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13C79FDC" w:rsidR="000707CD" w:rsidRPr="00D33B6D" w:rsidRDefault="000707CD" w:rsidP="00056762">
      <w:pPr>
        <w:pStyle w:val="NormalWeb"/>
        <w:spacing w:before="0" w:beforeAutospacing="0" w:after="36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 w:rsidRPr="00D33B6D">
        <w:rPr>
          <w:b/>
          <w:color w:val="000000"/>
          <w:spacing w:val="10"/>
          <w:sz w:val="26"/>
          <w:szCs w:val="26"/>
        </w:rPr>
        <w:t>Lei nº</w:t>
      </w:r>
      <w:r w:rsidR="00B00FD4">
        <w:rPr>
          <w:b/>
          <w:color w:val="000000"/>
          <w:spacing w:val="10"/>
          <w:sz w:val="26"/>
          <w:szCs w:val="26"/>
        </w:rPr>
        <w:t xml:space="preserve"> 18.443</w:t>
      </w:r>
      <w:r w:rsidRPr="00D33B6D">
        <w:rPr>
          <w:b/>
          <w:color w:val="000000"/>
          <w:spacing w:val="10"/>
          <w:sz w:val="26"/>
          <w:szCs w:val="26"/>
        </w:rPr>
        <w:t xml:space="preserve">, de </w:t>
      </w:r>
      <w:r w:rsidR="00B00FD4">
        <w:rPr>
          <w:b/>
          <w:color w:val="000000"/>
          <w:spacing w:val="10"/>
          <w:sz w:val="26"/>
          <w:szCs w:val="26"/>
        </w:rPr>
        <w:t>02</w:t>
      </w:r>
      <w:r w:rsidRPr="00D33B6D">
        <w:rPr>
          <w:b/>
          <w:color w:val="000000"/>
          <w:spacing w:val="10"/>
          <w:sz w:val="26"/>
          <w:szCs w:val="26"/>
        </w:rPr>
        <w:t xml:space="preserve"> de </w:t>
      </w:r>
      <w:r w:rsidR="006C6CB3" w:rsidRPr="00D33B6D">
        <w:rPr>
          <w:b/>
          <w:color w:val="000000"/>
          <w:spacing w:val="10"/>
          <w:sz w:val="26"/>
          <w:szCs w:val="26"/>
        </w:rPr>
        <w:t>abril</w:t>
      </w:r>
      <w:r w:rsidRPr="00D33B6D"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 w:rsidRPr="00D33B6D">
        <w:rPr>
          <w:b/>
          <w:color w:val="000000"/>
          <w:spacing w:val="10"/>
          <w:sz w:val="26"/>
          <w:szCs w:val="26"/>
        </w:rPr>
        <w:t>2</w:t>
      </w:r>
      <w:r w:rsidR="00516EDA" w:rsidRPr="00D33B6D">
        <w:rPr>
          <w:b/>
          <w:color w:val="000000"/>
          <w:spacing w:val="10"/>
          <w:sz w:val="26"/>
          <w:szCs w:val="26"/>
        </w:rPr>
        <w:t>6</w:t>
      </w:r>
    </w:p>
    <w:p w14:paraId="66B3CF0A" w14:textId="519554E7" w:rsidR="003A0594" w:rsidRPr="00D33B6D" w:rsidRDefault="00B03FF6" w:rsidP="003A0594">
      <w:pPr>
        <w:pStyle w:val="NormalWeb"/>
        <w:spacing w:before="0" w:beforeAutospacing="0" w:after="0" w:afterAutospacing="0"/>
        <w:ind w:left="2265" w:firstLine="1418"/>
        <w:jc w:val="both"/>
        <w:rPr>
          <w:color w:val="000000"/>
          <w:sz w:val="27"/>
          <w:szCs w:val="27"/>
        </w:rPr>
      </w:pPr>
      <w:r w:rsidRPr="00D33B6D">
        <w:rPr>
          <w:i/>
          <w:iCs/>
          <w:color w:val="000000"/>
          <w:sz w:val="26"/>
          <w:szCs w:val="26"/>
        </w:rPr>
        <w:t>Dispõe sobre o plano de carreira dos integrantes das carreiras policiais civis do Estado de São Paulo</w:t>
      </w:r>
      <w:r w:rsidR="003A0594" w:rsidRPr="00D33B6D">
        <w:rPr>
          <w:i/>
          <w:iCs/>
          <w:color w:val="000000"/>
          <w:sz w:val="26"/>
          <w:szCs w:val="26"/>
        </w:rPr>
        <w:t>.</w:t>
      </w:r>
    </w:p>
    <w:p w14:paraId="1B1A941E" w14:textId="5920B8BC" w:rsidR="003A0594" w:rsidRPr="00D33B6D" w:rsidRDefault="003A0594" w:rsidP="003A0594">
      <w:pPr>
        <w:pStyle w:val="NormalWeb"/>
        <w:spacing w:before="0" w:beforeAutospacing="0" w:after="0" w:afterAutospacing="0"/>
        <w:ind w:left="2265" w:firstLine="1418"/>
        <w:jc w:val="both"/>
        <w:rPr>
          <w:color w:val="000000"/>
          <w:spacing w:val="10"/>
          <w:sz w:val="27"/>
          <w:szCs w:val="27"/>
        </w:rPr>
      </w:pPr>
    </w:p>
    <w:p w14:paraId="52B75DB9" w14:textId="77777777" w:rsidR="003A0594" w:rsidRPr="00D33B6D" w:rsidRDefault="003A0594" w:rsidP="003A0594">
      <w:pPr>
        <w:pStyle w:val="NormalWeb"/>
        <w:spacing w:before="0" w:beforeAutospacing="0" w:after="240" w:afterAutospacing="0"/>
        <w:ind w:firstLine="2835"/>
        <w:jc w:val="both"/>
        <w:rPr>
          <w:color w:val="000000"/>
          <w:sz w:val="27"/>
          <w:szCs w:val="27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O GOVERNADOR DO ESTADO DE SÃO PAULO:</w:t>
      </w:r>
    </w:p>
    <w:p w14:paraId="5F9376A5" w14:textId="77777777" w:rsidR="003A0594" w:rsidRPr="00D33B6D" w:rsidRDefault="003A0594" w:rsidP="003A0594">
      <w:pPr>
        <w:pStyle w:val="NormalWeb"/>
        <w:spacing w:before="0" w:beforeAutospacing="0" w:after="240" w:afterAutospacing="0"/>
        <w:ind w:firstLine="2835"/>
        <w:jc w:val="both"/>
        <w:rPr>
          <w:color w:val="000000"/>
          <w:sz w:val="27"/>
          <w:szCs w:val="27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7D942C03" w14:textId="77777777" w:rsidR="00103ACF" w:rsidRPr="00D33B6D" w:rsidRDefault="00103ACF" w:rsidP="00475B0D">
      <w:pPr>
        <w:pStyle w:val="NormalWeb"/>
        <w:spacing w:before="0" w:beforeAutospacing="0" w:after="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CAPÍTULO I</w:t>
      </w:r>
    </w:p>
    <w:p w14:paraId="386975BD" w14:textId="77777777" w:rsidR="00103ACF" w:rsidRPr="00D33B6D" w:rsidRDefault="00103ACF" w:rsidP="006F23D3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DAS DISPOSIÇÕES GERAIS</w:t>
      </w:r>
    </w:p>
    <w:p w14:paraId="40D696DF" w14:textId="7F70EF40" w:rsidR="00103ACF" w:rsidRPr="00D33B6D" w:rsidRDefault="00103ACF" w:rsidP="006124B5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Artigo 1º </w:t>
      </w:r>
      <w:r w:rsidR="00586B18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Esta lei dispõe sobre as classes, as regras de evolução funcional e a designação para funções de direção no âmbito da Polícia Civil do Estado de São Paulo.</w:t>
      </w:r>
    </w:p>
    <w:p w14:paraId="0366C03B" w14:textId="77777777" w:rsidR="00103ACF" w:rsidRPr="00D33B6D" w:rsidRDefault="00103ACF" w:rsidP="006F23D3">
      <w:pPr>
        <w:pStyle w:val="NormalWeb"/>
        <w:spacing w:before="0" w:beforeAutospacing="0" w:after="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r w:rsidRPr="00D33B6D">
        <w:rPr>
          <w:b/>
          <w:color w:val="000000"/>
          <w:spacing w:val="10"/>
          <w:sz w:val="26"/>
          <w:szCs w:val="26"/>
        </w:rPr>
        <w:t>CAPÍTULO II</w:t>
      </w:r>
    </w:p>
    <w:p w14:paraId="17E95B65" w14:textId="77777777" w:rsidR="00103ACF" w:rsidRPr="00D33B6D" w:rsidRDefault="00103ACF" w:rsidP="006F23D3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r w:rsidRPr="00D33B6D">
        <w:rPr>
          <w:b/>
          <w:color w:val="000000"/>
          <w:spacing w:val="10"/>
          <w:sz w:val="26"/>
          <w:szCs w:val="26"/>
        </w:rPr>
        <w:t>DAS CLASSES E DA EVOLUÇÃO FUNCIONAL</w:t>
      </w:r>
    </w:p>
    <w:p w14:paraId="6E6401DD" w14:textId="77777777" w:rsidR="00103ACF" w:rsidRPr="00D33B6D" w:rsidRDefault="00103ACF" w:rsidP="006F23D3">
      <w:pPr>
        <w:pStyle w:val="NormalWeb"/>
        <w:spacing w:before="0" w:beforeAutospacing="0" w:after="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r w:rsidRPr="00D33B6D">
        <w:rPr>
          <w:b/>
          <w:color w:val="000000"/>
          <w:spacing w:val="10"/>
          <w:sz w:val="26"/>
          <w:szCs w:val="26"/>
        </w:rPr>
        <w:t>SEÇÃO I</w:t>
      </w:r>
    </w:p>
    <w:p w14:paraId="0DA862C4" w14:textId="77777777" w:rsidR="00103ACF" w:rsidRPr="00D33B6D" w:rsidRDefault="00103ACF" w:rsidP="006F23D3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r w:rsidRPr="00D33B6D">
        <w:rPr>
          <w:b/>
          <w:color w:val="000000"/>
          <w:spacing w:val="10"/>
          <w:sz w:val="26"/>
          <w:szCs w:val="26"/>
        </w:rPr>
        <w:t>Das Classes</w:t>
      </w:r>
    </w:p>
    <w:p w14:paraId="0FE1A6D6" w14:textId="03CB9F3C" w:rsidR="00103ACF" w:rsidRPr="00D33B6D" w:rsidRDefault="00103ACF" w:rsidP="005649F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Artigo 2º </w:t>
      </w:r>
      <w:r w:rsidR="00362100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As carreiras policiais civis são estruturadas em 4 (quatro) classes, dispostas hierarquicamente de acordo com o grau de complexidade das atribuições e o nível de responsabilidade, em ordem crescente, na seguinte conformidade:</w:t>
      </w:r>
    </w:p>
    <w:p w14:paraId="5ECA2AF8" w14:textId="62429F62" w:rsidR="00103ACF" w:rsidRPr="00D33B6D" w:rsidRDefault="00103ACF" w:rsidP="005649F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 </w:t>
      </w:r>
      <w:r w:rsidR="005649F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b/>
          <w:bCs/>
          <w:color w:val="000000"/>
          <w:spacing w:val="10"/>
          <w:sz w:val="26"/>
          <w:szCs w:val="26"/>
        </w:rPr>
        <w:t xml:space="preserve"> </w:t>
      </w:r>
      <w:r w:rsidRPr="00D33B6D">
        <w:rPr>
          <w:color w:val="000000"/>
          <w:spacing w:val="10"/>
          <w:sz w:val="26"/>
          <w:szCs w:val="26"/>
        </w:rPr>
        <w:t>3ª Classe;</w:t>
      </w:r>
    </w:p>
    <w:p w14:paraId="0CDF5406" w14:textId="01C4759D" w:rsidR="00103ACF" w:rsidRPr="00D33B6D" w:rsidRDefault="00103ACF" w:rsidP="005649F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5649F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b/>
          <w:bCs/>
          <w:color w:val="000000"/>
          <w:spacing w:val="10"/>
          <w:sz w:val="26"/>
          <w:szCs w:val="26"/>
        </w:rPr>
        <w:t xml:space="preserve"> </w:t>
      </w:r>
      <w:r w:rsidRPr="00D33B6D">
        <w:rPr>
          <w:color w:val="000000"/>
          <w:spacing w:val="10"/>
          <w:sz w:val="26"/>
          <w:szCs w:val="26"/>
        </w:rPr>
        <w:t>2ª Classe;</w:t>
      </w:r>
    </w:p>
    <w:p w14:paraId="6EA71B2E" w14:textId="10FC3CF7" w:rsidR="00103ACF" w:rsidRPr="00D33B6D" w:rsidRDefault="00103ACF" w:rsidP="005649F4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III </w:t>
      </w:r>
      <w:r w:rsidR="005649F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b/>
          <w:bCs/>
          <w:color w:val="000000"/>
          <w:spacing w:val="10"/>
          <w:sz w:val="26"/>
          <w:szCs w:val="26"/>
        </w:rPr>
        <w:t xml:space="preserve"> </w:t>
      </w:r>
      <w:r w:rsidRPr="00D33B6D">
        <w:rPr>
          <w:color w:val="000000"/>
          <w:spacing w:val="10"/>
          <w:sz w:val="26"/>
          <w:szCs w:val="26"/>
        </w:rPr>
        <w:t>1ª Classe;</w:t>
      </w:r>
    </w:p>
    <w:p w14:paraId="1BCAABF9" w14:textId="30B38DC5" w:rsidR="00103ACF" w:rsidRPr="00D33B6D" w:rsidRDefault="00103ACF" w:rsidP="005649F4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IV </w:t>
      </w:r>
      <w:r w:rsidR="005649F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b/>
          <w:bCs/>
          <w:color w:val="000000"/>
          <w:spacing w:val="10"/>
          <w:sz w:val="26"/>
          <w:szCs w:val="26"/>
        </w:rPr>
        <w:t xml:space="preserve"> </w:t>
      </w:r>
      <w:r w:rsidRPr="00D33B6D">
        <w:rPr>
          <w:color w:val="000000"/>
          <w:spacing w:val="10"/>
          <w:sz w:val="26"/>
          <w:szCs w:val="26"/>
        </w:rPr>
        <w:t>Classe Especial.</w:t>
      </w:r>
    </w:p>
    <w:p w14:paraId="49343776" w14:textId="77777777" w:rsidR="00103ACF" w:rsidRPr="00D33B6D" w:rsidRDefault="00103ACF" w:rsidP="005649F4">
      <w:pPr>
        <w:pStyle w:val="NormalWeb"/>
        <w:spacing w:before="0" w:beforeAutospacing="0" w:after="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SEÇÃO II</w:t>
      </w:r>
    </w:p>
    <w:p w14:paraId="7340990F" w14:textId="77777777" w:rsidR="00103ACF" w:rsidRPr="00D33B6D" w:rsidRDefault="00103ACF" w:rsidP="00A13075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Da Evolução Funcional</w:t>
      </w:r>
    </w:p>
    <w:p w14:paraId="103CC392" w14:textId="334F5305" w:rsidR="00103ACF" w:rsidRPr="00D33B6D" w:rsidRDefault="00103ACF" w:rsidP="00A13075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Artigo 3º </w:t>
      </w:r>
      <w:r w:rsidR="00A13075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 evolução funcional dos servidores das carreiras da Polícia Civil dar-se-á por meio de promoção nas classes, com base em critérios objetivos, independentemente de vagas.</w:t>
      </w:r>
    </w:p>
    <w:p w14:paraId="062779E8" w14:textId="048D30FA" w:rsidR="00103ACF" w:rsidRPr="00D33B6D" w:rsidRDefault="00103ACF" w:rsidP="00A13075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lastRenderedPageBreak/>
        <w:t xml:space="preserve">Parágrafo único </w:t>
      </w:r>
      <w:r w:rsidR="00A13075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As promoções serão efetivadas por ato do Governador, admitida a delegação dessa competência ao Delegado Geral de Polícia.</w:t>
      </w:r>
    </w:p>
    <w:p w14:paraId="337C5FCC" w14:textId="54A4EE96" w:rsidR="00103ACF" w:rsidRPr="00D33B6D" w:rsidRDefault="00103ACF" w:rsidP="00A13075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Artigo 4º </w:t>
      </w:r>
      <w:r w:rsidR="00A13075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 promoção consiste na passagem do cargo do policial civil de sua classe para a classe imediatamente superior, a ser realizada nos meses de julho e dezembro de cada ano, mediante processo de avaliação, obedecidas as condições e exigências estabelecidas em decreto.</w:t>
      </w:r>
    </w:p>
    <w:p w14:paraId="4573D686" w14:textId="00C70E9D" w:rsidR="00103ACF" w:rsidRPr="00D33B6D" w:rsidRDefault="00103ACF" w:rsidP="00A13075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Artigo 5º </w:t>
      </w:r>
      <w:r w:rsidR="00A13075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Poderá concorrer à promoção o policial civil que tenha:</w:t>
      </w:r>
    </w:p>
    <w:p w14:paraId="07F99C1D" w14:textId="53580C63" w:rsidR="00103ACF" w:rsidRPr="00D33B6D" w:rsidRDefault="00103ACF" w:rsidP="00A13075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 </w:t>
      </w:r>
      <w:r w:rsidR="00A13075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cumprido o interstício mínimo de 6 (seis) anos de efetivo exercício na classe em que estiver enquadrado;</w:t>
      </w:r>
    </w:p>
    <w:p w14:paraId="0DE6B850" w14:textId="753D2EFD" w:rsidR="00103ACF" w:rsidRPr="00D33B6D" w:rsidRDefault="00103ACF" w:rsidP="00A13075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A13075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obtido avaliação de desempenho satisfatória, na forma desta lei e do regulamento;</w:t>
      </w:r>
    </w:p>
    <w:p w14:paraId="67399C3E" w14:textId="12C76741" w:rsidR="00103ACF" w:rsidRPr="00D33B6D" w:rsidRDefault="00103ACF" w:rsidP="00A13075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III </w:t>
      </w:r>
      <w:r w:rsidR="00A13075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concluído, com aproveitamento, o Curso Específico de Aperfeiçoamento (CEA);</w:t>
      </w:r>
    </w:p>
    <w:p w14:paraId="282BE5CB" w14:textId="16EE40A4" w:rsidR="00103ACF" w:rsidRPr="00D33B6D" w:rsidRDefault="00103ACF" w:rsidP="00A13075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IV </w:t>
      </w:r>
      <w:r w:rsidR="00A13075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não tenha sofrido penalidade disciplinar de:</w:t>
      </w:r>
    </w:p>
    <w:p w14:paraId="371B6C78" w14:textId="77777777" w:rsidR="00103ACF" w:rsidRPr="00D33B6D" w:rsidRDefault="00103ACF" w:rsidP="004A7012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a)</w:t>
      </w:r>
      <w:r w:rsidRPr="00D33B6D">
        <w:rPr>
          <w:color w:val="000000"/>
          <w:spacing w:val="10"/>
          <w:sz w:val="26"/>
          <w:szCs w:val="26"/>
        </w:rPr>
        <w:t xml:space="preserve"> advertência ou repreensão, nos 12 (doze) meses anteriores à abertura do processo de promoção;</w:t>
      </w:r>
    </w:p>
    <w:p w14:paraId="321D1BA0" w14:textId="77777777" w:rsidR="00103ACF" w:rsidRPr="00D33B6D" w:rsidRDefault="00103ACF" w:rsidP="004A7012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b)</w:t>
      </w:r>
      <w:r w:rsidRPr="00D33B6D">
        <w:rPr>
          <w:color w:val="000000"/>
          <w:spacing w:val="10"/>
          <w:sz w:val="26"/>
          <w:szCs w:val="26"/>
        </w:rPr>
        <w:t xml:space="preserve"> multa ou suspensão, nos 24 (vinte e quatro) meses anteriores à abertura do processo de promoção.</w:t>
      </w:r>
    </w:p>
    <w:p w14:paraId="21B98F69" w14:textId="40D40DF5" w:rsidR="00103ACF" w:rsidRPr="00D33B6D" w:rsidRDefault="00103ACF" w:rsidP="004A7012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§ 1º </w:t>
      </w:r>
      <w:r w:rsidR="00A13075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O Curso Específico de Aperfeiçoamento (CEA) será ofertado aos policiais civis até o semestre anterior ao cumprimento do interstício exigido para promoção.</w:t>
      </w:r>
    </w:p>
    <w:p w14:paraId="66BF7128" w14:textId="7C1092E2" w:rsidR="00103ACF" w:rsidRPr="00D33B6D" w:rsidRDefault="00103ACF" w:rsidP="004A7012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§ 2º </w:t>
      </w:r>
      <w:r w:rsidR="00A13075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 Polícia Civil disponibilizará, de forma continuada, o Curso Específico de Aperfeiçoamento (CEA), possibilitando as condições indispensáveis à realização da promoção, por intermédio da Academia de Polícia “Dr. Coriolano Nogueira Cobra”.</w:t>
      </w:r>
    </w:p>
    <w:p w14:paraId="5964E658" w14:textId="011F5E43" w:rsidR="00103ACF" w:rsidRPr="00D33B6D" w:rsidRDefault="00103ACF" w:rsidP="004A7012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Artigo 6º </w:t>
      </w:r>
      <w:r w:rsidR="00A13075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Para fins de promoção, não será computado como cumprimento do interstício o tempo em que o servidor estiver afastado do cargo de policial civil que exerce, exceto quando se tratar de:</w:t>
      </w:r>
    </w:p>
    <w:p w14:paraId="0EE59D81" w14:textId="1E0BD010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lastRenderedPageBreak/>
        <w:t xml:space="preserve">I </w:t>
      </w:r>
      <w:r w:rsidR="004A7012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nomeação para cargo de provimento em comissão ou designação para função de confiança, no âmbito da Secretaria de Segurança Pública;</w:t>
      </w:r>
    </w:p>
    <w:p w14:paraId="19D8280C" w14:textId="2D7689AD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4A7012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afastamento nos termos:</w:t>
      </w:r>
    </w:p>
    <w:p w14:paraId="14850118" w14:textId="77777777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a)</w:t>
      </w:r>
      <w:r w:rsidRPr="00D33B6D">
        <w:rPr>
          <w:color w:val="000000"/>
          <w:spacing w:val="10"/>
          <w:sz w:val="26"/>
          <w:szCs w:val="26"/>
        </w:rPr>
        <w:t xml:space="preserve"> do § 1º do artigo 125 da Constituição do Estado;</w:t>
      </w:r>
    </w:p>
    <w:p w14:paraId="4D87BA0E" w14:textId="77777777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b)</w:t>
      </w:r>
      <w:r w:rsidRPr="00D33B6D">
        <w:rPr>
          <w:color w:val="000000"/>
          <w:spacing w:val="10"/>
          <w:sz w:val="26"/>
          <w:szCs w:val="26"/>
        </w:rPr>
        <w:t xml:space="preserve"> dos artigos 68 e 69, sem prejuízo dos vencimentos, e dos artigos 78 e 80, todos da Lei nº 10.261, de 28 de outubro de 1968;</w:t>
      </w:r>
    </w:p>
    <w:p w14:paraId="6AF977BC" w14:textId="72D1A2AA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III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licença para tratamento de saúde, até o limite de 45 (quarenta e cinco) dias por ano;</w:t>
      </w:r>
    </w:p>
    <w:p w14:paraId="7F736087" w14:textId="75B028FE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IV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designação como substituto ou para responder por cargo vago de comando, no âmbito da Secretaria de Segurança Pública;</w:t>
      </w:r>
    </w:p>
    <w:p w14:paraId="084B175A" w14:textId="5D0E9BA3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V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ausência ao trabalho em virtude de consulta ou sessão de tratamento de saúde, nos termos da Lei Complementar nº 1.041, de 14 de abril de 2008.</w:t>
      </w:r>
    </w:p>
    <w:p w14:paraId="43CB985C" w14:textId="7EB9D7DE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Parágrafo único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No caso de afastamento sem prejuízo dos vencimentos para participação em cursos, congressos ou demais certames afetos à sua área de atuação, haverá a interrupção do interstício quando o afastamento se der por prazo superior a 90 (noventa) dias.</w:t>
      </w:r>
    </w:p>
    <w:p w14:paraId="74A0D1E4" w14:textId="77777777" w:rsidR="00103ACF" w:rsidRPr="00D33B6D" w:rsidRDefault="00103ACF" w:rsidP="00E47ABB">
      <w:pPr>
        <w:pStyle w:val="NormalWeb"/>
        <w:spacing w:before="0" w:beforeAutospacing="0" w:after="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SEÇÃO III</w:t>
      </w:r>
    </w:p>
    <w:p w14:paraId="58A11B2D" w14:textId="77777777" w:rsidR="00103ACF" w:rsidRPr="00D33B6D" w:rsidRDefault="00103ACF" w:rsidP="00E47ABB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Da Avaliação de Desempenho</w:t>
      </w:r>
    </w:p>
    <w:p w14:paraId="379C7739" w14:textId="1C3784DD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Artigo 7º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 avaliação de desempenho será realizada a cada 12 (doze) meses, em 2 (duas) fases, de responsabilidade da chefia imediata e na sequência pela autoridade superior.</w:t>
      </w:r>
    </w:p>
    <w:p w14:paraId="08969270" w14:textId="0AAD78C2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§ 1º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Na avaliação de desempenho serão considerados, dentre outros previstos em decreto, os seguintes critérios: </w:t>
      </w:r>
    </w:p>
    <w:p w14:paraId="137C862B" w14:textId="337FBF5B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1</w:t>
      </w:r>
      <w:r w:rsidR="00E47ABB" w:rsidRPr="00D33B6D">
        <w:rPr>
          <w:b/>
          <w:bCs/>
          <w:color w:val="000000"/>
          <w:spacing w:val="10"/>
          <w:sz w:val="26"/>
          <w:szCs w:val="26"/>
        </w:rPr>
        <w:t xml:space="preserve"> - </w:t>
      </w:r>
      <w:r w:rsidRPr="00D33B6D">
        <w:rPr>
          <w:color w:val="000000"/>
          <w:spacing w:val="10"/>
          <w:sz w:val="26"/>
          <w:szCs w:val="26"/>
        </w:rPr>
        <w:t>qualidade e quantidade de trabalho;</w:t>
      </w:r>
    </w:p>
    <w:p w14:paraId="2B33CAEE" w14:textId="796EA79A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2</w:t>
      </w:r>
      <w:r w:rsidR="00E47ABB" w:rsidRPr="00D33B6D">
        <w:rPr>
          <w:b/>
          <w:bCs/>
          <w:color w:val="000000"/>
          <w:spacing w:val="10"/>
          <w:sz w:val="26"/>
          <w:szCs w:val="26"/>
        </w:rPr>
        <w:t xml:space="preserve"> -</w:t>
      </w:r>
      <w:r w:rsidRPr="00D33B6D">
        <w:rPr>
          <w:color w:val="000000"/>
          <w:spacing w:val="10"/>
          <w:sz w:val="26"/>
          <w:szCs w:val="26"/>
        </w:rPr>
        <w:t xml:space="preserve"> assiduidade e pontualidade;</w:t>
      </w:r>
    </w:p>
    <w:p w14:paraId="7CFCE5D9" w14:textId="28F6303A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3</w:t>
      </w:r>
      <w:r w:rsidR="00E47ABB" w:rsidRPr="00D33B6D">
        <w:rPr>
          <w:b/>
          <w:bCs/>
          <w:color w:val="000000"/>
          <w:spacing w:val="10"/>
          <w:sz w:val="26"/>
          <w:szCs w:val="26"/>
        </w:rPr>
        <w:t xml:space="preserve"> -</w:t>
      </w:r>
      <w:r w:rsidRPr="00D33B6D">
        <w:rPr>
          <w:color w:val="000000"/>
          <w:spacing w:val="10"/>
          <w:sz w:val="26"/>
          <w:szCs w:val="26"/>
        </w:rPr>
        <w:t xml:space="preserve"> eficiência.</w:t>
      </w:r>
    </w:p>
    <w:p w14:paraId="0D0AAA6D" w14:textId="4389758A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lastRenderedPageBreak/>
        <w:t xml:space="preserve">§ 2º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 avaliação do policial civil, ao final do interstício estabelecido para promoção, será apurada pela média dos resultados obtidos no período.</w:t>
      </w:r>
    </w:p>
    <w:p w14:paraId="6D38BCFC" w14:textId="15BA9A7D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§ 3º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O policial civil será cientificado do resultado das avaliações de desempenho, podendo interpor recurso administrativo ao Conselho Superior da Polícia Civil.</w:t>
      </w:r>
    </w:p>
    <w:p w14:paraId="34B701E3" w14:textId="5B4D7D2D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§ 4º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O policial civil que não atingir o desempenho mínimo para promoção, mediante ato fundamentado, permanecerá na mesma classe até o devido preenchimento dos requisitos para promoção. </w:t>
      </w:r>
    </w:p>
    <w:p w14:paraId="6BD0427F" w14:textId="035AEF2C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§ 5º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Os resultados das avaliações de desempenho dos policiais civis serão registrados na Corregedoria Geral da Polícia Civil.</w:t>
      </w:r>
    </w:p>
    <w:p w14:paraId="2F93E498" w14:textId="639FCC19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§ 6º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As regras para realização das avaliações de desempenho, observadas as disposições desta lei, serão regulamentadas pelo Delegado Geral de Polícia.</w:t>
      </w:r>
    </w:p>
    <w:p w14:paraId="57B568C5" w14:textId="77777777" w:rsidR="00103ACF" w:rsidRPr="00D33B6D" w:rsidRDefault="00103ACF" w:rsidP="00856E5A">
      <w:pPr>
        <w:pStyle w:val="NormalWeb"/>
        <w:spacing w:before="0" w:beforeAutospacing="0" w:after="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SEÇÃO IV</w:t>
      </w:r>
    </w:p>
    <w:p w14:paraId="65812754" w14:textId="77777777" w:rsidR="00103ACF" w:rsidRPr="00D33B6D" w:rsidRDefault="00103ACF" w:rsidP="00856E5A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Do Curso Superior de Polícia</w:t>
      </w:r>
    </w:p>
    <w:p w14:paraId="26CEB296" w14:textId="7C606A70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Artigo 8º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Aos integrantes da Classe Especial da carreira de Delegado de Polícia será exigida a obtenção do certificado de conclusão do Curso Superior de Polícia, ministrado pela Academia de Polícia “Dr. Coriolano Nogueira Cobra” anualmente, como condição para nomeação nos cargos em comissão e a designação para as funções de confiança e direção no âmbito da Polícia Civil de São Paulo, sem prejuízo do cumprimento das demais exigências previstas nesta lei ou em outros dispositivos legais.</w:t>
      </w:r>
    </w:p>
    <w:p w14:paraId="62A5DBA3" w14:textId="679965DA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§ 1º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São requisitos para admissão no Curso Superior de Polícia:</w:t>
      </w:r>
    </w:p>
    <w:p w14:paraId="0FE7F06F" w14:textId="022A605F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1</w:t>
      </w:r>
      <w:r w:rsidR="00856E5A" w:rsidRPr="00D33B6D">
        <w:rPr>
          <w:b/>
          <w:bCs/>
          <w:color w:val="000000"/>
          <w:spacing w:val="10"/>
          <w:sz w:val="26"/>
          <w:szCs w:val="26"/>
        </w:rPr>
        <w:t xml:space="preserve"> -</w:t>
      </w:r>
      <w:r w:rsidRPr="00D33B6D">
        <w:rPr>
          <w:color w:val="000000"/>
          <w:spacing w:val="10"/>
          <w:sz w:val="26"/>
          <w:szCs w:val="26"/>
        </w:rPr>
        <w:t xml:space="preserve"> ser Delegado de Polícia de Classe Especial;</w:t>
      </w:r>
    </w:p>
    <w:p w14:paraId="4FFF7B3C" w14:textId="498D82A6" w:rsidR="00103ACF" w:rsidRPr="00D33B6D" w:rsidRDefault="00A849D4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2</w:t>
      </w:r>
      <w:r w:rsidR="00856E5A" w:rsidRPr="00D33B6D">
        <w:rPr>
          <w:b/>
          <w:bCs/>
          <w:color w:val="000000"/>
          <w:spacing w:val="10"/>
          <w:sz w:val="26"/>
          <w:szCs w:val="26"/>
        </w:rPr>
        <w:t xml:space="preserve"> -</w:t>
      </w:r>
      <w:r w:rsidR="00103ACF" w:rsidRPr="00D33B6D">
        <w:rPr>
          <w:color w:val="000000"/>
          <w:spacing w:val="10"/>
          <w:sz w:val="26"/>
          <w:szCs w:val="26"/>
        </w:rPr>
        <w:t xml:space="preserve"> possuir, no mínimo, 20 (vinte) anos de efetivo exercício na carreira de Delegado de Polícia.</w:t>
      </w:r>
    </w:p>
    <w:p w14:paraId="17278D62" w14:textId="4BB00F02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§ 2º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 disponibilização anual de vagas para o Curso Superior de Polícia será fixada em 3% (três por cento) do total de integrantes da Classe Especial, mediante apuração com base no último quadro de promoção, respeitado o limite máximo de 45 (quarenta e cinco) vagas.</w:t>
      </w:r>
    </w:p>
    <w:p w14:paraId="6367A13F" w14:textId="748C4727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lastRenderedPageBreak/>
        <w:t xml:space="preserve">§ 3º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O Curso Superior de Polícia será regulamentado pelo Delegado Geral de Polícia.</w:t>
      </w:r>
    </w:p>
    <w:p w14:paraId="704F6708" w14:textId="77777777" w:rsidR="00103ACF" w:rsidRPr="00D33B6D" w:rsidRDefault="00103ACF" w:rsidP="00856E5A">
      <w:pPr>
        <w:pStyle w:val="NormalWeb"/>
        <w:spacing w:before="0" w:beforeAutospacing="0" w:after="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SEÇÃO V</w:t>
      </w:r>
    </w:p>
    <w:p w14:paraId="313085FC" w14:textId="77777777" w:rsidR="00103ACF" w:rsidRPr="00D33B6D" w:rsidRDefault="00103ACF" w:rsidP="00856E5A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Das Funções de Direção das Unidades Policiais</w:t>
      </w:r>
    </w:p>
    <w:p w14:paraId="2D90D390" w14:textId="257F3FEC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Artigo 9º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Além da formação em Curso Superior de Polícia referida no artigo 8º, são requisitos para a designação e o exercício das seguintes funções de direção:</w:t>
      </w:r>
    </w:p>
    <w:p w14:paraId="28110BF0" w14:textId="44D24394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Delegado Geral de Polícia e Delegado Geral de Polícia Adjunto: integrar a Classe Especial e ter exercido titularidade de funções diretivas previstas no inciso II deste artigo, pelo tempo mínimo de 2 (dois) anos, contínuos ou intercalados;</w:t>
      </w:r>
    </w:p>
    <w:p w14:paraId="3103BAC0" w14:textId="6A921C32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Delegado de Polícia Diretor de Departamento de Polícia Judiciária, Chefe da Assessoria Policial Civil da Secretaria da Segurança Pública e Chefe de Gabinete do Delegado Geral de Polícia: integrar a Classe Especial e ter exercido titularidade de funções diretivas previstas no inciso III deste artigo, pelo tempo mínimo de 2 (dois) anos, contínuos ou intercalados;</w:t>
      </w:r>
    </w:p>
    <w:p w14:paraId="772012F1" w14:textId="689F6C9B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III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Delegado Seccional de Polícia e Delegado Divisionário de Polícia: integrar a Classe Especial.</w:t>
      </w:r>
    </w:p>
    <w:p w14:paraId="2483946C" w14:textId="4323CFE5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§ 1º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 designação dos dirigentes das unidades de que trata este artigo far-se-á na seguinte conformidade:</w:t>
      </w:r>
    </w:p>
    <w:p w14:paraId="66E1CA39" w14:textId="1055AA0C" w:rsidR="00103ACF" w:rsidRPr="00D33B6D" w:rsidRDefault="00A849D4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1</w:t>
      </w:r>
      <w:r w:rsidR="00856E5A" w:rsidRPr="00D33B6D">
        <w:rPr>
          <w:b/>
          <w:bCs/>
          <w:color w:val="000000"/>
          <w:spacing w:val="10"/>
          <w:sz w:val="26"/>
          <w:szCs w:val="26"/>
        </w:rPr>
        <w:t xml:space="preserve"> -</w:t>
      </w:r>
      <w:r w:rsidR="00103ACF" w:rsidRPr="00D33B6D">
        <w:rPr>
          <w:color w:val="000000"/>
          <w:spacing w:val="10"/>
          <w:sz w:val="26"/>
          <w:szCs w:val="26"/>
        </w:rPr>
        <w:t xml:space="preserve"> referidos no inciso I, pelo Governador do Estado;</w:t>
      </w:r>
    </w:p>
    <w:p w14:paraId="7F17E87C" w14:textId="684445BA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2</w:t>
      </w:r>
      <w:r w:rsidR="00DE47E1" w:rsidRPr="00D33B6D">
        <w:rPr>
          <w:b/>
          <w:bCs/>
          <w:color w:val="000000"/>
          <w:spacing w:val="10"/>
          <w:sz w:val="26"/>
          <w:szCs w:val="26"/>
        </w:rPr>
        <w:t xml:space="preserve"> -</w:t>
      </w:r>
      <w:r w:rsidRPr="00D33B6D">
        <w:rPr>
          <w:color w:val="000000"/>
          <w:spacing w:val="10"/>
          <w:sz w:val="26"/>
          <w:szCs w:val="26"/>
        </w:rPr>
        <w:t xml:space="preserve"> referidos nos incisos II e III, pelo Delegado Geral de Polícia.</w:t>
      </w:r>
    </w:p>
    <w:p w14:paraId="533EDFF2" w14:textId="3F8ABB16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§ 2º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As designações dos demais dirigentes das unidades policiais serão definidas em decreto.</w:t>
      </w:r>
    </w:p>
    <w:p w14:paraId="2E222D58" w14:textId="013EAE1D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§ 3º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As regras de substituição dos delegados de polícia dirigentes das unidades indicadas neste artigo, durante seus impedimentos legais, serão disciplinadas pelo Delegado Geral de Polícia.</w:t>
      </w:r>
    </w:p>
    <w:p w14:paraId="7032480E" w14:textId="237E0060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§ 4º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O tempo máximo para o exercício de titularidade das funções de direção previstas nos incisos II e III do artigo 9º será de 12 (doze) anos, contados de forma contínua ou intercalada.</w:t>
      </w:r>
    </w:p>
    <w:p w14:paraId="54033F0A" w14:textId="5F7C1156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lastRenderedPageBreak/>
        <w:t xml:space="preserve">Artigo 10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 Delegacia Geral de Polícia realizará a apuração dos interstícios de exercício nas funções diretivas previstas no artigo anterior para fins de designação.</w:t>
      </w:r>
    </w:p>
    <w:p w14:paraId="1B964983" w14:textId="088475BD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Artigo 11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Os delegados de polícia que já tenham exercido a titularidade de funções de direção previstas no artigo 9º não poderão ser designados para atuação em plantões policiais, equipes ou núcleos.</w:t>
      </w:r>
    </w:p>
    <w:p w14:paraId="6F8EE920" w14:textId="57D05DC5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Artigo 12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As despesas decorrentes da aplicação desta lei correrão à conta das dotações próprias consignadas no orçamento vigente, ficando o Poder Executivo autorizado a abrir créditos suplementares, se necessário, mediante a utilização de recursos, nos termos do § 1° do artigo 43 da Lei Federal nº 4.320, de 17 de março de 1964.</w:t>
      </w:r>
    </w:p>
    <w:p w14:paraId="589255DA" w14:textId="7018F5B7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Artigo 13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Esta lei e suas Disposições Transitórias entram em vigor na data de sua publicação, ficando expressamente revogados:</w:t>
      </w:r>
    </w:p>
    <w:p w14:paraId="00F47553" w14:textId="321E7DEE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os artigos 9º a 24 da Lei Complementar nº 1.151, de 25 de outubro de 2011;</w:t>
      </w:r>
    </w:p>
    <w:p w14:paraId="3D459E8F" w14:textId="4B5079C3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os artigos 9º a 25 da Lei Complementar nº 1.152, de 25 de outubro de 2011;</w:t>
      </w:r>
    </w:p>
    <w:p w14:paraId="32E0B0A3" w14:textId="09941BEA" w:rsidR="00103ACF" w:rsidRPr="00D33B6D" w:rsidRDefault="00103ACF" w:rsidP="00A849D4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III </w:t>
      </w:r>
      <w:r w:rsidR="00A849D4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o artigo 6º e seu parágrafo único do Decreto-Lei nº 141, de 24 de julho de 1969.</w:t>
      </w:r>
    </w:p>
    <w:p w14:paraId="70E5369A" w14:textId="2560CD21" w:rsidR="00103ACF" w:rsidRPr="00D33B6D" w:rsidRDefault="00103ACF" w:rsidP="00DE47E1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DISPOSIÇÕES TRANSITÓRIAS</w:t>
      </w:r>
    </w:p>
    <w:p w14:paraId="246CA689" w14:textId="098E988F" w:rsidR="00103ACF" w:rsidRPr="00D33B6D" w:rsidRDefault="00103ACF" w:rsidP="00AA532B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Artigo 1º </w:t>
      </w:r>
      <w:r w:rsidR="00D11F73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No primeiro processo de promoção funcional dos integrantes das carreiras da Polícia Civil, o titular de cargo de policial civil poderá concorrer à classe imediatamente superior àquela em que estiver enquadrado, observado o disposto no Capítulo II desta lei, desde que atendido ao menos um dos seguintes requisitos temporais:</w:t>
      </w:r>
    </w:p>
    <w:p w14:paraId="773DA185" w14:textId="65F5478E" w:rsidR="00103ACF" w:rsidRPr="00D33B6D" w:rsidRDefault="00103ACF" w:rsidP="00AA532B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 </w:t>
      </w:r>
      <w:r w:rsidR="00D11F73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contar com tempo de efetivo exercício na classe em que se encontra, igual ou superior ao interstício mínimo previsto nesta lei; </w:t>
      </w:r>
    </w:p>
    <w:p w14:paraId="126A5DA9" w14:textId="23FE5C8C" w:rsidR="00103ACF" w:rsidRPr="00D33B6D" w:rsidRDefault="00103ACF" w:rsidP="00AA532B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D11F73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possuir a soma dos interstícios previstos para as classes que antecedam aquela para a qual poderá ser promovido.</w:t>
      </w:r>
    </w:p>
    <w:p w14:paraId="1597D711" w14:textId="291C4C46" w:rsidR="00103ACF" w:rsidRPr="00D33B6D" w:rsidRDefault="00103ACF" w:rsidP="00AA532B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§ 1º </w:t>
      </w:r>
      <w:r w:rsidR="00D11F73" w:rsidRPr="00D33B6D">
        <w:rPr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Os Delegados de Polícia de 1ª Classe que obtiverem o certificado de conclusão do Curso Superior de Polícia até a data de </w:t>
      </w:r>
      <w:r w:rsidRPr="00D33B6D">
        <w:rPr>
          <w:color w:val="000000"/>
          <w:spacing w:val="10"/>
          <w:sz w:val="26"/>
          <w:szCs w:val="26"/>
        </w:rPr>
        <w:lastRenderedPageBreak/>
        <w:t>31 de dezembro de 2026, ministrado na forma da Lei Complementar nº 1.152, de 25 de outubro de 2011, ficam dispensados:</w:t>
      </w:r>
    </w:p>
    <w:p w14:paraId="7D226344" w14:textId="413AAE1C" w:rsidR="00103ACF" w:rsidRPr="00D33B6D" w:rsidRDefault="00103ACF" w:rsidP="00AA532B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1</w:t>
      </w:r>
      <w:r w:rsidR="00F25502" w:rsidRPr="00D33B6D">
        <w:rPr>
          <w:b/>
          <w:bCs/>
          <w:color w:val="000000"/>
          <w:spacing w:val="10"/>
          <w:sz w:val="26"/>
          <w:szCs w:val="26"/>
        </w:rPr>
        <w:t xml:space="preserve"> -</w:t>
      </w:r>
      <w:r w:rsidRPr="00D33B6D">
        <w:rPr>
          <w:color w:val="000000"/>
          <w:spacing w:val="10"/>
          <w:sz w:val="26"/>
          <w:szCs w:val="26"/>
        </w:rPr>
        <w:t xml:space="preserve"> da obrigatoriedade de realização do Curso Específico de Aperfeiçoamento (CEA) para fins de promoção à Classe Especial;</w:t>
      </w:r>
    </w:p>
    <w:p w14:paraId="2B471B78" w14:textId="7C22D138" w:rsidR="00103ACF" w:rsidRPr="00D33B6D" w:rsidRDefault="00103ACF" w:rsidP="00AA532B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2</w:t>
      </w:r>
      <w:r w:rsidR="00F25502" w:rsidRPr="00D33B6D">
        <w:rPr>
          <w:b/>
          <w:bCs/>
          <w:color w:val="000000"/>
          <w:spacing w:val="10"/>
          <w:sz w:val="26"/>
          <w:szCs w:val="26"/>
        </w:rPr>
        <w:t xml:space="preserve"> -</w:t>
      </w:r>
      <w:r w:rsidRPr="00D33B6D">
        <w:rPr>
          <w:color w:val="000000"/>
          <w:spacing w:val="10"/>
          <w:sz w:val="26"/>
          <w:szCs w:val="26"/>
        </w:rPr>
        <w:t xml:space="preserve"> da exigência do Curso Superior de Polícia previsto no artigo 8º desta lei.</w:t>
      </w:r>
    </w:p>
    <w:p w14:paraId="61F5967F" w14:textId="733E9C25" w:rsidR="00103ACF" w:rsidRPr="00D33B6D" w:rsidRDefault="00103ACF" w:rsidP="00AA532B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§ 2º </w:t>
      </w:r>
      <w:r w:rsidR="00AA532B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Serão imediatamente oferecidos os Cursos Específicos de Aperfeiçoamento (CEA) aos policiais civis que já tiverem preenchido os critérios para promoção previstos nos incisos I, II e IV do </w:t>
      </w:r>
      <w:r w:rsidR="007960CC" w:rsidRPr="00D33B6D">
        <w:rPr>
          <w:color w:val="000000"/>
          <w:spacing w:val="10"/>
          <w:sz w:val="26"/>
          <w:szCs w:val="26"/>
        </w:rPr>
        <w:t>“</w:t>
      </w:r>
      <w:r w:rsidRPr="00D33B6D">
        <w:rPr>
          <w:color w:val="000000"/>
          <w:spacing w:val="10"/>
          <w:sz w:val="26"/>
          <w:szCs w:val="26"/>
        </w:rPr>
        <w:t>caput</w:t>
      </w:r>
      <w:r w:rsidR="007960CC" w:rsidRPr="00D33B6D">
        <w:rPr>
          <w:color w:val="000000"/>
          <w:spacing w:val="10"/>
          <w:sz w:val="26"/>
          <w:szCs w:val="26"/>
        </w:rPr>
        <w:t>”</w:t>
      </w:r>
      <w:r w:rsidRPr="00D33B6D">
        <w:rPr>
          <w:color w:val="000000"/>
          <w:spacing w:val="10"/>
          <w:sz w:val="26"/>
          <w:szCs w:val="26"/>
        </w:rPr>
        <w:t xml:space="preserve"> do artigo 5º desta lei.</w:t>
      </w:r>
    </w:p>
    <w:p w14:paraId="259B600D" w14:textId="77382C72" w:rsidR="00103ACF" w:rsidRPr="00D33B6D" w:rsidRDefault="00103ACF" w:rsidP="00AA532B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Artigo 2º </w:t>
      </w:r>
      <w:r w:rsidR="00AA532B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Ato do Delegado Geral de Polícia estabelecerá as regras e critérios para as avaliações de desempenho para fins de promoção.</w:t>
      </w:r>
    </w:p>
    <w:p w14:paraId="54C0AB5D" w14:textId="55591A0A" w:rsidR="00103ACF" w:rsidRPr="00D33B6D" w:rsidRDefault="00103ACF" w:rsidP="00AA532B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Artigo 3º </w:t>
      </w:r>
      <w:r w:rsidR="00AA532B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O limite temporal previsto no § 4º do artigo 9º desta lei será implantado de forma gradativa, de maneira a preservar a continuidade do exercício das funções de direção, sendo aplicado, em relação aos atuais ocupantes, nos seguintes termos:</w:t>
      </w:r>
    </w:p>
    <w:p w14:paraId="7E7AE40D" w14:textId="427349F7" w:rsidR="00103ACF" w:rsidRPr="00D33B6D" w:rsidRDefault="00103ACF" w:rsidP="00AA532B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 </w:t>
      </w:r>
      <w:r w:rsidR="00AA532B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cessação de 1/3 (um terço) dos que tiverem excedido os 12 (doze) anos de função, ao término do terceiro ano de vigência desta lei;</w:t>
      </w:r>
    </w:p>
    <w:p w14:paraId="4B8BBBAF" w14:textId="2243BA8D" w:rsidR="00103ACF" w:rsidRPr="00D33B6D" w:rsidRDefault="00103ACF" w:rsidP="00AA532B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AA532B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cessação de 1/3 (um terço) dos que tiverem excedido os 12 (doze) anos de função, ao término do sexto ano de vigência desta lei;</w:t>
      </w:r>
    </w:p>
    <w:p w14:paraId="4AAC173E" w14:textId="2C2EB2C2" w:rsidR="00103ACF" w:rsidRPr="00D33B6D" w:rsidRDefault="00103ACF" w:rsidP="00AA532B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III </w:t>
      </w:r>
      <w:r w:rsidR="00AA532B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cessação dos demais ocupantes que tiverem excedido os 12 (doze) anos de função, ao término do nono ano de vigência desta lei.</w:t>
      </w:r>
    </w:p>
    <w:p w14:paraId="1ACB7999" w14:textId="274D772E" w:rsidR="00103ACF" w:rsidRPr="00D33B6D" w:rsidRDefault="00103ACF" w:rsidP="00103ACF">
      <w:pPr>
        <w:pStyle w:val="NormalWeb"/>
        <w:spacing w:before="0" w:beforeAutospacing="0" w:after="240" w:afterAutospacing="0" w:line="360" w:lineRule="atLeast"/>
        <w:ind w:firstLine="2835"/>
        <w:jc w:val="both"/>
        <w:rPr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 xml:space="preserve">Parágrafo único </w:t>
      </w:r>
      <w:r w:rsidR="00AA532B" w:rsidRPr="00D33B6D">
        <w:rPr>
          <w:b/>
          <w:bCs/>
          <w:color w:val="000000"/>
          <w:spacing w:val="10"/>
          <w:sz w:val="26"/>
          <w:szCs w:val="26"/>
        </w:rPr>
        <w:t>-</w:t>
      </w:r>
      <w:r w:rsidRPr="00D33B6D">
        <w:rPr>
          <w:color w:val="000000"/>
          <w:spacing w:val="10"/>
          <w:sz w:val="26"/>
          <w:szCs w:val="26"/>
        </w:rPr>
        <w:t xml:space="preserve"> Os critérios para a aplicação do disposto neste dispositivo serão estabelecidos em decreto regulamentar, devendo ser objetivos e impessoais.</w:t>
      </w:r>
    </w:p>
    <w:p w14:paraId="582AEFB2" w14:textId="55618F83" w:rsidR="000D76D2" w:rsidRPr="00D33B6D" w:rsidRDefault="000D76D2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 w:rsidRPr="00D33B6D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 w:rsidRPr="00D33B6D">
        <w:rPr>
          <w:b/>
          <w:bCs/>
          <w:color w:val="000000"/>
          <w:spacing w:val="10"/>
          <w:sz w:val="26"/>
          <w:szCs w:val="26"/>
        </w:rPr>
        <w:t>na data da assinatura digital</w:t>
      </w:r>
      <w:r w:rsidRPr="00D33B6D"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Pr="00D33B6D" w:rsidRDefault="000D76D2" w:rsidP="00977C38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D33B6D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66759D82" w14:textId="77777777" w:rsidR="00E5088F" w:rsidRPr="00D33B6D" w:rsidRDefault="00E5088F" w:rsidP="00E5088F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D33B6D">
        <w:rPr>
          <w:color w:val="000000"/>
          <w:spacing w:val="10"/>
          <w:sz w:val="26"/>
          <w:szCs w:val="26"/>
        </w:rPr>
        <w:lastRenderedPageBreak/>
        <w:t xml:space="preserve">Osvaldo Nico Gonçalves </w:t>
      </w:r>
    </w:p>
    <w:p w14:paraId="4928608A" w14:textId="77777777" w:rsidR="00E5088F" w:rsidRPr="00D33B6D" w:rsidRDefault="00E5088F" w:rsidP="00E5088F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D33B6D">
        <w:rPr>
          <w:color w:val="000000"/>
          <w:spacing w:val="10"/>
          <w:sz w:val="26"/>
          <w:szCs w:val="26"/>
        </w:rPr>
        <w:t xml:space="preserve">Secretário de </w:t>
      </w:r>
      <w:r w:rsidRPr="00D33B6D">
        <w:rPr>
          <w:spacing w:val="10"/>
          <w:sz w:val="26"/>
          <w:szCs w:val="26"/>
        </w:rPr>
        <w:t>Segurança Pública</w:t>
      </w:r>
    </w:p>
    <w:p w14:paraId="4F91D33B" w14:textId="77777777" w:rsidR="00F86D5C" w:rsidRPr="00D33B6D" w:rsidRDefault="00F86D5C" w:rsidP="00F86D5C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7"/>
          <w:szCs w:val="27"/>
        </w:rPr>
      </w:pPr>
      <w:r w:rsidRPr="00D33B6D">
        <w:rPr>
          <w:color w:val="000000" w:themeColor="text1"/>
          <w:spacing w:val="10"/>
          <w:sz w:val="26"/>
          <w:szCs w:val="26"/>
        </w:rPr>
        <w:t>Roberto Ribeiro Carneiro</w:t>
      </w:r>
    </w:p>
    <w:p w14:paraId="28615F18" w14:textId="77777777" w:rsidR="00F86D5C" w:rsidRPr="00D33B6D" w:rsidRDefault="00F86D5C" w:rsidP="00F86D5C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D33B6D"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3A89DB55" w14:textId="77777777" w:rsidR="00F86D5C" w:rsidRPr="00D33B6D" w:rsidRDefault="00F86D5C" w:rsidP="00F86D5C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7"/>
          <w:szCs w:val="27"/>
        </w:rPr>
      </w:pPr>
      <w:r w:rsidRPr="00D33B6D">
        <w:rPr>
          <w:color w:val="000000"/>
          <w:spacing w:val="10"/>
          <w:sz w:val="26"/>
          <w:szCs w:val="26"/>
        </w:rPr>
        <w:t>Nerylson Lima da Silva</w:t>
      </w:r>
    </w:p>
    <w:p w14:paraId="7AD5C155" w14:textId="3CC354BA" w:rsidR="007A0E35" w:rsidRDefault="00F86D5C" w:rsidP="005F53EF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D33B6D">
        <w:rPr>
          <w:color w:val="000000"/>
          <w:spacing w:val="10"/>
          <w:sz w:val="26"/>
          <w:szCs w:val="26"/>
        </w:rPr>
        <w:t>Secretário-Chefe da Casa Civil</w:t>
      </w:r>
    </w:p>
    <w:sectPr w:rsidR="007A0E35" w:rsidSect="005148C0"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0DB6" w14:textId="77777777" w:rsidR="00AA2BDE" w:rsidRDefault="00AA2BDE">
      <w:r>
        <w:separator/>
      </w:r>
    </w:p>
  </w:endnote>
  <w:endnote w:type="continuationSeparator" w:id="0">
    <w:p w14:paraId="0F36DA3B" w14:textId="77777777" w:rsidR="00AA2BDE" w:rsidRDefault="00AA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B276" w14:textId="77777777" w:rsidR="00AA2BDE" w:rsidRDefault="00AA2BDE">
      <w:r>
        <w:separator/>
      </w:r>
    </w:p>
  </w:footnote>
  <w:footnote w:type="continuationSeparator" w:id="0">
    <w:p w14:paraId="7D14FC45" w14:textId="77777777" w:rsidR="00AA2BDE" w:rsidRDefault="00AA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2551"/>
    <w:rsid w:val="00025779"/>
    <w:rsid w:val="00056762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1DF9"/>
    <w:rsid w:val="000E72AE"/>
    <w:rsid w:val="00101178"/>
    <w:rsid w:val="00103ACF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A7C4D"/>
    <w:rsid w:val="001C551A"/>
    <w:rsid w:val="001D37DD"/>
    <w:rsid w:val="001F5274"/>
    <w:rsid w:val="00201223"/>
    <w:rsid w:val="00204A13"/>
    <w:rsid w:val="00234012"/>
    <w:rsid w:val="00235251"/>
    <w:rsid w:val="0023700F"/>
    <w:rsid w:val="00251256"/>
    <w:rsid w:val="002548E8"/>
    <w:rsid w:val="00263331"/>
    <w:rsid w:val="00263D1A"/>
    <w:rsid w:val="002A3AC5"/>
    <w:rsid w:val="002A4E8E"/>
    <w:rsid w:val="002C0DFA"/>
    <w:rsid w:val="002C12A0"/>
    <w:rsid w:val="002D4270"/>
    <w:rsid w:val="002D75AD"/>
    <w:rsid w:val="002E24E5"/>
    <w:rsid w:val="002F3E70"/>
    <w:rsid w:val="002F6F7F"/>
    <w:rsid w:val="00303154"/>
    <w:rsid w:val="003057E6"/>
    <w:rsid w:val="00306BE6"/>
    <w:rsid w:val="00314A58"/>
    <w:rsid w:val="00323496"/>
    <w:rsid w:val="00325597"/>
    <w:rsid w:val="003271DB"/>
    <w:rsid w:val="00331FB0"/>
    <w:rsid w:val="00341A94"/>
    <w:rsid w:val="00362100"/>
    <w:rsid w:val="00372657"/>
    <w:rsid w:val="003728CA"/>
    <w:rsid w:val="00372A01"/>
    <w:rsid w:val="003A0594"/>
    <w:rsid w:val="003B3C21"/>
    <w:rsid w:val="003D0186"/>
    <w:rsid w:val="003D3452"/>
    <w:rsid w:val="003F4456"/>
    <w:rsid w:val="004055EA"/>
    <w:rsid w:val="0041277F"/>
    <w:rsid w:val="00413CBF"/>
    <w:rsid w:val="00417B30"/>
    <w:rsid w:val="00420D4A"/>
    <w:rsid w:val="00425976"/>
    <w:rsid w:val="004314AE"/>
    <w:rsid w:val="00440623"/>
    <w:rsid w:val="00453D71"/>
    <w:rsid w:val="00475B0D"/>
    <w:rsid w:val="00482812"/>
    <w:rsid w:val="00491569"/>
    <w:rsid w:val="004A5CB6"/>
    <w:rsid w:val="004A7012"/>
    <w:rsid w:val="004D18F5"/>
    <w:rsid w:val="004D7015"/>
    <w:rsid w:val="004E64D7"/>
    <w:rsid w:val="004F4AA9"/>
    <w:rsid w:val="00500697"/>
    <w:rsid w:val="00503072"/>
    <w:rsid w:val="005054EE"/>
    <w:rsid w:val="0051063F"/>
    <w:rsid w:val="005148C0"/>
    <w:rsid w:val="00516EDA"/>
    <w:rsid w:val="005236F5"/>
    <w:rsid w:val="0052685D"/>
    <w:rsid w:val="00537BF5"/>
    <w:rsid w:val="00547413"/>
    <w:rsid w:val="005649F4"/>
    <w:rsid w:val="0057081B"/>
    <w:rsid w:val="00582852"/>
    <w:rsid w:val="00585F10"/>
    <w:rsid w:val="00586B18"/>
    <w:rsid w:val="005B50DF"/>
    <w:rsid w:val="005D4034"/>
    <w:rsid w:val="005E51CA"/>
    <w:rsid w:val="005F3593"/>
    <w:rsid w:val="005F53EF"/>
    <w:rsid w:val="00601C66"/>
    <w:rsid w:val="00607CB9"/>
    <w:rsid w:val="006124B5"/>
    <w:rsid w:val="00617C44"/>
    <w:rsid w:val="006214C9"/>
    <w:rsid w:val="006316F2"/>
    <w:rsid w:val="006322A2"/>
    <w:rsid w:val="00636CA8"/>
    <w:rsid w:val="006410A9"/>
    <w:rsid w:val="006501D6"/>
    <w:rsid w:val="006520CF"/>
    <w:rsid w:val="00665C74"/>
    <w:rsid w:val="00670EF0"/>
    <w:rsid w:val="00673AF1"/>
    <w:rsid w:val="00677A1F"/>
    <w:rsid w:val="00693E54"/>
    <w:rsid w:val="006C6CB3"/>
    <w:rsid w:val="006D2A38"/>
    <w:rsid w:val="006F23D3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960CC"/>
    <w:rsid w:val="007A0E35"/>
    <w:rsid w:val="007B26E0"/>
    <w:rsid w:val="007C2B69"/>
    <w:rsid w:val="007F5983"/>
    <w:rsid w:val="00803BF6"/>
    <w:rsid w:val="00803F49"/>
    <w:rsid w:val="00825237"/>
    <w:rsid w:val="00832FC7"/>
    <w:rsid w:val="00833251"/>
    <w:rsid w:val="008339CE"/>
    <w:rsid w:val="00842995"/>
    <w:rsid w:val="008460E9"/>
    <w:rsid w:val="00856E5A"/>
    <w:rsid w:val="00876669"/>
    <w:rsid w:val="00896BAF"/>
    <w:rsid w:val="008B220E"/>
    <w:rsid w:val="008C7105"/>
    <w:rsid w:val="008D04DC"/>
    <w:rsid w:val="008D11A3"/>
    <w:rsid w:val="008F1994"/>
    <w:rsid w:val="008F2D6B"/>
    <w:rsid w:val="008F6D81"/>
    <w:rsid w:val="00930DA4"/>
    <w:rsid w:val="0097002C"/>
    <w:rsid w:val="00977C38"/>
    <w:rsid w:val="009804E6"/>
    <w:rsid w:val="0098618B"/>
    <w:rsid w:val="009863A6"/>
    <w:rsid w:val="009B08DE"/>
    <w:rsid w:val="009C03C9"/>
    <w:rsid w:val="009E787A"/>
    <w:rsid w:val="009F5BCB"/>
    <w:rsid w:val="00A06F61"/>
    <w:rsid w:val="00A13075"/>
    <w:rsid w:val="00A32C26"/>
    <w:rsid w:val="00A340EC"/>
    <w:rsid w:val="00A3438B"/>
    <w:rsid w:val="00A7322D"/>
    <w:rsid w:val="00A81BE2"/>
    <w:rsid w:val="00A844D8"/>
    <w:rsid w:val="00A849D4"/>
    <w:rsid w:val="00A91887"/>
    <w:rsid w:val="00AA2BDE"/>
    <w:rsid w:val="00AA532B"/>
    <w:rsid w:val="00AA7D61"/>
    <w:rsid w:val="00AB5ACF"/>
    <w:rsid w:val="00AD1919"/>
    <w:rsid w:val="00AD19E6"/>
    <w:rsid w:val="00B00FD4"/>
    <w:rsid w:val="00B03FF6"/>
    <w:rsid w:val="00B204F2"/>
    <w:rsid w:val="00B27EEA"/>
    <w:rsid w:val="00B71E11"/>
    <w:rsid w:val="00B84CE2"/>
    <w:rsid w:val="00BA7ECE"/>
    <w:rsid w:val="00BB4109"/>
    <w:rsid w:val="00BE24A4"/>
    <w:rsid w:val="00BE6531"/>
    <w:rsid w:val="00BF5D35"/>
    <w:rsid w:val="00C14BE2"/>
    <w:rsid w:val="00C219A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1F73"/>
    <w:rsid w:val="00D23A3C"/>
    <w:rsid w:val="00D33B6D"/>
    <w:rsid w:val="00D35643"/>
    <w:rsid w:val="00D47E27"/>
    <w:rsid w:val="00D53351"/>
    <w:rsid w:val="00D56D56"/>
    <w:rsid w:val="00D579F1"/>
    <w:rsid w:val="00D6634D"/>
    <w:rsid w:val="00D771FC"/>
    <w:rsid w:val="00D779F5"/>
    <w:rsid w:val="00DA0E42"/>
    <w:rsid w:val="00DA353B"/>
    <w:rsid w:val="00DA7F31"/>
    <w:rsid w:val="00DB204B"/>
    <w:rsid w:val="00DB6A35"/>
    <w:rsid w:val="00DC5FEE"/>
    <w:rsid w:val="00DE47E1"/>
    <w:rsid w:val="00DF1FE7"/>
    <w:rsid w:val="00DF3019"/>
    <w:rsid w:val="00E16CB5"/>
    <w:rsid w:val="00E43D89"/>
    <w:rsid w:val="00E47ABB"/>
    <w:rsid w:val="00E5088F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EF56F4"/>
    <w:rsid w:val="00F00B0B"/>
    <w:rsid w:val="00F12312"/>
    <w:rsid w:val="00F16214"/>
    <w:rsid w:val="00F24507"/>
    <w:rsid w:val="00F25502"/>
    <w:rsid w:val="00F2594F"/>
    <w:rsid w:val="00F341E4"/>
    <w:rsid w:val="00F43B95"/>
    <w:rsid w:val="00F463FA"/>
    <w:rsid w:val="00F77510"/>
    <w:rsid w:val="00F86D5C"/>
    <w:rsid w:val="00F96505"/>
    <w:rsid w:val="00FD28D0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cc9aa9b25af1505c1e174c68016d7f93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d9898dd3dffbcd2e923f68eacc679ae1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A85398-13D7-4A96-9313-9BC110F13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FE0DF-A7FF-4F0B-91D1-874D7438B5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1739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3</cp:revision>
  <cp:lastPrinted>1900-01-01T02:00:00Z</cp:lastPrinted>
  <dcterms:created xsi:type="dcterms:W3CDTF">2026-04-07T18:53:00Z</dcterms:created>
  <dcterms:modified xsi:type="dcterms:W3CDTF">2026-04-07T18:53:00Z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