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C58F" w14:textId="4DE1EFC2" w:rsidR="009A54E2" w:rsidRPr="00105125" w:rsidRDefault="009A54E2" w:rsidP="009A54E2">
      <w:pPr>
        <w:spacing w:before="60" w:after="60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105125">
        <w:rPr>
          <w:rFonts w:ascii="Helvetica" w:hAnsi="Helvetica" w:cs="Helvetica"/>
          <w:b/>
          <w:bCs/>
          <w:sz w:val="22"/>
          <w:szCs w:val="22"/>
        </w:rPr>
        <w:t>DECRETO Nº 70.3</w:t>
      </w:r>
      <w:r w:rsidR="004F58C6">
        <w:rPr>
          <w:rFonts w:ascii="Helvetica" w:hAnsi="Helvetica" w:cs="Helvetica"/>
          <w:b/>
          <w:bCs/>
          <w:sz w:val="22"/>
          <w:szCs w:val="22"/>
        </w:rPr>
        <w:t>9</w:t>
      </w:r>
      <w:r w:rsidR="001214B5">
        <w:rPr>
          <w:rFonts w:ascii="Helvetica" w:hAnsi="Helvetica" w:cs="Helvetica"/>
          <w:b/>
          <w:bCs/>
          <w:sz w:val="22"/>
          <w:szCs w:val="22"/>
        </w:rPr>
        <w:t>8</w:t>
      </w:r>
      <w:r w:rsidRPr="00105125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74B64">
        <w:rPr>
          <w:rFonts w:ascii="Helvetica" w:hAnsi="Helvetica" w:cs="Helvetica"/>
          <w:b/>
          <w:bCs/>
          <w:sz w:val="22"/>
          <w:szCs w:val="22"/>
        </w:rPr>
        <w:t>24</w:t>
      </w:r>
      <w:r w:rsidRPr="00105125">
        <w:rPr>
          <w:rFonts w:ascii="Helvetica" w:hAnsi="Helvetica" w:cs="Helvetica"/>
          <w:b/>
          <w:bCs/>
          <w:sz w:val="22"/>
          <w:szCs w:val="22"/>
        </w:rPr>
        <w:t xml:space="preserve"> DE FEVEREIRO DE 2026</w:t>
      </w:r>
    </w:p>
    <w:p w14:paraId="29BAC708" w14:textId="37AE9FFB" w:rsidR="009A54E2" w:rsidRPr="00105125" w:rsidRDefault="001214B5" w:rsidP="009A54E2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214B5">
        <w:rPr>
          <w:rFonts w:ascii="Helvetica" w:hAnsi="Helvetica" w:cs="Helvetica"/>
          <w:sz w:val="22"/>
          <w:szCs w:val="22"/>
        </w:rPr>
        <w:t>Acrescenta dispositivo ao Decreto nº 48.898, de 27 de agosto de 2004, que aprova o Plano de Classificação e a Tabela de Temporalidade de Documentos da Administração Pública do Estado de São Paulo: Atividades - Meio.</w:t>
      </w:r>
    </w:p>
    <w:p w14:paraId="7D724DB4" w14:textId="5F03AB33" w:rsidR="009A54E2" w:rsidRPr="00105125" w:rsidRDefault="009A54E2" w:rsidP="009A54E2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105125">
        <w:rPr>
          <w:rFonts w:ascii="Helvetica" w:hAnsi="Helvetica" w:cs="Helvetica"/>
          <w:sz w:val="22"/>
          <w:szCs w:val="22"/>
        </w:rPr>
        <w:t xml:space="preserve">, </w:t>
      </w:r>
      <w:r w:rsidR="00DF239B" w:rsidRPr="00DF239B">
        <w:rPr>
          <w:rFonts w:ascii="Helvetica" w:hAnsi="Helvetica" w:cs="Helvetica"/>
          <w:sz w:val="22"/>
          <w:szCs w:val="22"/>
        </w:rPr>
        <w:t>no uso de suas atribuições legais,</w:t>
      </w:r>
    </w:p>
    <w:p w14:paraId="251BDD64" w14:textId="77777777" w:rsidR="009A54E2" w:rsidRPr="00105125" w:rsidRDefault="009A54E2" w:rsidP="009A54E2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50BA2037" w14:textId="77777777" w:rsidR="001214B5" w:rsidRPr="001214B5" w:rsidRDefault="001214B5" w:rsidP="001214B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214B5">
        <w:rPr>
          <w:rFonts w:ascii="Helvetica" w:hAnsi="Helvetica" w:cs="Helvetica"/>
          <w:sz w:val="22"/>
          <w:szCs w:val="22"/>
        </w:rPr>
        <w:t>Artigo 1º - Fica acrescentado o artigo 5º-A ao Decreto nº 48.898, de 27 de agosto de 2004, com a seguinte redação:</w:t>
      </w:r>
    </w:p>
    <w:p w14:paraId="0F72C443" w14:textId="77777777" w:rsidR="001214B5" w:rsidRPr="001214B5" w:rsidRDefault="001214B5" w:rsidP="001214B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214B5">
        <w:rPr>
          <w:rFonts w:ascii="Helvetica" w:hAnsi="Helvetica" w:cs="Helvetica"/>
          <w:sz w:val="22"/>
          <w:szCs w:val="22"/>
        </w:rPr>
        <w:t>“Artigo 5º-A - Fica o Diretor da Unidade do Arquivo Público do Estado, da Secretaria de Gestão e Governo Digital, autorizado a fixar, por meio de portaria, o Plano de Classificação e a Tabela de Temporalidade de Documentos da Administração Pública do Estado de São Paulo: Atividades-Meio, de que tratam os artigos 1º, 2º e 3º deste decreto.</w:t>
      </w:r>
    </w:p>
    <w:p w14:paraId="40DFEF7E" w14:textId="77777777" w:rsidR="001214B5" w:rsidRPr="001214B5" w:rsidRDefault="001214B5" w:rsidP="001214B5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214B5">
        <w:rPr>
          <w:rFonts w:ascii="Helvetica" w:hAnsi="Helvetica" w:cs="Helvetica"/>
          <w:sz w:val="22"/>
          <w:szCs w:val="22"/>
        </w:rPr>
        <w:t>Parágrafo único - A fixação a que se refere o “caput” deste artigo será acompanhada de justificativa técnica da Unidade do Arquivo Público do Estado, órgão central do Sistema de Arquivos do Estado de São Paulo – SAESP.”</w:t>
      </w:r>
    </w:p>
    <w:p w14:paraId="6AA87752" w14:textId="2F9A098F" w:rsidR="00282FD9" w:rsidRPr="00282FD9" w:rsidRDefault="001214B5" w:rsidP="00992EA4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214B5">
        <w:rPr>
          <w:rFonts w:ascii="Helvetica" w:hAnsi="Helvetica" w:cs="Helvetica"/>
          <w:sz w:val="22"/>
          <w:szCs w:val="22"/>
        </w:rPr>
        <w:t>Artigo 2º - Este decreto entra em vigor na data de sua publicação, ficando revogadas as disposições em contrário, em especial o Decreto nº 63.382, de 9 de maio de 2018.</w:t>
      </w:r>
    </w:p>
    <w:p w14:paraId="7D44E956" w14:textId="5F6478F3" w:rsidR="00754809" w:rsidRDefault="009A54E2" w:rsidP="009A54E2">
      <w:pPr>
        <w:spacing w:before="60" w:after="60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05125">
        <w:rPr>
          <w:rFonts w:ascii="Helvetica" w:hAnsi="Helvetica" w:cs="Helvetica"/>
          <w:sz w:val="22"/>
          <w:szCs w:val="22"/>
        </w:rPr>
        <w:t>TARCÍSIO DE FREITAS</w:t>
      </w:r>
    </w:p>
    <w:sectPr w:rsidR="00754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E2"/>
    <w:rsid w:val="00074DA4"/>
    <w:rsid w:val="00086213"/>
    <w:rsid w:val="000A43EE"/>
    <w:rsid w:val="000C5041"/>
    <w:rsid w:val="001214B5"/>
    <w:rsid w:val="0019582B"/>
    <w:rsid w:val="001C7821"/>
    <w:rsid w:val="001D21BD"/>
    <w:rsid w:val="001F70E6"/>
    <w:rsid w:val="0025060E"/>
    <w:rsid w:val="00274B64"/>
    <w:rsid w:val="0027557E"/>
    <w:rsid w:val="00282FD9"/>
    <w:rsid w:val="002F7EE6"/>
    <w:rsid w:val="00460E70"/>
    <w:rsid w:val="00460E79"/>
    <w:rsid w:val="004967C1"/>
    <w:rsid w:val="004D677F"/>
    <w:rsid w:val="004E18C8"/>
    <w:rsid w:val="004F58C6"/>
    <w:rsid w:val="00500CF8"/>
    <w:rsid w:val="00574199"/>
    <w:rsid w:val="00593773"/>
    <w:rsid w:val="00615B47"/>
    <w:rsid w:val="00650F95"/>
    <w:rsid w:val="0067415F"/>
    <w:rsid w:val="006B1D46"/>
    <w:rsid w:val="006C0116"/>
    <w:rsid w:val="006C6F0F"/>
    <w:rsid w:val="006E3CA6"/>
    <w:rsid w:val="0071048E"/>
    <w:rsid w:val="00754809"/>
    <w:rsid w:val="00767878"/>
    <w:rsid w:val="00782ADB"/>
    <w:rsid w:val="007B340D"/>
    <w:rsid w:val="007C5AD4"/>
    <w:rsid w:val="007E77C1"/>
    <w:rsid w:val="00851C49"/>
    <w:rsid w:val="00896BA2"/>
    <w:rsid w:val="00913802"/>
    <w:rsid w:val="00915FBD"/>
    <w:rsid w:val="00992EA4"/>
    <w:rsid w:val="009A54E2"/>
    <w:rsid w:val="009B1932"/>
    <w:rsid w:val="009D74F6"/>
    <w:rsid w:val="00AD48CC"/>
    <w:rsid w:val="00B94490"/>
    <w:rsid w:val="00BC5DD4"/>
    <w:rsid w:val="00BE7387"/>
    <w:rsid w:val="00BF1984"/>
    <w:rsid w:val="00C00DF1"/>
    <w:rsid w:val="00C24BA9"/>
    <w:rsid w:val="00C769EA"/>
    <w:rsid w:val="00CB1BDA"/>
    <w:rsid w:val="00CC1633"/>
    <w:rsid w:val="00CD5820"/>
    <w:rsid w:val="00CE2115"/>
    <w:rsid w:val="00D20E3E"/>
    <w:rsid w:val="00D61647"/>
    <w:rsid w:val="00DE782E"/>
    <w:rsid w:val="00DF239B"/>
    <w:rsid w:val="00DF7008"/>
    <w:rsid w:val="00E2102E"/>
    <w:rsid w:val="00E93861"/>
    <w:rsid w:val="00EC2FE6"/>
    <w:rsid w:val="00EF3C2A"/>
    <w:rsid w:val="00F22DA4"/>
    <w:rsid w:val="00F43CF6"/>
    <w:rsid w:val="00F752ED"/>
    <w:rsid w:val="00F951F2"/>
    <w:rsid w:val="00FC53E0"/>
    <w:rsid w:val="00FE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1913F"/>
  <w15:chartTrackingRefBased/>
  <w15:docId w15:val="{73ABB2BD-C671-4030-9DAF-821BC6E4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2"/>
  </w:style>
  <w:style w:type="paragraph" w:styleId="Ttulo1">
    <w:name w:val="heading 1"/>
    <w:basedOn w:val="Normal"/>
    <w:next w:val="Normal"/>
    <w:link w:val="Ttulo1Char"/>
    <w:uiPriority w:val="9"/>
    <w:qFormat/>
    <w:rsid w:val="009A5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5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5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5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5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5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5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5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5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5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5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5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5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54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5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54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5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5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5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5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5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5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5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54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54E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54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5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54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5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1006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RN</dc:creator>
  <cp:keywords/>
  <dc:description/>
  <cp:lastModifiedBy>Raquel Nader</cp:lastModifiedBy>
  <cp:revision>3</cp:revision>
  <dcterms:created xsi:type="dcterms:W3CDTF">2026-02-26T22:21:00Z</dcterms:created>
  <dcterms:modified xsi:type="dcterms:W3CDTF">2026-02-26T22:22:00Z</dcterms:modified>
</cp:coreProperties>
</file>