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center"/>
        <w:rPr>
          <w:rFonts w:ascii="Helvetica" w:hAnsi="Helvetica" w:cs="Courier New"/>
          <w:b/>
          <w:bCs/>
          <w:color w:val="000000"/>
        </w:rPr>
      </w:pPr>
      <w:r w:rsidRPr="002D45A7">
        <w:rPr>
          <w:rFonts w:ascii="Helvetica" w:hAnsi="Helvetica" w:cs="Courier New"/>
          <w:b/>
          <w:bCs/>
          <w:color w:val="000000"/>
        </w:rPr>
        <w:t>DECRETO Nº 62.599, DE 29 DE MAIO DE 2017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3686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Dispõe sobre as transferências que especifica e dá providências correlatas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GERALDO ALCKMIN, GOVERNADOR DO ESTADO DE SÃO PAULO, no uso de suas atribuições legais,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Decreta: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Artigo 1º - Fica transferida, com seu acervo, da Secretaria de Planej</w:t>
      </w:r>
      <w:r w:rsidRPr="002D45A7">
        <w:rPr>
          <w:rFonts w:ascii="Helvetica" w:hAnsi="Helvetica" w:cs="Courier New"/>
          <w:color w:val="000000"/>
        </w:rPr>
        <w:t>a</w:t>
      </w:r>
      <w:r w:rsidRPr="002D45A7">
        <w:rPr>
          <w:rFonts w:ascii="Helvetica" w:hAnsi="Helvetica" w:cs="Courier New"/>
          <w:color w:val="000000"/>
        </w:rPr>
        <w:t>mento e Gestão para a Secretaria da Fazenda, integrando o Gabinete do Secretário, a Comissão Especial da Revolução Constitucionalista de 1932, de que tratam os artigos 63 a 65 do Decreto nº 51.463, de 1º de janeiro de 2007.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Artigo 2º - As funções adiante indicadas, da Secretaria de Planejamento e Gestão, ficam transferidas na seguinte conformidade:</w:t>
      </w:r>
    </w:p>
    <w:p w:rsidR="002B099F" w:rsidRPr="006803A5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6803A5">
        <w:rPr>
          <w:rFonts w:ascii="Helvetica" w:hAnsi="Helvetica" w:cs="Courier New"/>
          <w:color w:val="008000"/>
        </w:rPr>
        <w:t>I – para a Casa Civil, do Gabinete do Governador:</w:t>
      </w:r>
    </w:p>
    <w:p w:rsidR="002B099F" w:rsidRPr="006803A5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6803A5">
        <w:rPr>
          <w:rFonts w:ascii="Helvetica" w:hAnsi="Helvetica" w:cs="Courier New"/>
          <w:color w:val="008000"/>
        </w:rPr>
        <w:t>a) o gerenciamento:</w:t>
      </w:r>
    </w:p>
    <w:p w:rsidR="002B099F" w:rsidRPr="006803A5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6803A5">
        <w:rPr>
          <w:rFonts w:ascii="Helvetica" w:hAnsi="Helvetica" w:cs="Courier New"/>
          <w:color w:val="008000"/>
        </w:rPr>
        <w:t xml:space="preserve">1. </w:t>
      </w:r>
      <w:proofErr w:type="gramStart"/>
      <w:r w:rsidRPr="006803A5">
        <w:rPr>
          <w:rFonts w:ascii="Helvetica" w:hAnsi="Helvetica" w:cs="Courier New"/>
          <w:color w:val="008000"/>
        </w:rPr>
        <w:t>do</w:t>
      </w:r>
      <w:proofErr w:type="gramEnd"/>
      <w:r w:rsidRPr="006803A5">
        <w:rPr>
          <w:rFonts w:ascii="Helvetica" w:hAnsi="Helvetica" w:cs="Courier New"/>
          <w:color w:val="008000"/>
        </w:rPr>
        <w:t xml:space="preserve"> Sistema Integrado de Convênios do Estado de São Paulo, institu</w:t>
      </w:r>
      <w:r w:rsidRPr="006803A5">
        <w:rPr>
          <w:rFonts w:ascii="Helvetica" w:hAnsi="Helvetica" w:cs="Courier New"/>
          <w:color w:val="008000"/>
        </w:rPr>
        <w:t>í</w:t>
      </w:r>
      <w:r w:rsidRPr="006803A5">
        <w:rPr>
          <w:rFonts w:ascii="Helvetica" w:hAnsi="Helvetica" w:cs="Courier New"/>
          <w:color w:val="008000"/>
        </w:rPr>
        <w:t>do pelo Decreto nº 52.479, de 14 de dezembro de 2007;</w:t>
      </w:r>
    </w:p>
    <w:p w:rsidR="002B099F" w:rsidRPr="006803A5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6803A5">
        <w:rPr>
          <w:rFonts w:ascii="Helvetica" w:hAnsi="Helvetica" w:cs="Courier New"/>
          <w:color w:val="008000"/>
        </w:rPr>
        <w:t xml:space="preserve">2. </w:t>
      </w:r>
      <w:proofErr w:type="gramStart"/>
      <w:r w:rsidRPr="006803A5">
        <w:rPr>
          <w:rFonts w:ascii="Helvetica" w:hAnsi="Helvetica" w:cs="Courier New"/>
          <w:color w:val="008000"/>
        </w:rPr>
        <w:t>do</w:t>
      </w:r>
      <w:proofErr w:type="gramEnd"/>
      <w:r w:rsidRPr="006803A5">
        <w:rPr>
          <w:rFonts w:ascii="Helvetica" w:hAnsi="Helvetica" w:cs="Courier New"/>
          <w:color w:val="008000"/>
        </w:rPr>
        <w:t xml:space="preserve"> Portal de Convênios do Governo do Estado de São Paulo, a que se refere o artigo 5º do Decreto nº 57.501, de 8 de novembro de 2011;</w:t>
      </w:r>
    </w:p>
    <w:p w:rsidR="002B099F" w:rsidRPr="006803A5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6803A5">
        <w:rPr>
          <w:rFonts w:ascii="Helvetica" w:hAnsi="Helvetica" w:cs="Courier New"/>
          <w:color w:val="008000"/>
        </w:rPr>
        <w:t>b) o gerenciamento e a manutenção do Cadastro dos Municípios, de que trata o artigo 2º do Decreto nº 52.479, de 14 de dezembro de 2007;</w:t>
      </w:r>
    </w:p>
    <w:p w:rsidR="006803A5" w:rsidRDefault="006803A5" w:rsidP="006803A5">
      <w:pPr>
        <w:autoSpaceDE w:val="0"/>
        <w:autoSpaceDN w:val="0"/>
        <w:adjustRightInd w:val="0"/>
        <w:spacing w:beforeLines="60" w:after="144"/>
        <w:ind w:firstLine="1061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>
        <w:rPr>
          <w:rFonts w:ascii="Helvetica" w:hAnsi="Helvetica" w:cs="Courier New"/>
          <w:b/>
          <w:i/>
          <w:color w:val="660066"/>
        </w:rPr>
        <w:t>*</w:t>
      </w:r>
      <w:r>
        <w:rPr>
          <w:rFonts w:ascii="Helvetica" w:hAnsi="Helvetica" w:cs="Courier New"/>
          <w:b/>
          <w:i/>
          <w:color w:val="000000"/>
        </w:rPr>
        <w:t>) Revogado pelo Decreto nº 63.367, de 23 de abril de 2018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II – para a Secretaria de Governo, o gerenciamento e a orientação do uso do portal Governo Aberto SP, instituído pelo Decreto nº 55.559, de 12 de março de 2010.</w:t>
      </w:r>
    </w:p>
    <w:p w:rsidR="002B099F" w:rsidRPr="0097111A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97111A">
        <w:rPr>
          <w:rFonts w:ascii="Helvetica" w:hAnsi="Helvetica" w:cs="Courier New"/>
          <w:color w:val="008000"/>
        </w:rPr>
        <w:t>Parágrafo único - O Órgão Gestor a que se refere o artigo 3º do Decreto nº 52.479, de 14 de dezembro de 2007, passa a ser a Casa Civil, do Gabinete do G</w:t>
      </w:r>
      <w:r w:rsidRPr="0097111A">
        <w:rPr>
          <w:rFonts w:ascii="Helvetica" w:hAnsi="Helvetica" w:cs="Courier New"/>
          <w:color w:val="008000"/>
        </w:rPr>
        <w:t>o</w:t>
      </w:r>
      <w:r w:rsidRPr="0097111A">
        <w:rPr>
          <w:rFonts w:ascii="Helvetica" w:hAnsi="Helvetica" w:cs="Courier New"/>
          <w:color w:val="008000"/>
        </w:rPr>
        <w:t>vernador.</w:t>
      </w:r>
    </w:p>
    <w:p w:rsidR="0097111A" w:rsidRDefault="0097111A" w:rsidP="0097111A">
      <w:pPr>
        <w:autoSpaceDE w:val="0"/>
        <w:autoSpaceDN w:val="0"/>
        <w:adjustRightInd w:val="0"/>
        <w:spacing w:beforeLines="60" w:after="144"/>
        <w:ind w:firstLine="1061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>
        <w:rPr>
          <w:rFonts w:ascii="Helvetica" w:hAnsi="Helvetica" w:cs="Courier New"/>
          <w:b/>
          <w:i/>
          <w:color w:val="660066"/>
        </w:rPr>
        <w:t>*</w:t>
      </w:r>
      <w:r>
        <w:rPr>
          <w:rFonts w:ascii="Helvetica" w:hAnsi="Helvetica" w:cs="Courier New"/>
          <w:b/>
          <w:i/>
          <w:color w:val="000000"/>
        </w:rPr>
        <w:t>) Revogado pelo Decreto nº 63.367, de 23 de abril de 2018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 xml:space="preserve">Artigo 3º - </w:t>
      </w:r>
      <w:proofErr w:type="gramStart"/>
      <w:r w:rsidRPr="002D45A7">
        <w:rPr>
          <w:rFonts w:ascii="Helvetica" w:hAnsi="Helvetica" w:cs="Courier New"/>
          <w:color w:val="000000"/>
        </w:rPr>
        <w:t>Ficam</w:t>
      </w:r>
      <w:proofErr w:type="gramEnd"/>
      <w:r w:rsidRPr="002D45A7">
        <w:rPr>
          <w:rFonts w:ascii="Helvetica" w:hAnsi="Helvetica" w:cs="Courier New"/>
          <w:color w:val="000000"/>
        </w:rPr>
        <w:t xml:space="preserve"> acrescentados ao artigo 4º do Decreto nº 60.812, de 30 de setembro de 2014, de reorganização da Secretaria da Fazenda, os dispositivos adiante relacionados, com a seguinte redação: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I – o inciso IV-A: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“IV-A – Comissão Especial da Revolução Constitucionalista de 1932;”;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II – o § 2º, passando o atual parágrafo único a denominar-se § 1º: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“§ 2º - A Comissão Especial da Revolução Constitucionalista de 1932 é regida por legislação específica.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Artigo 4º - Fica acrescentado ao artigo 2º do Decreto nº 61.036, de 1º de janeiro de 2015, de organização da Secretaria de Governo, o inciso XIV-B, com a s</w:t>
      </w:r>
      <w:r w:rsidRPr="002D45A7">
        <w:rPr>
          <w:rFonts w:ascii="Helvetica" w:hAnsi="Helvetica" w:cs="Courier New"/>
          <w:color w:val="000000"/>
        </w:rPr>
        <w:t>e</w:t>
      </w:r>
      <w:r w:rsidRPr="002D45A7">
        <w:rPr>
          <w:rFonts w:ascii="Helvetica" w:hAnsi="Helvetica" w:cs="Courier New"/>
          <w:color w:val="000000"/>
        </w:rPr>
        <w:t>guinte redação: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lastRenderedPageBreak/>
        <w:t>“XIV-B - o gerenciamento e a orientação do uso do portal Governo Abe</w:t>
      </w:r>
      <w:r w:rsidRPr="002D45A7">
        <w:rPr>
          <w:rFonts w:ascii="Helvetica" w:hAnsi="Helvetica" w:cs="Courier New"/>
          <w:color w:val="000000"/>
        </w:rPr>
        <w:t>r</w:t>
      </w:r>
      <w:r w:rsidRPr="002D45A7">
        <w:rPr>
          <w:rFonts w:ascii="Helvetica" w:hAnsi="Helvetica" w:cs="Courier New"/>
          <w:color w:val="000000"/>
        </w:rPr>
        <w:t>to SP, instituído pelo Decreto nº 55.559, de 12 de março de 2010;”.</w:t>
      </w:r>
    </w:p>
    <w:p w:rsidR="002B099F" w:rsidRPr="002A2EB8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2A2EB8">
        <w:rPr>
          <w:rFonts w:ascii="Helvetica" w:hAnsi="Helvetica" w:cs="Courier New"/>
          <w:color w:val="008000"/>
        </w:rPr>
        <w:t xml:space="preserve">Artigo 5º - Ficam acrescentados </w:t>
      </w:r>
      <w:proofErr w:type="gramStart"/>
      <w:r w:rsidRPr="002A2EB8">
        <w:rPr>
          <w:rFonts w:ascii="Helvetica" w:hAnsi="Helvetica" w:cs="Courier New"/>
          <w:color w:val="008000"/>
        </w:rPr>
        <w:t xml:space="preserve">ao </w:t>
      </w:r>
      <w:proofErr w:type="spellStart"/>
      <w:r w:rsidRPr="002A2EB8">
        <w:rPr>
          <w:rFonts w:ascii="Helvetica" w:hAnsi="Helvetica" w:cs="Courier New"/>
          <w:color w:val="008000"/>
        </w:rPr>
        <w:t>ao</w:t>
      </w:r>
      <w:proofErr w:type="spellEnd"/>
      <w:proofErr w:type="gramEnd"/>
      <w:r w:rsidRPr="002A2EB8">
        <w:rPr>
          <w:rFonts w:ascii="Helvetica" w:hAnsi="Helvetica" w:cs="Courier New"/>
          <w:color w:val="008000"/>
        </w:rPr>
        <w:t xml:space="preserve"> Decreto nº 61.038, de 1º de j</w:t>
      </w:r>
      <w:r w:rsidRPr="002A2EB8">
        <w:rPr>
          <w:rFonts w:ascii="Helvetica" w:hAnsi="Helvetica" w:cs="Courier New"/>
          <w:color w:val="008000"/>
        </w:rPr>
        <w:t>a</w:t>
      </w:r>
      <w:r w:rsidRPr="002A2EB8">
        <w:rPr>
          <w:rFonts w:ascii="Helvetica" w:hAnsi="Helvetica" w:cs="Courier New"/>
          <w:color w:val="008000"/>
        </w:rPr>
        <w:t>neiro de 2015, de organização da Casa Civil, do Gabinete do Governador, os disposit</w:t>
      </w:r>
      <w:r w:rsidRPr="002A2EB8">
        <w:rPr>
          <w:rFonts w:ascii="Helvetica" w:hAnsi="Helvetica" w:cs="Courier New"/>
          <w:color w:val="008000"/>
        </w:rPr>
        <w:t>i</w:t>
      </w:r>
      <w:r w:rsidRPr="002A2EB8">
        <w:rPr>
          <w:rFonts w:ascii="Helvetica" w:hAnsi="Helvetica" w:cs="Courier New"/>
          <w:color w:val="008000"/>
        </w:rPr>
        <w:t>vos adiante relacionados, com a seguinte redação:</w:t>
      </w:r>
    </w:p>
    <w:p w:rsidR="002B099F" w:rsidRPr="002A2EB8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2A2EB8">
        <w:rPr>
          <w:rFonts w:ascii="Helvetica" w:hAnsi="Helvetica" w:cs="Courier New"/>
          <w:color w:val="008000"/>
        </w:rPr>
        <w:t xml:space="preserve">I – ao artigo 2º, </w:t>
      </w:r>
      <w:proofErr w:type="gramStart"/>
      <w:r w:rsidRPr="002A2EB8">
        <w:rPr>
          <w:rFonts w:ascii="Helvetica" w:hAnsi="Helvetica" w:cs="Courier New"/>
          <w:color w:val="008000"/>
        </w:rPr>
        <w:t>os incisos XI e XII</w:t>
      </w:r>
      <w:proofErr w:type="gramEnd"/>
      <w:r w:rsidRPr="002A2EB8">
        <w:rPr>
          <w:rFonts w:ascii="Helvetica" w:hAnsi="Helvetica" w:cs="Courier New"/>
          <w:color w:val="008000"/>
        </w:rPr>
        <w:t>:</w:t>
      </w:r>
    </w:p>
    <w:p w:rsidR="002B099F" w:rsidRPr="002A2EB8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2A2EB8">
        <w:rPr>
          <w:rFonts w:ascii="Helvetica" w:hAnsi="Helvetica" w:cs="Courier New"/>
          <w:color w:val="008000"/>
        </w:rPr>
        <w:t>“XI - o gerenciamento:</w:t>
      </w:r>
    </w:p>
    <w:p w:rsidR="002B099F" w:rsidRPr="002A2EB8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2A2EB8">
        <w:rPr>
          <w:rFonts w:ascii="Helvetica" w:hAnsi="Helvetica" w:cs="Courier New"/>
          <w:color w:val="008000"/>
        </w:rPr>
        <w:t>a) do Sistema Integrado de Convênios do Estado de São Paulo, institu</w:t>
      </w:r>
      <w:r w:rsidRPr="002A2EB8">
        <w:rPr>
          <w:rFonts w:ascii="Helvetica" w:hAnsi="Helvetica" w:cs="Courier New"/>
          <w:color w:val="008000"/>
        </w:rPr>
        <w:t>í</w:t>
      </w:r>
      <w:r w:rsidRPr="002A2EB8">
        <w:rPr>
          <w:rFonts w:ascii="Helvetica" w:hAnsi="Helvetica" w:cs="Courier New"/>
          <w:color w:val="008000"/>
        </w:rPr>
        <w:t>do pelo Decreto nº 52.479, de 14 de dezembro de 2007;</w:t>
      </w:r>
    </w:p>
    <w:p w:rsidR="002B099F" w:rsidRPr="002A2EB8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2A2EB8">
        <w:rPr>
          <w:rFonts w:ascii="Helvetica" w:hAnsi="Helvetica" w:cs="Courier New"/>
          <w:color w:val="008000"/>
        </w:rPr>
        <w:t xml:space="preserve">b) do Portal de Convênios do Governo do Estado de São Paulo, a que se refere o artigo 5º do Decreto nº 57.501, de </w:t>
      </w:r>
      <w:proofErr w:type="gramStart"/>
      <w:r w:rsidRPr="002A2EB8">
        <w:rPr>
          <w:rFonts w:ascii="Helvetica" w:hAnsi="Helvetica" w:cs="Courier New"/>
          <w:color w:val="008000"/>
        </w:rPr>
        <w:t>8</w:t>
      </w:r>
      <w:proofErr w:type="gramEnd"/>
      <w:r w:rsidRPr="002A2EB8">
        <w:rPr>
          <w:rFonts w:ascii="Helvetica" w:hAnsi="Helvetica" w:cs="Courier New"/>
          <w:color w:val="008000"/>
        </w:rPr>
        <w:t xml:space="preserve"> de novembro de 2011;</w:t>
      </w:r>
    </w:p>
    <w:p w:rsidR="002B099F" w:rsidRPr="002A2EB8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proofErr w:type="gramStart"/>
      <w:r w:rsidRPr="002A2EB8">
        <w:rPr>
          <w:rFonts w:ascii="Helvetica" w:hAnsi="Helvetica" w:cs="Courier New"/>
          <w:color w:val="008000"/>
        </w:rPr>
        <w:t>XII – o gerenciamento e a manutenção do Cadastro dos Municípios, de que trata o artigo 2º do Decreto nº 52.479, de 14 de dezembro de 2007.”</w:t>
      </w:r>
      <w:proofErr w:type="gramEnd"/>
      <w:r w:rsidRPr="002A2EB8">
        <w:rPr>
          <w:rFonts w:ascii="Helvetica" w:hAnsi="Helvetica" w:cs="Courier New"/>
          <w:color w:val="008000"/>
        </w:rPr>
        <w:t>;</w:t>
      </w:r>
    </w:p>
    <w:p w:rsidR="002B099F" w:rsidRPr="002A2EB8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2A2EB8">
        <w:rPr>
          <w:rFonts w:ascii="Helvetica" w:hAnsi="Helvetica" w:cs="Courier New"/>
          <w:color w:val="008000"/>
        </w:rPr>
        <w:t>II – ao inciso I do artigo 31, a alínea “d”:</w:t>
      </w:r>
    </w:p>
    <w:p w:rsidR="002B099F" w:rsidRPr="002A2EB8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8000"/>
        </w:rPr>
      </w:pPr>
      <w:r w:rsidRPr="002A2EB8">
        <w:rPr>
          <w:rFonts w:ascii="Helvetica" w:hAnsi="Helvetica" w:cs="Courier New"/>
          <w:color w:val="008000"/>
        </w:rPr>
        <w:t>“</w:t>
      </w:r>
      <w:proofErr w:type="gramStart"/>
      <w:r w:rsidRPr="002A2EB8">
        <w:rPr>
          <w:rFonts w:ascii="Helvetica" w:hAnsi="Helvetica" w:cs="Courier New"/>
          <w:color w:val="008000"/>
        </w:rPr>
        <w:t>d)</w:t>
      </w:r>
      <w:proofErr w:type="gramEnd"/>
      <w:r w:rsidRPr="002A2EB8">
        <w:rPr>
          <w:rFonts w:ascii="Helvetica" w:hAnsi="Helvetica" w:cs="Courier New"/>
          <w:color w:val="008000"/>
        </w:rPr>
        <w:t xml:space="preserve"> realizar os trabalhos que se fizerem necessários ao adequado cu</w:t>
      </w:r>
      <w:r w:rsidRPr="002A2EB8">
        <w:rPr>
          <w:rFonts w:ascii="Helvetica" w:hAnsi="Helvetica" w:cs="Courier New"/>
          <w:color w:val="008000"/>
        </w:rPr>
        <w:t>m</w:t>
      </w:r>
      <w:r w:rsidRPr="002A2EB8">
        <w:rPr>
          <w:rFonts w:ascii="Helvetica" w:hAnsi="Helvetica" w:cs="Courier New"/>
          <w:color w:val="008000"/>
        </w:rPr>
        <w:t>primento do disposto no artigo 2º, incisos XI e XII, deste decreto;”.</w:t>
      </w:r>
    </w:p>
    <w:p w:rsidR="002A2EB8" w:rsidRDefault="002A2EB8" w:rsidP="002A2EB8">
      <w:pPr>
        <w:autoSpaceDE w:val="0"/>
        <w:autoSpaceDN w:val="0"/>
        <w:adjustRightInd w:val="0"/>
        <w:spacing w:beforeLines="60" w:after="144"/>
        <w:ind w:firstLine="1061"/>
        <w:jc w:val="both"/>
        <w:rPr>
          <w:rFonts w:ascii="Helvetica" w:hAnsi="Helvetica" w:cs="Courier New"/>
          <w:b/>
          <w:i/>
          <w:color w:val="000000"/>
        </w:rPr>
      </w:pPr>
      <w:r>
        <w:rPr>
          <w:rFonts w:ascii="Helvetica" w:hAnsi="Helvetica" w:cs="Courier New"/>
          <w:b/>
          <w:i/>
          <w:color w:val="000000"/>
        </w:rPr>
        <w:t>(</w:t>
      </w:r>
      <w:r>
        <w:rPr>
          <w:rFonts w:ascii="Helvetica" w:hAnsi="Helvetica" w:cs="Courier New"/>
          <w:b/>
          <w:i/>
          <w:color w:val="660066"/>
        </w:rPr>
        <w:t>*</w:t>
      </w:r>
      <w:r>
        <w:rPr>
          <w:rFonts w:ascii="Helvetica" w:hAnsi="Helvetica" w:cs="Courier New"/>
          <w:b/>
          <w:i/>
          <w:color w:val="000000"/>
        </w:rPr>
        <w:t>) Revogado pelo Decreto nº 63.367, de 23 de abril de 2018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Artigo 6º - Fica acrescentado ao artigo 7º do Decreto nº 61.175, de 18 de março de 2015, de organização da Ouvidoria Geral do Estado, o inciso IX, com a seguinte redação: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“IX – realizar os trabalhos que se fizerem necessários ao adequado cumprimento do disposto no artigo 2º, inciso XIV-B, do Decreto nº 61.036, de 1º de janeiro de 2015.”.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Artigo 7º - Este decreto entra em vigor na data de sua publicação, fica</w:t>
      </w:r>
      <w:r w:rsidRPr="002D45A7">
        <w:rPr>
          <w:rFonts w:ascii="Helvetica" w:hAnsi="Helvetica" w:cs="Courier New"/>
          <w:color w:val="000000"/>
        </w:rPr>
        <w:t>n</w:t>
      </w:r>
      <w:r w:rsidRPr="002D45A7">
        <w:rPr>
          <w:rFonts w:ascii="Helvetica" w:hAnsi="Helvetica" w:cs="Courier New"/>
          <w:color w:val="000000"/>
        </w:rPr>
        <w:t>do revogadas as disposições em contrário, em especial as seguintes do Decreto nº 61.035, de 1º de janeiro de 2015: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 xml:space="preserve">I – do artigo 5º, o item </w:t>
      </w:r>
      <w:proofErr w:type="gramStart"/>
      <w:r w:rsidRPr="002D45A7">
        <w:rPr>
          <w:rFonts w:ascii="Helvetica" w:hAnsi="Helvetica" w:cs="Courier New"/>
          <w:color w:val="000000"/>
        </w:rPr>
        <w:t>4</w:t>
      </w:r>
      <w:proofErr w:type="gramEnd"/>
      <w:r w:rsidRPr="002D45A7">
        <w:rPr>
          <w:rFonts w:ascii="Helvetica" w:hAnsi="Helvetica" w:cs="Courier New"/>
          <w:color w:val="000000"/>
        </w:rPr>
        <w:t xml:space="preserve"> da alínea “b” do inciso III;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II – do artigo 7º, as alíneas “a”</w:t>
      </w:r>
      <w:proofErr w:type="gramStart"/>
      <w:r w:rsidRPr="002D45A7">
        <w:rPr>
          <w:rFonts w:ascii="Helvetica" w:hAnsi="Helvetica" w:cs="Courier New"/>
          <w:color w:val="000000"/>
        </w:rPr>
        <w:t>,</w:t>
      </w:r>
      <w:proofErr w:type="gramEnd"/>
      <w:r w:rsidRPr="002D45A7">
        <w:rPr>
          <w:rFonts w:ascii="Helvetica" w:hAnsi="Helvetica" w:cs="Courier New"/>
          <w:color w:val="000000"/>
        </w:rPr>
        <w:t>”b” e “d” do inciso II.</w:t>
      </w:r>
    </w:p>
    <w:p w:rsidR="002B099F" w:rsidRPr="002D45A7" w:rsidRDefault="002B099F" w:rsidP="006803A5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Palácio dos Bandeirantes, 29 de maio de 2017</w:t>
      </w:r>
    </w:p>
    <w:p w:rsidR="002B099F" w:rsidRPr="002D45A7" w:rsidRDefault="002B099F" w:rsidP="009613CB">
      <w:pPr>
        <w:autoSpaceDE w:val="0"/>
        <w:autoSpaceDN w:val="0"/>
        <w:adjustRightInd w:val="0"/>
        <w:spacing w:beforeLines="60" w:after="144"/>
        <w:ind w:left="0" w:firstLine="1418"/>
        <w:jc w:val="both"/>
        <w:rPr>
          <w:rFonts w:ascii="Helvetica" w:hAnsi="Helvetica" w:cs="Courier New"/>
          <w:color w:val="000000"/>
        </w:rPr>
      </w:pPr>
      <w:r w:rsidRPr="002D45A7">
        <w:rPr>
          <w:rFonts w:ascii="Helvetica" w:hAnsi="Helvetica" w:cs="Courier New"/>
          <w:color w:val="000000"/>
        </w:rPr>
        <w:t>GERALDO ALCKMIN</w:t>
      </w:r>
    </w:p>
    <w:sectPr w:rsidR="002B099F" w:rsidRPr="002D45A7" w:rsidSect="002D45A7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2B099F"/>
    <w:rsid w:val="00020FA1"/>
    <w:rsid w:val="00045E6D"/>
    <w:rsid w:val="002A2EB8"/>
    <w:rsid w:val="002B099F"/>
    <w:rsid w:val="006803A5"/>
    <w:rsid w:val="006B57FE"/>
    <w:rsid w:val="00703D9E"/>
    <w:rsid w:val="009613CB"/>
    <w:rsid w:val="0097111A"/>
    <w:rsid w:val="00A64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9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9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612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cciv-tmoliveira</dc:creator>
  <cp:lastModifiedBy>TMOliveira</cp:lastModifiedBy>
  <cp:revision>5</cp:revision>
  <dcterms:created xsi:type="dcterms:W3CDTF">2017-06-13T13:51:00Z</dcterms:created>
  <dcterms:modified xsi:type="dcterms:W3CDTF">2018-04-24T18:57:00Z</dcterms:modified>
</cp:coreProperties>
</file>