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F16" w14:textId="77777777" w:rsidR="002C716D" w:rsidRPr="00EA49E3" w:rsidRDefault="002C716D" w:rsidP="00EA49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49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49E3">
        <w:rPr>
          <w:rFonts w:ascii="Calibri" w:hAnsi="Calibri" w:cs="Calibri"/>
          <w:b/>
          <w:bCs/>
          <w:sz w:val="22"/>
          <w:szCs w:val="22"/>
        </w:rPr>
        <w:t>º</w:t>
      </w:r>
      <w:r w:rsidRPr="00EA49E3">
        <w:rPr>
          <w:rFonts w:ascii="Helvetica" w:hAnsi="Helvetica" w:cs="Courier New"/>
          <w:b/>
          <w:bCs/>
          <w:sz w:val="22"/>
          <w:szCs w:val="22"/>
        </w:rPr>
        <w:t xml:space="preserve"> 67.979, DE 25 DE SETEMBRO DE 2023</w:t>
      </w:r>
    </w:p>
    <w:p w14:paraId="0F5DFBF1" w14:textId="77777777" w:rsidR="002C716D" w:rsidRPr="002C716D" w:rsidRDefault="002C716D" w:rsidP="00EA49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Regulamenta dispositivos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13.874, de 20 de setembro de 2019 (Declara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Direitos de Liberdade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mica), da Lei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>17.530, de 11 de abril de 2022 (C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digo de Defesa do Empreendedor) e da Lei n</w:t>
      </w:r>
      <w:r w:rsidRPr="002C716D">
        <w:rPr>
          <w:rFonts w:ascii="Calibri" w:hAnsi="Calibri" w:cs="Calibri"/>
          <w:sz w:val="22"/>
          <w:szCs w:val="22"/>
        </w:rPr>
        <w:t>°</w:t>
      </w:r>
      <w:r w:rsidRPr="002C716D">
        <w:rPr>
          <w:rFonts w:ascii="Helvetica" w:hAnsi="Helvetica" w:cs="Courier New"/>
          <w:sz w:val="22"/>
          <w:szCs w:val="22"/>
        </w:rPr>
        <w:t xml:space="preserve"> 17.761, de 25 de setembro de</w:t>
      </w:r>
      <w:r w:rsidRPr="002C716D">
        <w:rPr>
          <w:rFonts w:ascii="Calibri" w:hAnsi="Calibri" w:cs="Calibri"/>
          <w:sz w:val="22"/>
          <w:szCs w:val="22"/>
        </w:rPr>
        <w:t> </w:t>
      </w:r>
      <w:r w:rsidRPr="002C716D">
        <w:rPr>
          <w:rFonts w:ascii="Helvetica" w:hAnsi="Helvetica" w:cs="Courier New"/>
          <w:sz w:val="22"/>
          <w:szCs w:val="22"/>
        </w:rPr>
        <w:t>2023, que institui procedimentos de licenciamento simplificado para exerc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Paulo, para dispor sobre os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e os procedimentos para a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micas, regras para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cita e procedimento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vel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constitui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rio experimental no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 do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Paulo.</w:t>
      </w:r>
    </w:p>
    <w:p w14:paraId="2397041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49E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A49E3">
        <w:rPr>
          <w:rFonts w:ascii="Calibri" w:hAnsi="Calibri" w:cs="Calibri"/>
          <w:b/>
          <w:bCs/>
          <w:sz w:val="22"/>
          <w:szCs w:val="22"/>
        </w:rPr>
        <w:t>Ã</w:t>
      </w:r>
      <w:r w:rsidRPr="00EA49E3">
        <w:rPr>
          <w:rFonts w:ascii="Helvetica" w:hAnsi="Helvetica" w:cs="Courier New"/>
          <w:b/>
          <w:bCs/>
          <w:sz w:val="22"/>
          <w:szCs w:val="22"/>
        </w:rPr>
        <w:t>O PAULO</w:t>
      </w:r>
      <w:r w:rsidRPr="002C716D">
        <w:rPr>
          <w:rFonts w:ascii="Helvetica" w:hAnsi="Helvetica" w:cs="Courier New"/>
          <w:sz w:val="22"/>
          <w:szCs w:val="22"/>
        </w:rPr>
        <w:t>, no uso de suas atribui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legais,</w:t>
      </w:r>
    </w:p>
    <w:p w14:paraId="7384173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Decreta:</w:t>
      </w:r>
    </w:p>
    <w:p w14:paraId="2D7C137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</w:t>
      </w:r>
    </w:p>
    <w:p w14:paraId="0C039EC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preliminares</w:t>
      </w:r>
    </w:p>
    <w:p w14:paraId="01EE733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Este decreto estabelece os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a serem observados pela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direta e aut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rquica para a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micas, disciplina a aplica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regime de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cita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estabelece procedimentos para a constitui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Paulo.</w:t>
      </w:r>
    </w:p>
    <w:p w14:paraId="33C6A65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As 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deste decreto aplicam-se ao tr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 xml:space="preserve">mite de processos administrativos no mesmo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entidade, observadas as 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da Lei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10.177, de 30 de dezembro de 1998, ainda que o pleno exerc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 xml:space="preserve">mica requeira ato administrativo adicional ou complementar cuja responsabilidade seja de outro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de qualquer ente federativo.</w:t>
      </w:r>
    </w:p>
    <w:p w14:paraId="66E7917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aplica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disposto nos 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tulos II e III deste decreto independe:</w:t>
      </w:r>
    </w:p>
    <w:p w14:paraId="5CC4BF3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de o ato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estar previsto em lei ou em ato normativo infralegal;</w:t>
      </w:r>
    </w:p>
    <w:p w14:paraId="02E7E51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2. </w:t>
      </w:r>
      <w:proofErr w:type="spellStart"/>
      <w:r w:rsidRPr="002C716D">
        <w:rPr>
          <w:rFonts w:ascii="Helvetica" w:hAnsi="Helvetica" w:cs="Courier New"/>
          <w:sz w:val="22"/>
          <w:szCs w:val="22"/>
        </w:rPr>
        <w:t>da</w:t>
      </w:r>
      <w:proofErr w:type="spellEnd"/>
      <w:r w:rsidRPr="002C716D">
        <w:rPr>
          <w:rFonts w:ascii="Helvetica" w:hAnsi="Helvetica" w:cs="Courier New"/>
          <w:sz w:val="22"/>
          <w:szCs w:val="22"/>
        </w:rPr>
        <w:t xml:space="preserve"> esp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cie de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ou de seu regime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dico;</w:t>
      </w:r>
    </w:p>
    <w:p w14:paraId="154D5E5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do in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cio, continuidade ou finaliza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mica;</w:t>
      </w:r>
    </w:p>
    <w:p w14:paraId="5429943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4. de atua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ente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ou privado.</w:t>
      </w:r>
    </w:p>
    <w:p w14:paraId="5A27D39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disposto neste decreto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 aplica aos atos administrativos em mat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ria tribut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e financeira praticados pela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blica estadual, nos termos do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do artigo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13.874, de 20 de setembro de 2019.</w:t>
      </w:r>
    </w:p>
    <w:p w14:paraId="44ECA73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os procedimentos previstos neste decreto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aplicados sem preju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zo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regular pr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tica de atos ou procedimentos decorrentes de poder de pol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cia pelos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ou entidades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blica.</w:t>
      </w:r>
    </w:p>
    <w:p w14:paraId="45D6AEC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II</w:t>
      </w:r>
    </w:p>
    <w:p w14:paraId="57FC206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Dos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veis de Risco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</w:t>
      </w:r>
    </w:p>
    <w:p w14:paraId="7E73B88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</w:t>
      </w:r>
    </w:p>
    <w:p w14:paraId="387BEEB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riscos</w:t>
      </w:r>
    </w:p>
    <w:p w14:paraId="05818EC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de que trata o artigo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decreto editar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no prazo de 90 (noventa) dias, contados da publica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deste decreto, ato normativo de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riscos das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 xml:space="preserve">micas em seus respectivos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mbitos, considerando tr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s categorias:</w:t>
      </w:r>
    </w:p>
    <w:p w14:paraId="564EB61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baixo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risco, ou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I, para os casos de risco leve, irrelevante ou inexistente que prescindam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para plena e cont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nua opera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funcionamento do estabelecimento;</w:t>
      </w:r>
    </w:p>
    <w:p w14:paraId="24AC75B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dio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risco, ou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II, para os casos de risco moderado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enquadrados nas categorias de que tratam os incisos I e III deste artigo e que ensejam, automaticamente ap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s o ato de registro, a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licen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as, de alvar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s e de atos cong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neres para in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da opera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estabelecimento, nos termos do artigo 7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,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>, da Lei Complementar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123, de 14 de dezembro de 2006, e do artigo 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-A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>,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11.598, de 3 dezembro de 2007;</w:t>
      </w:r>
    </w:p>
    <w:p w14:paraId="072D7DE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alto risco, ou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III, para os casos definidos como risco elevado em atendimento aos requisitos de seguran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 sanit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ria, metrologia, controle ambiental e preven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contra inc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ndios.</w:t>
      </w:r>
    </w:p>
    <w:p w14:paraId="77448B4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riscos das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de que trata este artigo observar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 estabelecida na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Nacional de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(CNAE) da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Nacional de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(</w:t>
      </w:r>
      <w:proofErr w:type="spellStart"/>
      <w:r w:rsidRPr="002C716D">
        <w:rPr>
          <w:rFonts w:ascii="Helvetica" w:hAnsi="Helvetica" w:cs="Courier New"/>
          <w:sz w:val="22"/>
          <w:szCs w:val="22"/>
        </w:rPr>
        <w:t>Concla</w:t>
      </w:r>
      <w:proofErr w:type="spellEnd"/>
      <w:r w:rsidRPr="002C716D">
        <w:rPr>
          <w:rFonts w:ascii="Helvetica" w:hAnsi="Helvetica" w:cs="Courier New"/>
          <w:sz w:val="22"/>
          <w:szCs w:val="22"/>
        </w:rPr>
        <w:t>) e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:</w:t>
      </w:r>
    </w:p>
    <w:p w14:paraId="1BA09DC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considerar a complexidade, a dimens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o potencial de incremento de risco e de danos a terceiros, assim como outras caracter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sticas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em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lise;</w:t>
      </w:r>
    </w:p>
    <w:p w14:paraId="7BD2AE7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2. ser realizada no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 xml:space="preserve">mbito de cada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respons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vel pelos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ainda que se trate de uma mesma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mica;</w:t>
      </w:r>
    </w:p>
    <w:p w14:paraId="5C7CFCA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ser aferida preferencialmente por meio de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quantitativa e estat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stica;</w:t>
      </w:r>
    </w:p>
    <w:p w14:paraId="41F472D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4. ser revista periodicamente pelo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respons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vel pelo ato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mica.</w:t>
      </w:r>
    </w:p>
    <w:p w14:paraId="59E6B7D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identifica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 xml:space="preserve">mica submetida ao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ou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entidade considerar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ao menos:</w:t>
      </w:r>
    </w:p>
    <w:p w14:paraId="03267D4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a probabilidade de ocorr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de eventos danosos;</w:t>
      </w:r>
    </w:p>
    <w:p w14:paraId="76A0068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a extens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o, a gravidade e o grau de irreparabilidade do impacto causado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sociedade na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ocorr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de evento danoso.</w:t>
      </w:r>
    </w:p>
    <w:p w14:paraId="7427095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as entidades adotar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procedimentos administrativos simplificados para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classificadas como risco 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dio, priorizando o tr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 xml:space="preserve">mite integrado junto aos demais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vinculadas ao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cios.</w:t>
      </w:r>
    </w:p>
    <w:p w14:paraId="189E241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Cabe aos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os e entidades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dar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ao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Estadual para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Paulo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r w:rsidRPr="002C716D">
        <w:rPr>
          <w:rFonts w:ascii="Helvetica" w:hAnsi="Helvetica" w:cs="Courier New"/>
          <w:sz w:val="22"/>
          <w:szCs w:val="22"/>
        </w:rPr>
        <w:lastRenderedPageBreak/>
        <w:t>Facilita SP, institu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do pelo Decreto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67.980, de 25 de setembro de 2023, sobre a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do ato normativo de que trata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artigo.</w:t>
      </w:r>
    </w:p>
    <w:p w14:paraId="05DBB6A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II</w:t>
      </w:r>
    </w:p>
    <w:p w14:paraId="58FB5A9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Das Regras Supletivas</w:t>
      </w:r>
    </w:p>
    <w:p w14:paraId="3DCF53F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Enquanto 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estadual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editar o ato normativo de que trata o artigo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decreto, 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sujeita a ato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classificada com base em Resolu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para Gest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da Rede Nacional para 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Registro e da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- CGSIM, institu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do pela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11.598, de 3 de dezembro de 2007.</w:t>
      </w:r>
    </w:p>
    <w:p w14:paraId="55D4B69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Na aus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de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da atividade nos termos do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artigo, 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classificada como 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dio risco, ou 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vel de risco II.</w:t>
      </w:r>
    </w:p>
    <w:p w14:paraId="5C6CCD5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III</w:t>
      </w:r>
    </w:p>
    <w:p w14:paraId="550E555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cita</w:t>
      </w:r>
    </w:p>
    <w:p w14:paraId="21EC3F6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Direta e aut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rquica editar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normas estabelecendo prazo,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superior a 60 (sessenta) dias, para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sobre os requerimentos de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apresentados em seus respectivos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mbitos.</w:t>
      </w:r>
    </w:p>
    <w:p w14:paraId="7F4800C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decurso do prazo estabelecido nos termos do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implicar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cita do respectivo requerimento, sem preju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zo de remanescer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aprecia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pleito pela autoridade competente.</w:t>
      </w:r>
    </w:p>
    <w:p w14:paraId="0852569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cita de que trata 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artigo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exime o requerente:</w:t>
      </w:r>
    </w:p>
    <w:p w14:paraId="59CFB9C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da observ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ncia das normas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veis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objeto do ato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o;</w:t>
      </w:r>
    </w:p>
    <w:p w14:paraId="11174E4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2. da responsabilidade pela conformidade do requerimento formulado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legisla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vigente;</w:t>
      </w:r>
    </w:p>
    <w:p w14:paraId="4623CA9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do dever de adotar medidas e provid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ncias formais e materiais posteriormente impostas Poder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blico;</w:t>
      </w:r>
    </w:p>
    <w:p w14:paraId="6620154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4. de cumprir as exig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ncias vigentes no momento da aprecia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requerimento pela autoridade competente.</w:t>
      </w:r>
    </w:p>
    <w:p w14:paraId="77DCA8B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prazos para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acerca de requerimentos que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versarem sobre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dever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observar o disposto no artigo 33 da Lei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67408A1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cita de que trata 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desde artigo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 aplica aos requerimentos:</w:t>
      </w:r>
    </w:p>
    <w:p w14:paraId="31FE242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o:</w:t>
      </w:r>
    </w:p>
    <w:p w14:paraId="7DBE459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a) no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 de processos de licenciamento ambiental, em raz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do disposto no artigo 14,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>, da Lei Complementar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140, de 8 de dezembro de 2011;</w:t>
      </w:r>
    </w:p>
    <w:p w14:paraId="0781502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b) em mat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ria urban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stica, se a aprecia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abranger ou depender de licenciamento ambiental ou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de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de outra esfera;</w:t>
      </w:r>
    </w:p>
    <w:p w14:paraId="06ECEA5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c) em procedimentos que versem sobre uso e manejo da fauna silvestre e ex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tica ou sobre atividades que impliquem a captura, coleta, transporte e manejo de material biol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gico;</w:t>
      </w:r>
    </w:p>
    <w:p w14:paraId="49E612D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d) que envolvam atividades ou produtos potencialmente nocivos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sa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de ou incolumidade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blicas;</w:t>
      </w:r>
    </w:p>
    <w:p w14:paraId="1A6CE3A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apresentados por agente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ou seu c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njuge, companheiro ou parente em linha reta ou colateral, por consanguinidade ou afinidade, 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(terceiro) grau, dirigidos ao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em que exer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 suas atividades funcionais;</w:t>
      </w:r>
    </w:p>
    <w:p w14:paraId="5E6522B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de que trata o artigo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,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>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>,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13.874, de 20 de setembro de 2019.</w:t>
      </w:r>
    </w:p>
    <w:p w14:paraId="68F21CD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autoridade m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xima do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da entidade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, excepcionalmente, estabelecer, mediante despacho fundamentado, prazo superior ao previsto no </w:t>
      </w:r>
      <w:r w:rsidRPr="002C716D">
        <w:rPr>
          <w:rFonts w:ascii="Arial" w:hAnsi="Arial" w:cs="Arial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Arial" w:hAnsi="Arial" w:cs="Arial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em raz</w:t>
      </w:r>
      <w:r w:rsidRPr="002C716D">
        <w:rPr>
          <w:rFonts w:ascii="Arial" w:hAnsi="Arial" w:cs="Arial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da natureza dos interesses p</w:t>
      </w:r>
      <w:r w:rsidRPr="002C716D">
        <w:rPr>
          <w:rFonts w:ascii="Arial" w:hAnsi="Arial" w:cs="Arial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envolvidos e da complexidade da atividade econ</w:t>
      </w:r>
      <w:r w:rsidRPr="002C716D">
        <w:rPr>
          <w:rFonts w:ascii="Arial" w:hAnsi="Arial" w:cs="Arial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objeto do ato de libera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requerido.</w:t>
      </w:r>
    </w:p>
    <w:p w14:paraId="2B49A48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Decorrido o prazo de que trata 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artigo,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solicitado documento comprobat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da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atividade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 objeto do requerimento.</w:t>
      </w:r>
    </w:p>
    <w:p w14:paraId="43396D8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requerimento para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instru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do com todos os elementos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pela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blica, cabendo ao interessado complementar a instru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com as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 xml:space="preserve">es e documentos exigidos pelo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entidade.</w:t>
      </w:r>
    </w:p>
    <w:p w14:paraId="0D2C1E3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prazo de que trata o "caput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do artigo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decreto, para fins de aplica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cita, nos termos de seu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>, inicia-se na data da apresenta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todos os elementos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instru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processo.</w:t>
      </w:r>
    </w:p>
    <w:p w14:paraId="708F66E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requerente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cientificado sobre o prazo para a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de seu requerimento, presumida a boa-f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das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por ele prestadas.</w:t>
      </w:r>
    </w:p>
    <w:p w14:paraId="486BF76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No caso de necessidade de complementa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instru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processual ou de dilig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 ou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 pertinente, o prazo para a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administrativa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suspenso uma vez 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fluir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quando a emiss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do ato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depender de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ou posicionamento de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ou entidade externa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estadual.</w:t>
      </w:r>
    </w:p>
    <w:p w14:paraId="70FFD0F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requerente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cientificado, em uma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nica oportunidade, sobre todos os documentos e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a serem apresentados para fins de complementa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requerimento inicial ou da instru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processual, ressalvada exig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que s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 possa ser conhecida supervenientemente.</w:t>
      </w:r>
    </w:p>
    <w:p w14:paraId="2100485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admitida nova suspens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do prazo de que trata 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artigo na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superveni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de fato novo que impacte a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do requerimento, durante a instru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processo.</w:t>
      </w:r>
    </w:p>
    <w:p w14:paraId="22E3AC2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7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requerente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renunciar ao direito de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cita a qualquer momento.</w:t>
      </w:r>
    </w:p>
    <w:p w14:paraId="134F8A9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A ren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ncia a que alude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exime 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a entidade de cumprir as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e os prazos estabelecidos para a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acerca dos requerimentos apresentados em seus respectivos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mbitos.</w:t>
      </w:r>
    </w:p>
    <w:p w14:paraId="6D848E7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IV</w:t>
      </w:r>
    </w:p>
    <w:p w14:paraId="115A02E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</w:t>
      </w:r>
    </w:p>
    <w:p w14:paraId="452E676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</w:t>
      </w:r>
    </w:p>
    <w:p w14:paraId="2041D48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Gerais</w:t>
      </w:r>
    </w:p>
    <w:p w14:paraId="188401E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8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Para os fins do disposto neste 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tulo, considera-se:</w:t>
      </w:r>
    </w:p>
    <w:p w14:paraId="1B4A159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ambiente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(</w:t>
      </w:r>
      <w:r w:rsidRPr="002C716D">
        <w:rPr>
          <w:rFonts w:ascii="Calibri" w:hAnsi="Calibri" w:cs="Calibri"/>
          <w:sz w:val="22"/>
          <w:szCs w:val="22"/>
        </w:rPr>
        <w:t>“</w:t>
      </w:r>
      <w:proofErr w:type="spellStart"/>
      <w:r w:rsidRPr="002C716D">
        <w:rPr>
          <w:rFonts w:ascii="Helvetica" w:hAnsi="Helvetica" w:cs="Courier New"/>
          <w:sz w:val="22"/>
          <w:szCs w:val="22"/>
        </w:rPr>
        <w:t>sandbox</w:t>
      </w:r>
      <w:proofErr w:type="spellEnd"/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rio): conjunto de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especiais simplificadas, para que pessoas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dicas recebam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para desenvolver modelos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inovadores e testar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cnicas e tecnologias experimentais, mediante o cumprimento de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e de limites previamente estabelecidos;</w:t>
      </w:r>
    </w:p>
    <w:p w14:paraId="042A584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ria: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concedida para desenvolvimento de atividade regulamentada espec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fica, em regime diverso daquele ordinariamente previsto na regulamenta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vel, por meio de dispensa de requisitos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rios e mediante defini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pr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via de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limites e salvaguardas;</w:t>
      </w:r>
    </w:p>
    <w:p w14:paraId="67899E9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modelo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 inovador: atividade que, cumulativamente ou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utilize tecnologia inovadora ou fa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 uso inovador de tecnologia, para que desenvolva produto ou servi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o que ainda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seja oferecido ou com arranjo diverso do que esteja sendo ofertado no mercado.</w:t>
      </w:r>
    </w:p>
    <w:p w14:paraId="2596F2C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9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Governador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conceder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para o desenvolvimento de modelos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inovadores e realiza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testes de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cnicas e tecnologias experimentais, afastando a incid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de normas pr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-definidas, sob sua compet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ncia, em conformidade com o procedimento previsto neste 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tulo.</w:t>
      </w:r>
    </w:p>
    <w:p w14:paraId="2AECC54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As pessoas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dicas autorizadas a executar projetos no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poder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executar, por per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odo determinado, projetos de desenvolvimento de modelos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inovadores e de teste de novas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cnicas e tecnologias compreendidas pelo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experimental.</w:t>
      </w:r>
    </w:p>
    <w:p w14:paraId="585876A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ria de que trata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afasta a incid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das demais normas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veis ao modelo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cio ou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tecnologia testada no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rio experimental, especialmente aquelas relacionadas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legisla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trabalhista, tribut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e ambiental.</w:t>
      </w:r>
    </w:p>
    <w:p w14:paraId="54CDB4C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II</w:t>
      </w:r>
    </w:p>
    <w:p w14:paraId="729DC9C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Dos Procedimentos de Acesso</w:t>
      </w:r>
    </w:p>
    <w:p w14:paraId="2A53B98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10 - O acesso dos participantes a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dar-se-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por meio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blico.</w:t>
      </w:r>
    </w:p>
    <w:p w14:paraId="69024EA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edital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publicado pela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de of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cio, por proposta de outros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estaduais ou</w:t>
      </w:r>
      <w:r w:rsidRPr="002C716D">
        <w:rPr>
          <w:rFonts w:ascii="Calibri" w:hAnsi="Calibri" w:cs="Calibri"/>
          <w:sz w:val="22"/>
          <w:szCs w:val="22"/>
        </w:rPr>
        <w:t> </w:t>
      </w:r>
      <w:r w:rsidRPr="002C716D">
        <w:rPr>
          <w:rFonts w:ascii="Helvetica" w:hAnsi="Helvetica" w:cs="Courier New"/>
          <w:sz w:val="22"/>
          <w:szCs w:val="22"/>
        </w:rPr>
        <w:t>mediante provoca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interessados, atrav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s de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interesse, e indicar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no m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nimo:</w:t>
      </w:r>
    </w:p>
    <w:p w14:paraId="188F72B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1. o cronograma de recebimento e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de propostas;</w:t>
      </w:r>
    </w:p>
    <w:p w14:paraId="5230DCD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os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de elegibilidade dos potenciais participantes;</w:t>
      </w:r>
    </w:p>
    <w:p w14:paraId="37947EA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o conte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do exigido das propostas a serem apresentadas, indicando os temas priorit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rios para os projetos e as 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reas onde poder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ser realizadas as testagens de cada ciclo experimental;</w:t>
      </w:r>
    </w:p>
    <w:p w14:paraId="56CB3A4F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4. os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de sele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prioriza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veis.</w:t>
      </w:r>
    </w:p>
    <w:p w14:paraId="4D88D5A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de interesse de que trata o </w:t>
      </w: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artigo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dirigida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observado o seguinte:</w:t>
      </w:r>
    </w:p>
    <w:p w14:paraId="1578F8D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a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interesse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analisada por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designada pelo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na forma do artigo 13 deste decreto;</w:t>
      </w:r>
    </w:p>
    <w:p w14:paraId="5CEEA75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no prazo de 30 (trinta) dias contados da apresenta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interesse, verificar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o preenchimento dos requisitos de elegibilidade e apresenta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propostas a que se referem os artigos 11 e 12 deste decreto;</w:t>
      </w:r>
    </w:p>
    <w:p w14:paraId="4A96BC0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3. atestado o cumprimento dos requisitos, 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tornar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a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interesse e encaminhar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o processo administrativo ao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para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sobre a instaura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blico.</w:t>
      </w:r>
    </w:p>
    <w:p w14:paraId="13B72E7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III</w:t>
      </w:r>
    </w:p>
    <w:p w14:paraId="757E0BE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Elegibilidade</w:t>
      </w:r>
    </w:p>
    <w:p w14:paraId="7F9B8F1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11 -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requisitos de elegibilidade para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em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de constitui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experimental:</w:t>
      </w:r>
    </w:p>
    <w:p w14:paraId="0DCDF81F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ser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pessoa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dica;</w:t>
      </w:r>
    </w:p>
    <w:p w14:paraId="31B473B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demonstrar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capacidade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 e financeira suficientes para desenvolver a atividade pretendida, incluindo:</w:t>
      </w:r>
    </w:p>
    <w:p w14:paraId="72C8CF2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a) prote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contra ataques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cibern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ticos e acessos indevidos a seus sistemas;</w:t>
      </w:r>
    </w:p>
    <w:p w14:paraId="1CC025E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b) produ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guarda de registros e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inclusive para fins de realiza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auditorias e inspe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es;</w:t>
      </w:r>
    </w:p>
    <w:p w14:paraId="127A9F7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c) preven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lavagem de dinheiro, aos atos de corrup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ao financiamento do terrorismo.</w:t>
      </w:r>
    </w:p>
    <w:p w14:paraId="0544EAA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administradores e s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controladores diretos ou indiretos do proponente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podem:</w:t>
      </w:r>
    </w:p>
    <w:p w14:paraId="3FE9FE2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ter sido condenados por:</w:t>
      </w:r>
    </w:p>
    <w:p w14:paraId="0EC6F11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a) crime falimentar;</w:t>
      </w:r>
    </w:p>
    <w:p w14:paraId="011B9C3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b) crimes contra 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blica;</w:t>
      </w:r>
    </w:p>
    <w:p w14:paraId="1B444E1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c) lavagem de dinheiro ou oculta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bens, direitos e valores;</w:t>
      </w:r>
    </w:p>
    <w:p w14:paraId="26754C2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d) crime contra a economia popular, a ordem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mica, as rela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 consumo, a f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ou a propriedade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blica, o sistema financeiro nacional ou a pena criminal que vede, ainda que temporariamente, o acesso a cargos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blicos, por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transitada em julgado, ressalvada 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reabilita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o;</w:t>
      </w:r>
    </w:p>
    <w:p w14:paraId="7CF6900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2. estar impedidos de administrar seus bens ou deles dispor em raz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decis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judicial ou administrativa.</w:t>
      </w:r>
    </w:p>
    <w:p w14:paraId="1A002C4F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proponente deve estar apto a participar de licita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e a contratar com 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do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Paulo.</w:t>
      </w:r>
    </w:p>
    <w:p w14:paraId="13B080C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IV</w:t>
      </w:r>
    </w:p>
    <w:p w14:paraId="7549475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Das Propostas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e de 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Interesse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</w:t>
      </w:r>
    </w:p>
    <w:p w14:paraId="1742571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12 - A proposta de constitui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conter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no m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nimo, os seguintes requisitos:</w:t>
      </w:r>
    </w:p>
    <w:p w14:paraId="671373F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descri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atividade a ser desenvolvida, incluindo:</w:t>
      </w:r>
    </w:p>
    <w:p w14:paraId="705441B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a) 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blico-alvo a ser atendido pelo produto, servi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o ou processo inovador oferecido;</w:t>
      </w:r>
    </w:p>
    <w:p w14:paraId="6B6AD14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b) a presen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 e a relev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ncia da inova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no modelo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 pretendido;</w:t>
      </w:r>
    </w:p>
    <w:p w14:paraId="7BEBF7C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c) os resultados esperados em termos de ganhos de efici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ncia, redu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custos ou amplia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acesso;</w:t>
      </w:r>
    </w:p>
    <w:p w14:paraId="268E26F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d) o est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gio de desenvolvimento do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cio; e</w:t>
      </w:r>
    </w:p>
    <w:p w14:paraId="36790A0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e) as 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tricas previstas para mensura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desempenho e periodicidade de aferi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o.</w:t>
      </w:r>
    </w:p>
    <w:p w14:paraId="5C82688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indica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das dispensas de requisitos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rios pretendidas e dos motivos pelos quais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para o desenvolvimento da atividade regulamentada objeto 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pleiteada;</w:t>
      </w:r>
    </w:p>
    <w:p w14:paraId="11F1403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as sugest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 de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limites e salvaguardas que podem ser previstos pela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blica estadual, isoladamente ou em conjunto com outros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reguladores, para fins de mitiga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riscos decorrentes da atua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sob dispensa de requisitos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rios;</w:t>
      </w:r>
    </w:p>
    <w:p w14:paraId="6F3A304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IV - a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lise e o mapeamento dos principais riscos associados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sua atua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o;</w:t>
      </w:r>
    </w:p>
    <w:p w14:paraId="265B4F5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os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procedimentos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rios para a entrada em opera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contendo necessariamente um cronograma operacional indicativo;</w:t>
      </w:r>
    </w:p>
    <w:p w14:paraId="17FF88F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plano de conting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para descontinua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ordenada da atividade autorizada, independentemente do motivo, incluindo o tratamento a ser dado a terceiros que venham a ser afetados pela descontinuidade da atividade, conforme o caso.</w:t>
      </w:r>
    </w:p>
    <w:p w14:paraId="4135FC5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As sugest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 para mitiga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de riscos de que trata o inciso III do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dever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apresentar solu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e poss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veis medidas reparadoras para eventuais danos causados durante o per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odo de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no </w:t>
      </w:r>
      <w:r w:rsidRPr="002C716D">
        <w:rPr>
          <w:rFonts w:ascii="Calibri" w:hAnsi="Calibri" w:cs="Calibri"/>
          <w:sz w:val="22"/>
          <w:szCs w:val="22"/>
        </w:rPr>
        <w:t>“</w:t>
      </w:r>
      <w:proofErr w:type="spellStart"/>
      <w:r w:rsidRPr="002C716D">
        <w:rPr>
          <w:rFonts w:ascii="Helvetica" w:hAnsi="Helvetica" w:cs="Courier New"/>
          <w:sz w:val="22"/>
          <w:szCs w:val="22"/>
        </w:rPr>
        <w:t>sandbox</w:t>
      </w:r>
      <w:proofErr w:type="spellEnd"/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rio.</w:t>
      </w:r>
    </w:p>
    <w:p w14:paraId="4F1F621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proponente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:</w:t>
      </w:r>
    </w:p>
    <w:p w14:paraId="0201D75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indicar, de forma justificada, as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contidas na proposta que est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amparadas nas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teses legais de sigilo; e</w:t>
      </w:r>
    </w:p>
    <w:p w14:paraId="1BAE915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manifestar anu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por escrito da possibilidade de 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compartilhar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inclusive aquelas que se enquadrem no item 1 deste 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grafo, com terceiros que possam auxiliar 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na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das propostas.</w:t>
      </w:r>
    </w:p>
    <w:p w14:paraId="130AE96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lastRenderedPageBreak/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sigilo de dados e a forma de compartilhamento das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auferidas ao longo da vig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devem ser convencionados em instrumento pr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prio, firmado com cada participante, observadas as 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13.709, de 14 de agosto de 2018.</w:t>
      </w:r>
    </w:p>
    <w:p w14:paraId="24A8549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13 - As propostas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analisadas por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designada pelo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para cada edital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blico. </w:t>
      </w:r>
    </w:p>
    <w:p w14:paraId="68C194E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composi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observar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 natureza da mat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ria examinada e a pr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via indica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membros pelos dirigentes m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ximos dos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ou entidades.</w:t>
      </w:r>
    </w:p>
    <w:p w14:paraId="6579FAF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de que trata o </w:t>
      </w:r>
      <w:r w:rsidRPr="002C716D">
        <w:rPr>
          <w:rFonts w:ascii="Arial" w:hAnsi="Arial" w:cs="Arial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Arial" w:hAnsi="Arial" w:cs="Arial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poder</w:t>
      </w:r>
      <w:r w:rsidRPr="002C716D">
        <w:rPr>
          <w:rFonts w:ascii="Arial" w:hAnsi="Arial" w:cs="Arial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:</w:t>
      </w:r>
    </w:p>
    <w:p w14:paraId="139CE30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convidar membros externos, sem direito a voto, para auxiliar no processo de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e tomada de decis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es;</w:t>
      </w:r>
    </w:p>
    <w:p w14:paraId="04BDE6C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solicitar informa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ou esclarecimentos adicionais para embasar a an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lise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cnica das propostas recebidas.</w:t>
      </w:r>
    </w:p>
    <w:p w14:paraId="044AF70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considerada presta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servi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relevante, indeleg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vel 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remunerada.</w:t>
      </w:r>
    </w:p>
    <w:p w14:paraId="4AF26FE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14 -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admitidas pela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as propostas que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atendam aos requisitos contidos no edital de chamamento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ou que:</w:t>
      </w:r>
    </w:p>
    <w:p w14:paraId="51BBAD8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sejam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apresentadas de forma intempestiva;</w:t>
      </w:r>
    </w:p>
    <w:p w14:paraId="27FD389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cujo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prazo solicitado para 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supere 2 (dois) anos;</w:t>
      </w:r>
    </w:p>
    <w:p w14:paraId="3870A7D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das quais decorram obriga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 xml:space="preserve">es que perdurem por tempo superior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execu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projeto, caso dependam das regras flexibilizadas para o seu cumprimento;</w:t>
      </w:r>
    </w:p>
    <w:p w14:paraId="54E3924F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que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veiculem pedidos repetitivos ou simult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neos;</w:t>
      </w:r>
    </w:p>
    <w:p w14:paraId="3970CB2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que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impliquem desvio de finalidade, inclusive no que se refere ao pagamento de taxas administrativas.</w:t>
      </w:r>
    </w:p>
    <w:p w14:paraId="372F351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15 - As propostas admitidas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objeto de relat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final, elaborado pela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que conter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no m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nimo:</w:t>
      </w:r>
    </w:p>
    <w:p w14:paraId="2914B8F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descri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do modelo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 inovador a ser testado;</w:t>
      </w:r>
    </w:p>
    <w:p w14:paraId="1B083D5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manifesta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conclusiva, justificada e fundamentada que proponha a concess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governamental, indicando se deve ser total ou parcial;</w:t>
      </w:r>
    </w:p>
    <w:p w14:paraId="2624E34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recomenda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requisitos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rios e suficientes para o desenvolvimento da atividade;</w:t>
      </w:r>
    </w:p>
    <w:p w14:paraId="703003F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proposta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de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limites e salvaguardas a serem impostas para mitigar riscos identificados.</w:t>
      </w:r>
    </w:p>
    <w:p w14:paraId="7D16020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O relat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final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acompanhado de minuta do ato de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contendo, no m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nimo, os seguintes itens:</w:t>
      </w:r>
    </w:p>
    <w:p w14:paraId="505805B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1. o nome da pessoa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 proponente;</w:t>
      </w:r>
    </w:p>
    <w:p w14:paraId="5BE0AC47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2. a atividade a ser autorizada e as dispensas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rias a serem concedidas;</w:t>
      </w:r>
    </w:p>
    <w:p w14:paraId="553DF55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3. as condi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es, limites e salvaguardas associadas ao exerc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da atividade a ser autorizada;</w:t>
      </w:r>
    </w:p>
    <w:p w14:paraId="44FAB4E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4. a data de in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e de encerramento da vig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ria.</w:t>
      </w:r>
    </w:p>
    <w:p w14:paraId="60FA934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Artigo 16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Compete ao Secret</w:t>
      </w:r>
      <w:r w:rsidRPr="002C716D">
        <w:rPr>
          <w:rFonts w:ascii="Arial" w:hAnsi="Arial" w:cs="Arial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deliberar sobre a submiss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da proposta ao Chefe do Poder Executivo.</w:t>
      </w:r>
    </w:p>
    <w:p w14:paraId="07F1D03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nico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Na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submiss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da proposta ao Chefe do Poder Executivo,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ser obtida pr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via anu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ncia do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entidade estadual com atribui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para regulamentar ou fiscalizar a atividade objeto 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o.</w:t>
      </w:r>
    </w:p>
    <w:p w14:paraId="62CD55E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V</w:t>
      </w:r>
    </w:p>
    <w:p w14:paraId="7A66225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</w:t>
      </w:r>
    </w:p>
    <w:p w14:paraId="3B3F404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17 - As autoriza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concedidas pelo prazo de 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1 (um) ano, prorrog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vel por igual per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odo.</w:t>
      </w:r>
    </w:p>
    <w:p w14:paraId="0491251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concedida em 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ter gratuito e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exclusivo,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obstando o recebimento, processamento e concess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autoriza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similares a outros requerentes.</w:t>
      </w:r>
    </w:p>
    <w:p w14:paraId="4F4848D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VI</w:t>
      </w:r>
    </w:p>
    <w:p w14:paraId="231EE1A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Do Acompanhamento</w:t>
      </w:r>
    </w:p>
    <w:p w14:paraId="72C4A2E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Artigo 18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O Secret</w:t>
      </w:r>
      <w:r w:rsidRPr="002C716D">
        <w:rPr>
          <w:rFonts w:ascii="Arial" w:hAnsi="Arial" w:cs="Arial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Arial" w:hAnsi="Arial" w:cs="Arial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designar</w:t>
      </w:r>
      <w:r w:rsidRPr="002C716D">
        <w:rPr>
          <w:rFonts w:ascii="Arial" w:hAnsi="Arial" w:cs="Arial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em ato espec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fico,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Acompanhamento para cada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concedida, para monitoramento e avalia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efic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cia do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na consecu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resultados esperados em termos de ganhos de efici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ncia, redu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custos ou amplia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acesso;</w:t>
      </w:r>
    </w:p>
    <w:p w14:paraId="7CAB72A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A Comiss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Acompanhamento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convidar representantes de outros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ou entidades para acompanhamento dos trabalhos e contribui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para a discuss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das 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em exame.</w:t>
      </w:r>
    </w:p>
    <w:p w14:paraId="585B5E8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Se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VII</w:t>
      </w:r>
    </w:p>
    <w:p w14:paraId="4446D28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Do Encerramento</w:t>
      </w:r>
    </w:p>
    <w:p w14:paraId="6C07BC0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19 - 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no ambiente regulat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rio experimental se encerrar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:</w:t>
      </w:r>
    </w:p>
    <w:p w14:paraId="7FC4D50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pelo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decurso do prazo estabelecido para 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ria;</w:t>
      </w:r>
    </w:p>
    <w:p w14:paraId="3D2D0C7D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pedido do participante;</w:t>
      </w:r>
    </w:p>
    <w:p w14:paraId="0444F20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de of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cio, em raz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revoga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por ato do Chefe do Poder Executivo;</w:t>
      </w:r>
    </w:p>
    <w:p w14:paraId="6404B4A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com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 efetiva regulamenta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atividade.</w:t>
      </w:r>
    </w:p>
    <w:p w14:paraId="23925B08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Quando do encerramento de sua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o participante dever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colocar em pr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tica o plano de descontinua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ordenada da atividade autorizada, nos termos do inciso VI do artigo 12 deste decreto.</w:t>
      </w:r>
    </w:p>
    <w:p w14:paraId="40BB13E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Artigo 20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O Chefe do Poder Executivo, de of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ou mediante proposta do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revogar a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tempor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ria, a qualquer tempo, nas seguintes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teses:</w:t>
      </w:r>
    </w:p>
    <w:p w14:paraId="63F66DA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conveni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 e oportunidade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para 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blica;</w:t>
      </w:r>
    </w:p>
    <w:p w14:paraId="7FD8EA51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descumprimento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das exig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ncias a que se refere este decreto;</w:t>
      </w:r>
    </w:p>
    <w:p w14:paraId="3FA2190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demonstra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que os resultados alcan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ados, ainda que parciais, 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m potencial de ocasionar riscos excessivos ou danos a terceiros;</w:t>
      </w:r>
    </w:p>
    <w:p w14:paraId="48A778F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ocorr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de falhas operacionais ou ind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cios de irregularidades.</w:t>
      </w:r>
    </w:p>
    <w:p w14:paraId="5BD85786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V</w:t>
      </w:r>
    </w:p>
    <w:p w14:paraId="15A28793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Das Medidas de Apoio aos Munic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pios e de Intera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com a Sociedade Civil</w:t>
      </w:r>
    </w:p>
    <w:p w14:paraId="1737C85B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21 - 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apoiar os Munic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pios paulistas na realiza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estudos sobre desburocratiza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aumento da competitividade, melhoria do ambiente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e regulamenta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13.874, de 20 de setembro de 2019.</w:t>
      </w:r>
    </w:p>
    <w:p w14:paraId="520DF62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A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celebrar conv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nios, parcerias e instrumentos cong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neres para implementar as 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 xml:space="preserve">es a que alude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artigo, observadas as normas legais e regulamentares aplic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veis em cada caso.</w:t>
      </w:r>
    </w:p>
    <w:p w14:paraId="7CA8ADE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22 - A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por ato pr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prio,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estabelecer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F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runs de Desburocratiza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>, de 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ter consultivo, em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 estadual ou regional, com os seguintes objetivos:</w:t>
      </w:r>
    </w:p>
    <w:p w14:paraId="6E2537AF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criar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canais permanentes de di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logo do governo com o empresariado e a sociedade civil sobre a melhoria do ambiente de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e da atratividade para realiza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investimentos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Paulo;</w:t>
      </w:r>
    </w:p>
    <w:p w14:paraId="24D625A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organizar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as 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priorit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de desburocratiza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estabelecer seus objetivos espec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ficos, com 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de representantes dos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estaduais diretamente afetos ao desenvolvimento dos trabalhos;</w:t>
      </w:r>
    </w:p>
    <w:p w14:paraId="466EE22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propor ao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altera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 xml:space="preserve">es legislativas ou regulamentares, que visem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moderniza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e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procedimentos administrativos;</w:t>
      </w:r>
    </w:p>
    <w:p w14:paraId="26E73A1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receber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propostas de altera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ou revoga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atos normativos estaduais;</w:t>
      </w:r>
    </w:p>
    <w:p w14:paraId="0FABDC6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realizar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reuni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 tem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ticas, a fim de analisar as demandas do agroneg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cio, ind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stria, com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rcio e servi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os;</w:t>
      </w:r>
    </w:p>
    <w:p w14:paraId="4F33D5D4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as medidas previstas neste decreto.</w:t>
      </w:r>
    </w:p>
    <w:p w14:paraId="129F018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A designa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para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nos F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runs de que trata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deste artigo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remunerada, mas considerada servi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o relevante.</w:t>
      </w:r>
    </w:p>
    <w:p w14:paraId="79098362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VI</w:t>
      </w:r>
    </w:p>
    <w:p w14:paraId="7D02386A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Disposi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Finais</w:t>
      </w:r>
    </w:p>
    <w:p w14:paraId="593B3769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23 - O disposto no 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III aplica-se aos requerimentos apresentados ap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s a data de entrada em vigor deste decreto.</w:t>
      </w:r>
    </w:p>
    <w:p w14:paraId="4FC9AF8E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24 - 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 editar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ao cumprimento do disposto neste decreto.</w:t>
      </w:r>
    </w:p>
    <w:p w14:paraId="0760B075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>Artigo 25 - O representante da Fazenda do Estado adotar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as provid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rias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aplica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o, no que couber, do disposto neste decreto, no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 das funda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institu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das ou mantidas pelo poder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 e das empresas controladas pelo Estado.</w:t>
      </w:r>
    </w:p>
    <w:p w14:paraId="235E322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26 - Este decreto entra em vigor em 90 (noventa) dias, exceto em rela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ao seu Cap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tulo III, que entra em vigor em 180 (cento e oitenta) dias, contados da data de sua publica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o.</w:t>
      </w:r>
    </w:p>
    <w:p w14:paraId="6FB5C340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Pal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cio dos Bandeirantes, 25 de setembro de 2023.</w:t>
      </w:r>
    </w:p>
    <w:p w14:paraId="2B104EFC" w14:textId="77777777" w:rsidR="002C716D" w:rsidRPr="002C716D" w:rsidRDefault="002C716D" w:rsidP="002C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TARC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SIO DE FREITAS</w:t>
      </w:r>
    </w:p>
    <w:sectPr w:rsidR="002C716D" w:rsidRPr="002C716D" w:rsidSect="002C71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D"/>
    <w:rsid w:val="002C716D"/>
    <w:rsid w:val="00E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213"/>
  <w15:chartTrackingRefBased/>
  <w15:docId w15:val="{864F901D-F93D-4EE5-BE90-6387D86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716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716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3909</Words>
  <Characters>21114</Characters>
  <Application>Microsoft Office Word</Application>
  <DocSecurity>0</DocSecurity>
  <Lines>175</Lines>
  <Paragraphs>49</Paragraphs>
  <ScaleCrop>false</ScaleCrop>
  <Company/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2023-09-26T13:15:00Z</dcterms:created>
  <dcterms:modified xsi:type="dcterms:W3CDTF">2023-09-26T13:20:00Z</dcterms:modified>
</cp:coreProperties>
</file>