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D4" w:rsidRPr="00B0295E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B0295E">
        <w:rPr>
          <w:rFonts w:ascii="Helvetica" w:hAnsi="Helvetica" w:cs="Courier New"/>
          <w:b/>
          <w:color w:val="000000"/>
        </w:rPr>
        <w:t>DECRETO Nº 62.310, DE 16 DE DEZEMBRO DE 2016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Dispõe sobre o Fundo de Aval do Estado de São Paulo, instituído pela Lei nº 10.016, de 29 de junho de 1998, e dá providências correlatas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 xml:space="preserve">GERALDO ALCKMIN, </w:t>
      </w:r>
      <w:r w:rsidR="00B0295E" w:rsidRPr="00821DD4">
        <w:rPr>
          <w:rFonts w:ascii="Helvetica" w:hAnsi="Helvetica" w:cs="Courier New"/>
          <w:color w:val="000000"/>
        </w:rPr>
        <w:t>GOVERNADOR DO ESTADO DE SÃO PAULO</w:t>
      </w:r>
      <w:r w:rsidRPr="00821DD4">
        <w:rPr>
          <w:rFonts w:ascii="Helvetica" w:hAnsi="Helvetica" w:cs="Courier New"/>
          <w:color w:val="000000"/>
        </w:rPr>
        <w:t>, no uso de suas atribuições legais,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Decreta: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Artigo 1º - O Fundo de Aval (FDA), vinculado à Secretaria da Fazenda, instituído pela Lei nº 10.016, de 29 de junho de 1998, tem por finalidade prover recursos para garantir riscos de crédito e viabilizar o acesso de empresas de micro, pequeno e médio porte, inclusive as de auto-gestão e cooperativas de produção do Estado de São Paulo, às linhas de financiamento oferecidas: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 - pela Desenvolve SP - Agência de Fomento do Estado de São Paulo S.A.;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II - pelo Banco Nacional de Desenvolvimento Econômico e Social - BNDES;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III - pela Agência Especial de Financiamento Industrial - FINAME;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IV - pelo Fundo de Amparo ao Trabalhador - FAT;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V - pela Financiadora de Estudos e Projetos - FINEP;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 xml:space="preserve">VI - pelo Fundo de Investimentos de Crédito Produtivo Popular de São Paulo; 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VII - por outras entidades nacionais ou estrangeiras de desenvolvimento.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§ 1º - O FDA poderá ainda garantir riscos de crédito decorrentes de financiamentos concedidos no âmbito do Programa ME COMPETITIVA, instituído pela Lei estadual nº 12.187, de 5 de janeiro de 2006, obedecidas as condições estabeleci</w:t>
      </w:r>
      <w:proofErr w:type="gramStart"/>
      <w:r w:rsidRPr="00821DD4">
        <w:rPr>
          <w:rFonts w:ascii="Helvetica" w:hAnsi="Helvetica" w:cs="Courier New"/>
          <w:color w:val="000000"/>
        </w:rPr>
        <w:t>das</w:t>
      </w:r>
      <w:proofErr w:type="gramEnd"/>
      <w:r w:rsidRPr="00821DD4">
        <w:rPr>
          <w:rFonts w:ascii="Helvetica" w:hAnsi="Helvetica" w:cs="Courier New"/>
          <w:color w:val="000000"/>
        </w:rPr>
        <w:t xml:space="preserve"> no regulamento próprio e nas disposições deste decreto.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§ 2º - As linhas de financiamento a serem contempladas pelo FDA, bem como suas condições são as definidas pelo Conselho de Administração da Desenvolve SP - Agência de Fomento do Estado de São Paulo S.A.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Artigo 2º - Constituem fontes de recursos do Fundo de Aval: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 - dotações ou créditos específicos, consignados no orçamento do Estado e dos Municípios participantes;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II - doações de pessoas físicas e jurídicas, públicas ou privadas, nacionais ou estrangeiras;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III - juros e quaisquer outros rendimentos eventuais dos recursos do FDA;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IV - comissão cobrada pelo FDA das empresas beneficiárias, por conta da garantia de provimento de recursos do FDA;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V - recuperação de crédito de operações honradas com recursos do FDA.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lastRenderedPageBreak/>
        <w:t>Artigo 3º - Ficam destinados os recursos do FDA a garantir o risco de operações de financiamento realizadas com empresas de micro, pequeno e médio porte cuja receita bruta anual não ultrapasse o valor de R$ 16.000.000,00 (dezesseis milhões de reais).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Artigo 4º - Compete ao Conselho Estadual de Desenvolvimento Econômico e Social - CEDES, criado pela Lei nº 9.363, de 23 de julho de 1996, as funções descritas no artigo 5º da Lei estadual nº 10.016, de 29 de junho de 1998.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Artigo 5º - A Desenvolve SP - Agência de Fomento do Estado de São Paulo S.A. é a administradora do FDA, atuando como mandatária do Estado, desenvolvendo as políticas e diretrizes emanadas do Conselho Estadual de Desenvolvimento Econômico e Social - CEDES, com as seguintes atribuições: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 - observar as normas e procedimentos do FDA e, supletivamente, as do Banco Central do Brasil (BACEN) e das fontes de financiamento;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II - efetuar a aplicação financeira dos recursos do FDA transitoriamente disponíveis;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III - efetuar a contabilidade do FDA em registros próprios, distintos de sua contabilidade geral, com discriminação das linhas de financiamentos, criando-se subcontas específicas por participantes do FDA, com vistas à gerência dos respectivos recursos;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IV - informar aos agentes repassadores as diretrizes fixadas pelo Conselho Estadual de Desenvolvimento Econômico e Social – CEDES e os procedimentos fixados pela Desenvolve SP - Agência de Fomento do Estado de São Paulo S.A.;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V - consolidar os demonstrativos das operações do Fundo e o controle dos seus limites operacionais;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VI - prestar contas ao Conselho Estadual de Desenvolvimento Econômico e Social - CEDES, trimestralmente, apresentando balancetes e demonstrativos contábeis do FDA e, anualmente, o relatório das atividades desenvolvidas.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Parágrafo único – O Estado de São Paulo, por intermédio da Secretaria da Fazenda, e observadas as normas legais e regulamentares pertinentes, celebrará contrato com a Desenvolve SP - Agência de Fomento do Estado de São Paulo S.A., para estabelecer a forma, abrangência, remuneração e demais condições necessárias à administração e gestão dos recursos do FDA.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Artigo 6º - Estará apta a atuar como agente repassador de financiamentos cujas perdas de crédito sejam supridas com recursos do FDA qualquer instituição financeira autorizada a funcionar pelo Banco Central do Brasil, desde que tenha autorização, conforme regulamentação dos órgãos competentes para oferecer as linhas de financiamento relacionadas no artigo 1º deste decreto.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§ 1º - A instituição financeira que pretender atuar como agente repassador do FDA deverá cumprir os procedimentos para enquadramento e acesso definidos pela Desenvolve SP - Agência de Fomento do Estado de São Paulo S.A.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§ 2º - A Desenvolve SP – Agência de Fomento do Estado de São Paulo S.A. também poderá atuar como agente repassador, com garantia do FDA.</w:t>
      </w:r>
    </w:p>
    <w:p w:rsidR="00821DD4" w:rsidRPr="00916FC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strike/>
          <w:color w:val="000000"/>
        </w:rPr>
      </w:pPr>
      <w:r w:rsidRPr="00916FC4">
        <w:rPr>
          <w:rFonts w:ascii="Helvetica" w:hAnsi="Helvetica" w:cs="Courier New"/>
          <w:strike/>
          <w:color w:val="000000"/>
        </w:rPr>
        <w:t>Artigo 7º - O valor máximo do saldo devedor das operações com garantia de provimento de recursos do FDA será de até oito vezes o montante que compõe o patrimônio do fundo, líquido das provisões de perdas de crédito.</w:t>
      </w:r>
    </w:p>
    <w:p w:rsidR="00916FC4" w:rsidRDefault="00916FC4" w:rsidP="00916FC4">
      <w:pPr>
        <w:autoSpaceDE w:val="0"/>
        <w:autoSpaceDN w:val="0"/>
        <w:adjustRightInd w:val="0"/>
        <w:spacing w:before="120" w:afterLines="0" w:after="120"/>
        <w:ind w:left="0"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64.952, de 24 de abril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916FC4" w:rsidRDefault="00916FC4" w:rsidP="00916FC4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FF"/>
        </w:rPr>
        <w:t>"Artigo 7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O valor m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ximo do saldo devedor das opera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com garantia de provimento de recursos do FDA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de 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doze vezes o montante que comp</w:t>
      </w:r>
      <w:r>
        <w:rPr>
          <w:rFonts w:ascii="Calibri" w:hAnsi="Calibri" w:cs="Calibri"/>
          <w:color w:val="0000FF"/>
        </w:rPr>
        <w:t>õ</w:t>
      </w:r>
      <w:r>
        <w:rPr>
          <w:rFonts w:ascii="Helvetica" w:hAnsi="Helvetica" w:cs="Helvetica"/>
          <w:color w:val="0000FF"/>
        </w:rPr>
        <w:t>e o patrim</w:t>
      </w:r>
      <w:r>
        <w:rPr>
          <w:rFonts w:ascii="Calibri" w:hAnsi="Calibri" w:cs="Calibri"/>
          <w:color w:val="0000FF"/>
        </w:rPr>
        <w:t>ô</w:t>
      </w:r>
      <w:r>
        <w:rPr>
          <w:rFonts w:ascii="Helvetica" w:hAnsi="Helvetica" w:cs="Helvetica"/>
          <w:color w:val="0000FF"/>
        </w:rPr>
        <w:t>nio do fundo, 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quido das provis</w:t>
      </w:r>
      <w:r>
        <w:rPr>
          <w:rFonts w:ascii="Calibri" w:hAnsi="Calibri" w:cs="Calibri"/>
          <w:color w:val="0000FF"/>
        </w:rPr>
        <w:t>õ</w:t>
      </w:r>
      <w:r>
        <w:rPr>
          <w:rFonts w:ascii="Helvetica" w:hAnsi="Helvetica" w:cs="Helvetica"/>
          <w:color w:val="0000FF"/>
        </w:rPr>
        <w:t>es de perdas de cr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dito." </w:t>
      </w:r>
      <w:bookmarkStart w:id="0" w:name="_GoBack"/>
      <w:bookmarkEnd w:id="0"/>
      <w:r>
        <w:rPr>
          <w:rFonts w:ascii="Helvetica" w:hAnsi="Helvetica" w:cs="Helvetica"/>
          <w:color w:val="0000FF"/>
        </w:rPr>
        <w:t>(NR)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Parágrafo único – O FDA poderá garantir até 100% (cem por cento) do valor do financiamento.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Artigo 8º - Para a cobertura da operação de crédito com recursos do FDA, será paga comissão de garantia, devida pelo beneficiário, a qual será calculada através da aplicação da seguinte fórmula: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CG = VG x n x FP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821DD4">
        <w:rPr>
          <w:rFonts w:ascii="Helvetica" w:hAnsi="Helvetica" w:cs="Courier New"/>
          <w:color w:val="000000"/>
        </w:rPr>
        <w:t>onde</w:t>
      </w:r>
      <w:proofErr w:type="gramEnd"/>
      <w:r w:rsidRPr="00821DD4">
        <w:rPr>
          <w:rFonts w:ascii="Helvetica" w:hAnsi="Helvetica" w:cs="Courier New"/>
          <w:color w:val="000000"/>
        </w:rPr>
        <w:t>: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CG - comissão de garantia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VG - valor da garantia a ser prestada pelo FDA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821DD4">
        <w:rPr>
          <w:rFonts w:ascii="Helvetica" w:hAnsi="Helvetica" w:cs="Courier New"/>
          <w:color w:val="000000"/>
        </w:rPr>
        <w:t>n</w:t>
      </w:r>
      <w:proofErr w:type="gramEnd"/>
      <w:r w:rsidRPr="00821DD4">
        <w:rPr>
          <w:rFonts w:ascii="Helvetica" w:hAnsi="Helvetica" w:cs="Courier New"/>
          <w:color w:val="000000"/>
        </w:rPr>
        <w:t xml:space="preserve"> - prazo total da operação, considerando-se apenas os meses inteiros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FP – fator de ponderação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§ 1º - O fator de ponderação será divulgado pela Desenvolve SP - Agência de Fomento do Estado de São Paulo S.A.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§ 2º - É permitida a renegociação para dilação de prazo ou aumento de valor das operações cobertas pelo FDA sendo, nessas hipóteses, devido o adicional de comissão de garantia, calculado pela aplicação da seguinte fórmula: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 xml:space="preserve">ACG = [(VGN-VGO) x </w:t>
      </w:r>
      <w:proofErr w:type="spellStart"/>
      <w:r w:rsidRPr="00821DD4">
        <w:rPr>
          <w:rFonts w:ascii="Helvetica" w:hAnsi="Helvetica" w:cs="Courier New"/>
          <w:color w:val="000000"/>
        </w:rPr>
        <w:t>nr</w:t>
      </w:r>
      <w:proofErr w:type="spellEnd"/>
      <w:r w:rsidRPr="00821DD4">
        <w:rPr>
          <w:rFonts w:ascii="Helvetica" w:hAnsi="Helvetica" w:cs="Courier New"/>
          <w:color w:val="000000"/>
        </w:rPr>
        <w:t xml:space="preserve"> x FP] + (VGN x na x FP)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821DD4">
        <w:rPr>
          <w:rFonts w:ascii="Helvetica" w:hAnsi="Helvetica" w:cs="Courier New"/>
          <w:color w:val="000000"/>
        </w:rPr>
        <w:t>onde</w:t>
      </w:r>
      <w:proofErr w:type="gramEnd"/>
      <w:r w:rsidRPr="00821DD4">
        <w:rPr>
          <w:rFonts w:ascii="Helvetica" w:hAnsi="Helvetica" w:cs="Courier New"/>
          <w:color w:val="000000"/>
        </w:rPr>
        <w:t>: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ACG – adicional de comissão de garantia;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VGO – valor de garantia original;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VGN – valor de garantia novo quando superior ao valor garantido anteriormente. Quando o VGN for inferior ao VGO, assumir o VGO;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proofErr w:type="gramStart"/>
      <w:r w:rsidRPr="00821DD4">
        <w:rPr>
          <w:rFonts w:ascii="Helvetica" w:hAnsi="Helvetica" w:cs="Courier New"/>
          <w:color w:val="000000"/>
        </w:rPr>
        <w:t>nr</w:t>
      </w:r>
      <w:proofErr w:type="spellEnd"/>
      <w:proofErr w:type="gramEnd"/>
      <w:r w:rsidRPr="00821DD4">
        <w:rPr>
          <w:rFonts w:ascii="Helvetica" w:hAnsi="Helvetica" w:cs="Courier New"/>
          <w:color w:val="000000"/>
        </w:rPr>
        <w:t xml:space="preserve"> – prazo remanescente para vencimento da operação original, em meses inteiros;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821DD4">
        <w:rPr>
          <w:rFonts w:ascii="Helvetica" w:hAnsi="Helvetica" w:cs="Courier New"/>
          <w:color w:val="000000"/>
        </w:rPr>
        <w:t>na</w:t>
      </w:r>
      <w:proofErr w:type="gramEnd"/>
      <w:r w:rsidRPr="00821DD4">
        <w:rPr>
          <w:rFonts w:ascii="Helvetica" w:hAnsi="Helvetica" w:cs="Courier New"/>
          <w:color w:val="000000"/>
        </w:rPr>
        <w:t xml:space="preserve"> – prazo adicional acrescido à operação, em meses inteiros;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FP – fator de ponderação.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§ 3º - Os valores das comissões poderão ser incorporados às operações de crédito, devendo o valor apurado ser recolhido em sua integralidade ao FDA, independente da incorporação.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§ 4º - Os prazos e procedimentos de recolhimento dos valores das comissões elencadas anteriormente serão estatuídos em regramento emanado pela Desenvolve SP - Agência de Fomento do Estado de São Paulo S.A.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Artigo 9º - O FDA, com os recursos existentes em sua(s) conta(s) ou mediante novas dotações orçamentárias previstas na Lei Orçamentária do Estado, responsabilizar-se-á integral e exclusivamente: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lastRenderedPageBreak/>
        <w:t>I - pelo percentual do risco de crédito assumido incidente sobre o saldo devedor de cada financiamento;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II - pela remuneração e demais despesas decorrentes da administração do FDA pela Administradora;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III - pelas despesas decorrentes das ações de execução da dívida, inclusive honorários e custas processuais, realizadas pelo agente repassador, na mesma proporção do percentual garantido pelo FDA, observados os limites estabelecidos pelo Conselho Estadual de Desenvolvimento Econômico e Social – CEDES.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Artigo 10 – Os procedimentos operacionais para os agentes repassadores pleitearem a honra de aval no caso de ocorrer o inadimplemento de obrigações financeiras por parte das empresas beneficiárias do FDA, serão editados em ato próprio pela Desenvolve SP - Agência de Fomento do Estado de São Paulo S.A.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Artigo 11 - Será admitida a dilação do prazo de garantia de risco pelo FDA, originalmente pactuado, em caso de renegociação da operação.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Artigo 12 - Este decreto e sua disposição transitória entram em vigor na data de sua publicação, ficando revogadas as disposições em contrário, em especial: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 xml:space="preserve">I - o Decreto nº 54.228, de 13 de abril de 2009; 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II - o Decreto nº 56.137, de 26 de agosto de 2010;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III - o Decreto nº 56.533, de 16 de dezembro de 2010;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IV - o Decreto nº 57.957, de 05 de abril de 2012.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DISPOSIÇÃO TRANSITÓRIA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Artigo único – As operações contratadas sob a vigência do Decreto nº 54.228, de 13 de abril de 2009, e em vigor na data da publicação deste decreto, permanecerão regidas pela legislação anterior.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Palácio dos Bandeirantes, 16 de dezembro de 2016</w:t>
      </w:r>
    </w:p>
    <w:p w:rsidR="00821DD4" w:rsidRPr="00821DD4" w:rsidRDefault="00821DD4" w:rsidP="00B0295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21DD4">
        <w:rPr>
          <w:rFonts w:ascii="Helvetica" w:hAnsi="Helvetica" w:cs="Courier New"/>
          <w:color w:val="000000"/>
        </w:rPr>
        <w:t>GERALDO ALCKMIN</w:t>
      </w:r>
    </w:p>
    <w:sectPr w:rsidR="00821DD4" w:rsidRPr="00821DD4" w:rsidSect="00D857C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21DD4"/>
    <w:rsid w:val="00016743"/>
    <w:rsid w:val="00020FA1"/>
    <w:rsid w:val="00045E6D"/>
    <w:rsid w:val="00196BD7"/>
    <w:rsid w:val="00821DD4"/>
    <w:rsid w:val="00916FC4"/>
    <w:rsid w:val="00B0295E"/>
    <w:rsid w:val="00D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ACB02-02C9-407A-8067-01ACCBC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1394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4</cp:revision>
  <dcterms:created xsi:type="dcterms:W3CDTF">2016-12-19T10:43:00Z</dcterms:created>
  <dcterms:modified xsi:type="dcterms:W3CDTF">2020-04-27T13:04:00Z</dcterms:modified>
</cp:coreProperties>
</file>