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6AD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DECRETO N</w:t>
      </w:r>
      <w:r w:rsidRPr="002D1088">
        <w:rPr>
          <w:rFonts w:ascii="Calibri" w:hAnsi="Calibri" w:cs="Calibri"/>
          <w:b/>
          <w:bCs/>
          <w:sz w:val="22"/>
          <w:szCs w:val="22"/>
        </w:rPr>
        <w:t>º</w:t>
      </w:r>
      <w:r w:rsidRPr="002D1088">
        <w:rPr>
          <w:rFonts w:ascii="Helvetica" w:hAnsi="Helvetica" w:cs="Helvetica"/>
          <w:b/>
          <w:bCs/>
          <w:sz w:val="22"/>
          <w:szCs w:val="22"/>
        </w:rPr>
        <w:t xml:space="preserve"> 69.120, DE 9 DE DEZEMBRO DE 2024</w:t>
      </w:r>
    </w:p>
    <w:p w14:paraId="3B1A92ED" w14:textId="77777777" w:rsidR="005F7375" w:rsidRPr="002D1088" w:rsidRDefault="005F7375" w:rsidP="005F737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Altera 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8.468, de 8 de setembro de 1976, 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47.400, de 4 de dezembro de 2002, e 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64.132, de 11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2019, para dispor sobre os crit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rios do licenciamento ambiental, prazo de vig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as, ressarcimento de custos de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de manejo de fauna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in situ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058364A5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D1088">
        <w:rPr>
          <w:rFonts w:ascii="Calibri" w:hAnsi="Calibri" w:cs="Calibri"/>
          <w:b/>
          <w:bCs/>
          <w:sz w:val="22"/>
          <w:szCs w:val="22"/>
        </w:rPr>
        <w:t>Ã</w:t>
      </w:r>
      <w:r w:rsidRPr="002D1088">
        <w:rPr>
          <w:rFonts w:ascii="Helvetica" w:hAnsi="Helvetica" w:cs="Helvetica"/>
          <w:b/>
          <w:bCs/>
          <w:sz w:val="22"/>
          <w:szCs w:val="22"/>
        </w:rPr>
        <w:t>O PAULO</w:t>
      </w:r>
      <w:r w:rsidRPr="002D1088">
        <w:rPr>
          <w:rFonts w:ascii="Helvetica" w:hAnsi="Helvetica" w:cs="Helvetica"/>
          <w:sz w:val="22"/>
          <w:szCs w:val="22"/>
        </w:rPr>
        <w:t>, no uso de suas atribui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legais,</w:t>
      </w:r>
    </w:p>
    <w:p w14:paraId="1CB8B98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5B3251F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dispositivos adiante indicados do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8.468, de 8 de setembro de 1976, passam a vigorar com a seguinte reda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</w:t>
      </w:r>
    </w:p>
    <w:p w14:paraId="74A3FA5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do artigo 57:</w:t>
      </w:r>
    </w:p>
    <w:p w14:paraId="51C8B566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Artigo 57 - Dependem de licenciamento ambiental, considerados a natureza, os riscos ambientais, crit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rios de porte e potencial poluidor, os seguintes </w:t>
      </w:r>
      <w:proofErr w:type="spellStart"/>
      <w:r w:rsidRPr="002D1088">
        <w:rPr>
          <w:rFonts w:ascii="Helvetica" w:hAnsi="Helvetica" w:cs="Helvetica"/>
          <w:sz w:val="22"/>
          <w:szCs w:val="22"/>
        </w:rPr>
        <w:t>empreendimentos</w:t>
      </w:r>
      <w:proofErr w:type="spellEnd"/>
      <w:r w:rsidRPr="002D1088">
        <w:rPr>
          <w:rFonts w:ascii="Helvetica" w:hAnsi="Helvetica" w:cs="Helvetica"/>
          <w:sz w:val="22"/>
          <w:szCs w:val="22"/>
        </w:rPr>
        <w:t xml:space="preserve"> ou atividades: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 (NR)</w:t>
      </w:r>
    </w:p>
    <w:p w14:paraId="1BE3EE63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II do 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V e o artigo 58:</w:t>
      </w:r>
    </w:p>
    <w:p w14:paraId="123D07C3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II</w:t>
      </w:r>
    </w:p>
    <w:p w14:paraId="4A5F755E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Ambientais</w:t>
      </w:r>
    </w:p>
    <w:p w14:paraId="4B267376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58 - O licenciamento ambiental previsto no artigo 57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para as fases de planejamento,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assim como as amplia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ou modifica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conforme definido neste decreto.</w:t>
      </w:r>
    </w:p>
    <w:p w14:paraId="1D28475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ambientais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expedidas isolada ou sucessivamente, de acordo com a natureza, caracter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sticas, fase do empreendimento ou atividade e procedimento de licenciamento ambiental adotado.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 (NR)</w:t>
      </w:r>
    </w:p>
    <w:p w14:paraId="2D44B2E9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III - o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do artigo 58-A:</w:t>
      </w:r>
    </w:p>
    <w:p w14:paraId="3F906F3C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Artigo 58-A - A CETESB expedir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as seguintes modalidades de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ambientais: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 (NR)</w:t>
      </w:r>
    </w:p>
    <w:p w14:paraId="23081B6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artigo 70:</w:t>
      </w:r>
    </w:p>
    <w:p w14:paraId="0910FB25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Instala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concedida para os parcelamentos do solo perder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sua validade no prazo de 4 (quatro) anos, contados a partir da data de sua emiss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o, caso o empreendedor n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inicie, nesse per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odo, as obras de implanta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 (NR)</w:t>
      </w:r>
    </w:p>
    <w:p w14:paraId="6B7F660C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o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e os incisos I, II, III e IV do artigo 71:</w:t>
      </w:r>
    </w:p>
    <w:p w14:paraId="117ACFA0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 xml:space="preserve">Artigo 71 - O 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ambiental licenciador estabelecer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os prazos de validade da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Opera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especificando-os no respectivo documento, considerando os planos de controle ambiental e respeitando o prazo de validade de, no m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nimo, 4 (quatro) anos e, no m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ximo, 10 (dez) anos, conforme o fator de complexidade do empreendimento:</w:t>
      </w:r>
    </w:p>
    <w:p w14:paraId="2F7BEAF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 - 4 (quatro) anos: W = 4,5 e 5;</w:t>
      </w:r>
    </w:p>
    <w:p w14:paraId="3FF0F3C5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 - 5 (cinco) anos: W = 3,5 e 4;</w:t>
      </w:r>
    </w:p>
    <w:p w14:paraId="19C4ACB4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- 6 (seis) anos: W = 3;</w:t>
      </w:r>
    </w:p>
    <w:p w14:paraId="29222A97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IV - 7 (sete) anos: W = 2 e 2,5;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 (NR)</w:t>
      </w:r>
    </w:p>
    <w:p w14:paraId="1EC8BB59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Ficam acrescentados os seguintes dispositivos ao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8.468, de 8 de setembro de 1976:</w:t>
      </w:r>
    </w:p>
    <w:p w14:paraId="15C80CAB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artigo 57-A:</w:t>
      </w:r>
    </w:p>
    <w:p w14:paraId="369AAC9A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Artigo 57-A - A CETESB definir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os crit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rios de exigibilidade do licenciamento ambiental dos empreendimentos e atividades definidos no artigo 57 deste decreto, levando em considera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sua natureza, os riscos ambientais, crit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rios de porte, potencial poluidor e outras caracter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sticas do empreendimento ou atividade.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</w:t>
      </w:r>
    </w:p>
    <w:p w14:paraId="66DC576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artigo 58-A:</w:t>
      </w:r>
    </w:p>
    <w:p w14:paraId="2E12D56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a) os incisos IV, V e VI:</w:t>
      </w:r>
    </w:p>
    <w:p w14:paraId="2390A97B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IV -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Ambiental Simplificada e Informatizada: autoriza, em um </w:t>
      </w:r>
      <w:r w:rsidRPr="002D1088">
        <w:rPr>
          <w:rFonts w:ascii="Arial" w:hAnsi="Arial" w:cs="Arial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documento, a localiza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a instala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a opera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atividade ou empreendimento de baixo impacto ambiental de que trata o Decreto Estadual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60.329, de 2 de abril de 2014, por meio de procedimento simplificado, informatizado e gratuito;</w:t>
      </w:r>
    </w:p>
    <w:p w14:paraId="7FC292D8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 -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por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 Unificada (LAC Unificada): atesta a viabilidade da localiza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autoriza a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atividade ou empreendimento que observe as condi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previstas neste Decreto, mediante declara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 do empreendedor com os requisitos preestabelecidos pela CETESB;</w:t>
      </w:r>
    </w:p>
    <w:p w14:paraId="66886D64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VI -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por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 de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(LAC LOR): autoriza a continuidade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atividade ou empreendimento que observe as condi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previstas neste Decreto, mediante declara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 do empreendedor com os requisitos preestabelecidos pela CETESB, ainda que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anterior tenha sido emitida por modalidade diversa.";</w:t>
      </w:r>
    </w:p>
    <w:p w14:paraId="1AD97829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b)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 xml:space="preserve">os </w:t>
      </w:r>
      <w:r w:rsidRPr="002D1088">
        <w:rPr>
          <w:rFonts w:ascii="Calibri" w:hAnsi="Calibri" w:cs="Calibri"/>
          <w:sz w:val="22"/>
          <w:szCs w:val="22"/>
        </w:rPr>
        <w:t>§§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,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,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e 7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23E386C7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"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Aplica-se ao licenciamento das fontes de polui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 licenciamento trif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sico, ressalvadas 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ficas.</w:t>
      </w:r>
    </w:p>
    <w:p w14:paraId="6AB63783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via, de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ser emitidas concomitantemente, integradas em um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documento, a crit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 da CETESB.</w:t>
      </w:r>
    </w:p>
    <w:p w14:paraId="6B7C97C5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Simplificada e Informatizada,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por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 Unificada e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por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 de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independem de vistoria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via pela CETESB, sem preju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zo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posterior por amostragem ou sempre que a CETESB julgar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rio.</w:t>
      </w:r>
    </w:p>
    <w:p w14:paraId="25D75216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7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Em caso de 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empreendimento licenciado com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Simplificada e Informatizada,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emitida nova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que contemple a totalidade do empreendimento, revogando-se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anteriormente concedida e desde que tal 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altere o enquadramento do empreendimento nessa modalidade de licenciamento.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</w:t>
      </w:r>
    </w:p>
    <w:p w14:paraId="5074D0A9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o artigo 61-B:</w:t>
      </w:r>
    </w:p>
    <w:p w14:paraId="2C75C5DA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Artigo 61-B - O Licenciamento Ambiental por Ades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 Unificado de que trata o inciso V do artigo 58-A deste decreto, poder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ocorrer se forem atendidas, cumulativamente, as seguintes condi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es:</w:t>
      </w:r>
    </w:p>
    <w:p w14:paraId="3D340999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tratar-se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empreendimento ou atividade que, conforme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da CETESB, seja caracterizado como de baixo potencial de impacto ambiental;</w:t>
      </w:r>
    </w:p>
    <w:p w14:paraId="1060FE6A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serem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previamente conhecidos, conforme avalia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CETESB:</w:t>
      </w:r>
    </w:p>
    <w:p w14:paraId="740CD516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a) as condi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tipologia da atividade ou do empreendimento;</w:t>
      </w:r>
    </w:p>
    <w:p w14:paraId="2B57B01E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b) os impactos ambientais da tipologia da atividade ou do empreendimento;</w:t>
      </w:r>
    </w:p>
    <w:p w14:paraId="5E0C43F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c) as medidas de controle ambiental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rias;</w:t>
      </w:r>
    </w:p>
    <w:p w14:paraId="1797549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ser estabelecido pela CETESB procedimento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 para essa modalidade de licenciamento para determinada tipologia de atividade ou empreendimento, considerando o atendimento aos incisos I e II deste artigo.</w:t>
      </w:r>
    </w:p>
    <w:p w14:paraId="2395B945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O procedimento de que trata o inciso III deste artigo deve definir as 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controle e monitoramento ambiental e as condicionantes a serem observadas para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empreendimento.</w:t>
      </w:r>
      <w:r w:rsidRPr="002D1088">
        <w:rPr>
          <w:rFonts w:ascii="Calibri" w:hAnsi="Calibri" w:cs="Calibri"/>
          <w:sz w:val="22"/>
          <w:szCs w:val="22"/>
        </w:rPr>
        <w:t>” </w:t>
      </w:r>
    </w:p>
    <w:p w14:paraId="41F1425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artigo 61-C:</w:t>
      </w:r>
    </w:p>
    <w:p w14:paraId="5F89E462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 xml:space="preserve">Artigo 61-C - Para os casos de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LAC LOR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 que trata o inciso VI do artigo 58-A deste decreto, al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m das condi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estabelecidas no artigo 61-B deste decreto, devem ser atendidas as seguintes condi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es:</w:t>
      </w:r>
    </w:p>
    <w:p w14:paraId="480B5DF7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atividade ou o empreendimento objeto de licenciamento ambiental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ter sido alterado ou ampliado desde 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anterior;</w:t>
      </w:r>
    </w:p>
    <w:p w14:paraId="7720A8D0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declara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>, do interessado, de cumprimento das condicionantes ambientais aplic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anterior.</w:t>
      </w:r>
    </w:p>
    <w:p w14:paraId="3AF93CD5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por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LAC LOR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depende de procedimento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 a ser estabelecido pela CETESB, nos termos do artigo 61- B deste decreto.</w:t>
      </w:r>
    </w:p>
    <w:p w14:paraId="069F883B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Atendidos os requisitos estabelecidos neste artigo, o procedimento para requisi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por meio de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LAC LOR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abranger a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de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LAC Unificada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bem como de outras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emitidas sob qualquer rito desenvolvido pela CETESB.</w:t>
      </w:r>
    </w:p>
    <w:p w14:paraId="3139F289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por meio de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LAC LOR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deve ser requerida com anteced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de 120 (cento e vinte) dias do vencimento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anterior, sendo a vig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em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prorrogada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manifesta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definitiva da CETESB.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</w:t>
      </w:r>
    </w:p>
    <w:p w14:paraId="171A46F7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artigo 61-D:</w:t>
      </w:r>
    </w:p>
    <w:p w14:paraId="6621395C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Artigo 61-D - Configura amplia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altera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empreendimento ou atividade pass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de obten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aquela que implique o aumento de seu risco ou potencial poluidor.</w:t>
      </w:r>
    </w:p>
    <w:p w14:paraId="23A27124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CETESB definir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crit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rios complementares para a caracteriza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amplia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ou altera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sujeitas ao licenciamento ambiental, bem como a forma de comunica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altera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dos empreendimentos e atividades sujeitos a licenciamento ambiental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configurem 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o, nos termos do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artigo.</w:t>
      </w:r>
    </w:p>
    <w:p w14:paraId="29DB2914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altera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a que se refere 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incorporada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xima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ou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objeto de retifica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vigente, mediante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empreendedor ou caso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exista outra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 ser emitida no processo.</w:t>
      </w:r>
    </w:p>
    <w:p w14:paraId="57C3A42E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Se a 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atividade ensejar a altera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enquadramento da modalidade de licenciamento, o empreendedor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fazer 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nova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a, respeitando o novo rito.</w:t>
      </w:r>
    </w:p>
    <w:p w14:paraId="077E503B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lastRenderedPageBreak/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Tratando-se de licenciamento pass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Simplificada e Informatizada ou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 por Ades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Compromisso,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emitida por meio dessas modalidades, consolidando a 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existente do empreendimento, por meio da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nova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para a totalidade do empreendimento.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</w:t>
      </w:r>
    </w:p>
    <w:p w14:paraId="13D8A0E8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artigo 71:</w:t>
      </w:r>
    </w:p>
    <w:p w14:paraId="78A1A3F8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a) o inciso V:</w:t>
      </w:r>
    </w:p>
    <w:p w14:paraId="6C1C4A1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V - 8 (oito) anos: W = 1 e 1,5.";</w:t>
      </w:r>
    </w:p>
    <w:p w14:paraId="14525A73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b) os </w:t>
      </w:r>
      <w:r w:rsidRPr="002D1088">
        <w:rPr>
          <w:rFonts w:ascii="Calibri" w:hAnsi="Calibri" w:cs="Calibri"/>
          <w:sz w:val="22"/>
          <w:szCs w:val="22"/>
        </w:rPr>
        <w:t>§§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,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,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e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3664B363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"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ambiental licenciador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estabelecer prazos de validade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ficos para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empreendimentos ou atividades que, por sua natureza e peculiaridades, estejam sujeitos a encerramento ou modifica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em prazos inferiores.</w:t>
      </w:r>
    </w:p>
    <w:p w14:paraId="5042ACF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Na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(RLO) de um empreendimento ou atividade, 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ambiental licenciador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, mediante decis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motivada, aumentar ou diminuir o seu prazo de validade,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avalia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desempenho ambiental da atividade ou empreendimento no per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odo de vig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 anterior, respeitados os limites estabelecidos no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e no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artigo.</w:t>
      </w:r>
    </w:p>
    <w:p w14:paraId="28F33F74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(RLO) de um empreendimento ou atividade, em qualquer modalidade,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requerida com anteced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m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nima de 120 (cento e vinte) dias da expira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seu prazo de validade, fixado na respectiva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a, ficando este automaticamente prorrogado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manifesta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definitiva do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ambiental licenciador.</w:t>
      </w:r>
    </w:p>
    <w:p w14:paraId="16D5FAF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empreendimentos ou atividades que, por ocasi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renova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suas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de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comprovarem a efici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dos seus sistemas de gest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 auditoria ambientais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ter o prazo de validade da nova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ampliado, em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1/3 (um ter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o) do prazo anteriormente concedido, a crit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rio do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ambiental licenciador, respeitado o limite de 10 (dez) anos estabelecido no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caput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deste artigo.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2A08B310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artigo 12 do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47.400, de 4 de dezembro de 2002, passa a vigorar com a seguinte reda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</w:t>
      </w:r>
    </w:p>
    <w:p w14:paraId="2ACA398A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“§</w:t>
      </w:r>
      <w:r w:rsidRPr="002D1088">
        <w:rPr>
          <w:rFonts w:ascii="Helvetica" w:hAnsi="Helvetica" w:cs="Helvetica"/>
          <w:sz w:val="22"/>
          <w:szCs w:val="22"/>
        </w:rPr>
        <w:t xml:space="preserve"> 5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valores alusivos aos pre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os de licenciamento ambiental e outros servi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os afins devem guardar rela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proporcionalidade com o custo e a complexidade do servi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o prestado pelo </w:t>
      </w:r>
      <w:r w:rsidRPr="002D1088">
        <w:rPr>
          <w:rFonts w:ascii="Arial" w:hAnsi="Arial" w:cs="Arial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ambiental.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 (NR)</w:t>
      </w:r>
    </w:p>
    <w:p w14:paraId="2B0E3CF9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Ficam acrescentados os seguintes dispositivos ao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47.400, de 4 de dezembro de 2002:</w:t>
      </w:r>
    </w:p>
    <w:p w14:paraId="5C45EE21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artigo 9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-A:</w:t>
      </w:r>
    </w:p>
    <w:p w14:paraId="01CD4162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Artigo 9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-A - O decurso dos prazos de licenciamento, sem a emiss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ambiental, n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implica emiss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cita nem autoriza a pr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tica de ato que dela dependa ou decorra, mas instaura a compet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supletiva referida no artigo 15 da Lei Complementar federal n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140, de 8 de dezembro de 2011.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;</w:t>
      </w:r>
    </w:p>
    <w:p w14:paraId="3A51F477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artigo 12, os </w:t>
      </w:r>
      <w:r w:rsidRPr="002D1088">
        <w:rPr>
          <w:rFonts w:ascii="Calibri" w:hAnsi="Calibri" w:cs="Calibri"/>
          <w:sz w:val="22"/>
          <w:szCs w:val="22"/>
        </w:rPr>
        <w:t>§§</w:t>
      </w:r>
      <w:r w:rsidRPr="002D1088">
        <w:rPr>
          <w:rFonts w:ascii="Helvetica" w:hAnsi="Helvetica" w:cs="Helvetica"/>
          <w:sz w:val="22"/>
          <w:szCs w:val="22"/>
        </w:rPr>
        <w:t xml:space="preserve">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e 7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751C44FB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“§</w:t>
      </w:r>
      <w:r w:rsidRPr="002D1088">
        <w:rPr>
          <w:rFonts w:ascii="Helvetica" w:hAnsi="Helvetica" w:cs="Helvetica"/>
          <w:sz w:val="22"/>
          <w:szCs w:val="22"/>
        </w:rPr>
        <w:t xml:space="preserve"> 6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</w:t>
      </w:r>
      <w:r w:rsidRPr="002D1088">
        <w:rPr>
          <w:rFonts w:ascii="Arial" w:hAnsi="Arial" w:cs="Arial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>A CETESB poder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instituir tabela complementar destinada a ressarcir as despesas que excederem os pre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os definidos no Anexo I deste decreto.</w:t>
      </w:r>
    </w:p>
    <w:p w14:paraId="588F5A87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7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Facultar-se-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ao empreendedor interessado acesso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planilha de despesas realizadas pelo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ambiental para a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a.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0E90C4F0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Artigo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Fica acrescentado 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ao artigo 73-C do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64.132, de 11 de mar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2019, renumerando-se o atual 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nico como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:</w:t>
      </w:r>
    </w:p>
    <w:p w14:paraId="62DFE122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Arial" w:hAnsi="Arial" w:cs="Arial"/>
          <w:sz w:val="22"/>
          <w:szCs w:val="22"/>
        </w:rPr>
        <w:t>“§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Arial" w:hAnsi="Arial" w:cs="Arial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Unidades Regionais de Apoio T</w:t>
      </w:r>
      <w:r w:rsidRPr="002D1088">
        <w:rPr>
          <w:rFonts w:ascii="Arial" w:hAnsi="Arial" w:cs="Arial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cnico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2D1088">
        <w:rPr>
          <w:rFonts w:ascii="Helvetica" w:hAnsi="Helvetica" w:cs="Helvetica"/>
          <w:sz w:val="22"/>
          <w:szCs w:val="22"/>
        </w:rPr>
        <w:t>URATs</w:t>
      </w:r>
      <w:proofErr w:type="spellEnd"/>
      <w:r w:rsidRPr="002D1088">
        <w:rPr>
          <w:rFonts w:ascii="Helvetica" w:hAnsi="Helvetica" w:cs="Helvetica"/>
          <w:sz w:val="22"/>
          <w:szCs w:val="22"/>
        </w:rPr>
        <w:t>, de que trata o item 3 da al</w:t>
      </w:r>
      <w:r w:rsidRPr="002D1088">
        <w:rPr>
          <w:rFonts w:ascii="Arial" w:hAnsi="Arial" w:cs="Arial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nea </w:t>
      </w:r>
      <w:r w:rsidRPr="002D1088">
        <w:rPr>
          <w:rFonts w:ascii="Arial" w:hAnsi="Arial" w:cs="Arial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b</w:t>
      </w:r>
      <w:r w:rsidRPr="002D1088">
        <w:rPr>
          <w:rFonts w:ascii="Arial" w:hAnsi="Arial" w:cs="Arial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do inciso IX do artigo 15 deste decreto, executar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o, de maneira descentralizada no Estado de 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Paulo, as atribui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estabelecidas no inciso XI deste artigo.</w:t>
      </w:r>
    </w:p>
    <w:p w14:paraId="41CCCD2A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Compete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CETESB a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e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autoriza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de manejo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in situ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de fauna quando relacionado a atos de libera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sua compet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ncia.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.</w:t>
      </w:r>
    </w:p>
    <w:p w14:paraId="68E788B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1575BB9D" w14:textId="77777777" w:rsidR="005F7375" w:rsidRPr="002D1088" w:rsidRDefault="005F7375" w:rsidP="005F73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TARC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SIO DE FREITAS</w:t>
      </w:r>
    </w:p>
    <w:sectPr w:rsidR="005F7375" w:rsidRPr="002D1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5"/>
    <w:rsid w:val="00464368"/>
    <w:rsid w:val="005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05DD"/>
  <w15:chartTrackingRefBased/>
  <w15:docId w15:val="{B3D396EC-EFF2-4D1F-A9F9-5A32A653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75"/>
  </w:style>
  <w:style w:type="paragraph" w:styleId="Ttulo1">
    <w:name w:val="heading 1"/>
    <w:basedOn w:val="Normal"/>
    <w:next w:val="Normal"/>
    <w:link w:val="Ttulo1Char"/>
    <w:uiPriority w:val="9"/>
    <w:qFormat/>
    <w:rsid w:val="005F7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7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7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7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7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7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7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7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7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73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7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73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7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7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7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7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7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73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73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73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7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73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7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1792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2024-12-10T14:13:00Z</dcterms:created>
  <dcterms:modified xsi:type="dcterms:W3CDTF">2024-12-10T14:14:00Z</dcterms:modified>
</cp:coreProperties>
</file>