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BC" w:rsidRPr="003A2E97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3A2E97">
        <w:rPr>
          <w:rFonts w:ascii="Helvetica" w:hAnsi="Helvetica" w:cs="Courier New"/>
          <w:b/>
          <w:color w:val="000000"/>
        </w:rPr>
        <w:t xml:space="preserve">DECRETO Nº 62.296, DE </w:t>
      </w:r>
      <w:proofErr w:type="gramStart"/>
      <w:r w:rsidRPr="003A2E97">
        <w:rPr>
          <w:rFonts w:ascii="Helvetica" w:hAnsi="Helvetica" w:cs="Courier New"/>
          <w:b/>
          <w:color w:val="000000"/>
        </w:rPr>
        <w:t>6</w:t>
      </w:r>
      <w:proofErr w:type="gramEnd"/>
      <w:r w:rsidRPr="003A2E97">
        <w:rPr>
          <w:rFonts w:ascii="Helvetica" w:hAnsi="Helvetica" w:cs="Courier New"/>
          <w:b/>
          <w:color w:val="000000"/>
        </w:rPr>
        <w:t xml:space="preserve"> DE DEZEMBRO DE 2016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Dispõe sobre alterações na estrutura da Secret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ria de Governo e dá providências correlatas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GERALDO ALCKMIN, </w:t>
      </w:r>
      <w:r w:rsidR="003A2E97" w:rsidRPr="00603473">
        <w:rPr>
          <w:rFonts w:ascii="Helvetica" w:hAnsi="Helvetica" w:cs="Courier New"/>
          <w:color w:val="000000"/>
        </w:rPr>
        <w:t>GOVERNADOR DO ESTADO DE SÃO PAULO</w:t>
      </w:r>
      <w:r w:rsidRPr="00603473">
        <w:rPr>
          <w:rFonts w:ascii="Helvetica" w:hAnsi="Helvetica" w:cs="Courier New"/>
          <w:color w:val="000000"/>
        </w:rPr>
        <w:t>, no uso de suas atribuições legais,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Decreta: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Artigo 1º - Ficam transferidas para </w:t>
      </w:r>
      <w:proofErr w:type="gramStart"/>
      <w:r w:rsidRPr="00603473">
        <w:rPr>
          <w:rFonts w:ascii="Helvetica" w:hAnsi="Helvetica" w:cs="Courier New"/>
          <w:color w:val="000000"/>
        </w:rPr>
        <w:t>a Subsecretaria</w:t>
      </w:r>
      <w:proofErr w:type="gramEnd"/>
      <w:r w:rsidRPr="00603473">
        <w:rPr>
          <w:rFonts w:ascii="Helvetica" w:hAnsi="Helvetica" w:cs="Courier New"/>
          <w:color w:val="000000"/>
        </w:rPr>
        <w:t xml:space="preserve"> de Ações Estratég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cas, da Secretaria de Governo, as unidades adiante relacionadas, da Subsecretaria de Tecnologia e Serviços ao Cidadão, da mesma Pasta: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 - Coordenação de Tecnologia da Informação e Comunicação - CTIC;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II – Coordenação de Serviços ao Cidadão - CSC.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Artigo 2º - Fica extinta a Subsecretaria de Tecnologia e Serviços ao C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dadão, da Secretaria de Governo.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Artigo 3º - </w:t>
      </w:r>
      <w:proofErr w:type="gramStart"/>
      <w:r w:rsidRPr="00603473">
        <w:rPr>
          <w:rFonts w:ascii="Helvetica" w:hAnsi="Helvetica" w:cs="Courier New"/>
          <w:color w:val="000000"/>
        </w:rPr>
        <w:t>Ficam</w:t>
      </w:r>
      <w:proofErr w:type="gramEnd"/>
      <w:r w:rsidRPr="00603473">
        <w:rPr>
          <w:rFonts w:ascii="Helvetica" w:hAnsi="Helvetica" w:cs="Courier New"/>
          <w:color w:val="000000"/>
        </w:rPr>
        <w:t xml:space="preserve"> acrescentados ao Decreto nº 61.036, de 1º de janeiro de 2015, de organização da Secretaria de Governo, os dispositivos adiante relacion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dos, com a seguinte redação: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 – ao artigo 15, os incisos III-A e III-B: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“III-A – Coordenação de Tecnologia da Informação e Comunicação – CTIC;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603473">
        <w:rPr>
          <w:rFonts w:ascii="Helvetica" w:hAnsi="Helvetica" w:cs="Courier New"/>
          <w:color w:val="000000"/>
        </w:rPr>
        <w:t>III-B - Coordenação de Serviços ao Cidadão – CSC;”</w:t>
      </w:r>
      <w:proofErr w:type="gramEnd"/>
      <w:r w:rsidRPr="00603473">
        <w:rPr>
          <w:rFonts w:ascii="Helvetica" w:hAnsi="Helvetica" w:cs="Courier New"/>
          <w:color w:val="000000"/>
        </w:rPr>
        <w:t>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II – ao artigo 17, os itens </w:t>
      </w:r>
      <w:proofErr w:type="gramStart"/>
      <w:r w:rsidRPr="00603473">
        <w:rPr>
          <w:rFonts w:ascii="Helvetica" w:hAnsi="Helvetica" w:cs="Courier New"/>
          <w:color w:val="000000"/>
        </w:rPr>
        <w:t>3</w:t>
      </w:r>
      <w:proofErr w:type="gramEnd"/>
      <w:r w:rsidRPr="00603473">
        <w:rPr>
          <w:rFonts w:ascii="Helvetica" w:hAnsi="Helvetica" w:cs="Courier New"/>
          <w:color w:val="000000"/>
        </w:rPr>
        <w:t xml:space="preserve"> e 4 da alínea “a” do inciso II: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“3. Coordenação de Tecnologia da Informação e Comunicação;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4. </w:t>
      </w:r>
      <w:proofErr w:type="gramStart"/>
      <w:r w:rsidRPr="00603473">
        <w:rPr>
          <w:rFonts w:ascii="Helvetica" w:hAnsi="Helvetica" w:cs="Courier New"/>
          <w:color w:val="000000"/>
        </w:rPr>
        <w:t>Coordenação de Serviços ao Cidadão;”</w:t>
      </w:r>
      <w:proofErr w:type="gramEnd"/>
      <w:r w:rsidRPr="00603473">
        <w:rPr>
          <w:rFonts w:ascii="Helvetica" w:hAnsi="Helvetica" w:cs="Courier New"/>
          <w:color w:val="000000"/>
        </w:rPr>
        <w:t>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III – ao artigo 51: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a) </w:t>
      </w:r>
      <w:proofErr w:type="gramStart"/>
      <w:r w:rsidRPr="00603473">
        <w:rPr>
          <w:rFonts w:ascii="Helvetica" w:hAnsi="Helvetica" w:cs="Courier New"/>
          <w:color w:val="000000"/>
        </w:rPr>
        <w:t>os incisos VI</w:t>
      </w:r>
      <w:proofErr w:type="gramEnd"/>
      <w:r w:rsidRPr="00603473">
        <w:rPr>
          <w:rFonts w:ascii="Helvetica" w:hAnsi="Helvetica" w:cs="Courier New"/>
          <w:color w:val="000000"/>
        </w:rPr>
        <w:t xml:space="preserve"> e VII: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“VI – desempenhar, nas áreas de tecnologia da informação e comunic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ção e de serviços ao cidadão, atividades inerentes ao campo funcional da Secretaria, em especial as relativas: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a) ao planejamento e à coordenação do uso de tecnologias da inform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ção e comunicação, em nível central, no âmbito dos órgãos e entidades da Admini</w:t>
      </w:r>
      <w:r w:rsidRPr="00603473">
        <w:rPr>
          <w:rFonts w:ascii="Helvetica" w:hAnsi="Helvetica" w:cs="Courier New"/>
          <w:color w:val="000000"/>
        </w:rPr>
        <w:t>s</w:t>
      </w:r>
      <w:r w:rsidRPr="00603473">
        <w:rPr>
          <w:rFonts w:ascii="Helvetica" w:hAnsi="Helvetica" w:cs="Courier New"/>
          <w:color w:val="000000"/>
        </w:rPr>
        <w:t xml:space="preserve">tração Direta, Indireta e </w:t>
      </w:r>
      <w:proofErr w:type="spellStart"/>
      <w:r w:rsidRPr="00603473">
        <w:rPr>
          <w:rFonts w:ascii="Helvetica" w:hAnsi="Helvetica" w:cs="Courier New"/>
          <w:color w:val="000000"/>
        </w:rPr>
        <w:t>Fundacional</w:t>
      </w:r>
      <w:proofErr w:type="spellEnd"/>
      <w:r w:rsidRPr="00603473">
        <w:rPr>
          <w:rFonts w:ascii="Helvetica" w:hAnsi="Helvetica" w:cs="Courier New"/>
          <w:color w:val="000000"/>
        </w:rPr>
        <w:t>, exceto universidades públicas estaduais;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b) à coordenação e ao gerenciamento: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1. </w:t>
      </w:r>
      <w:proofErr w:type="gramStart"/>
      <w:r w:rsidRPr="00603473">
        <w:rPr>
          <w:rFonts w:ascii="Helvetica" w:hAnsi="Helvetica" w:cs="Courier New"/>
          <w:color w:val="000000"/>
        </w:rPr>
        <w:t>do</w:t>
      </w:r>
      <w:proofErr w:type="gramEnd"/>
      <w:r w:rsidRPr="00603473">
        <w:rPr>
          <w:rFonts w:ascii="Helvetica" w:hAnsi="Helvetica" w:cs="Courier New"/>
          <w:color w:val="000000"/>
        </w:rPr>
        <w:t xml:space="preserve"> Sistema de Tecnologia da Informação e Comunicação, a que se refere o artigo 1º do Decreto n° 51.766, de 19 de abril de 2007;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2. </w:t>
      </w:r>
      <w:proofErr w:type="gramStart"/>
      <w:r w:rsidRPr="00603473">
        <w:rPr>
          <w:rFonts w:ascii="Helvetica" w:hAnsi="Helvetica" w:cs="Courier New"/>
          <w:color w:val="000000"/>
        </w:rPr>
        <w:t>das</w:t>
      </w:r>
      <w:proofErr w:type="gramEnd"/>
      <w:r w:rsidRPr="00603473">
        <w:rPr>
          <w:rFonts w:ascii="Helvetica" w:hAnsi="Helvetica" w:cs="Courier New"/>
          <w:color w:val="000000"/>
        </w:rPr>
        <w:t xml:space="preserve"> matérias relacionadas com o ambiente Internet do Governo do Estado, instituído pelo Decreto nº 42.907, de 4 de março de 1998;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3. </w:t>
      </w:r>
      <w:proofErr w:type="gramStart"/>
      <w:r w:rsidRPr="00603473">
        <w:rPr>
          <w:rFonts w:ascii="Helvetica" w:hAnsi="Helvetica" w:cs="Courier New"/>
          <w:color w:val="000000"/>
        </w:rPr>
        <w:t>do</w:t>
      </w:r>
      <w:proofErr w:type="gramEnd"/>
      <w:r w:rsidRPr="00603473">
        <w:rPr>
          <w:rFonts w:ascii="Helvetica" w:hAnsi="Helvetica" w:cs="Courier New"/>
          <w:color w:val="000000"/>
        </w:rPr>
        <w:t xml:space="preserve"> Programa Acessa São Paulo, reestruturado pelo Decreto nº 52.897, de 11 de abril de 2008;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lastRenderedPageBreak/>
        <w:t xml:space="preserve">4. </w:t>
      </w:r>
      <w:proofErr w:type="gramStart"/>
      <w:r w:rsidRPr="00603473">
        <w:rPr>
          <w:rFonts w:ascii="Helvetica" w:hAnsi="Helvetica" w:cs="Courier New"/>
          <w:color w:val="000000"/>
        </w:rPr>
        <w:t>do</w:t>
      </w:r>
      <w:proofErr w:type="gramEnd"/>
      <w:r w:rsidRPr="00603473">
        <w:rPr>
          <w:rFonts w:ascii="Helvetica" w:hAnsi="Helvetica" w:cs="Courier New"/>
          <w:color w:val="000000"/>
        </w:rPr>
        <w:t xml:space="preserve"> “POUPATEMPO – Centrais de Atendimento ao Cidadão” – Pr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>grama do Governo do Estado de São Paulo, instituído pela Lei Complementar nº 847, de 16 de julho de 1998;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603473">
        <w:rPr>
          <w:rFonts w:ascii="Helvetica" w:hAnsi="Helvetica" w:cs="Courier New"/>
          <w:color w:val="000000"/>
        </w:rPr>
        <w:t>VII – conferir, por meio da Coordenação de Tecnologia da Informação e Comunicação, e seu Corpo Técnico, respaldo técnico e administrativo ao Conselho Estadual de Tecnologia da Informação e Comunicação – COETIC e a seus membros, inclusive para a formulação e proposição de políticas e diretrizes em matérias de sua alçada.”</w:t>
      </w:r>
      <w:proofErr w:type="gramEnd"/>
      <w:r w:rsidRPr="00603473">
        <w:rPr>
          <w:rFonts w:ascii="Helvetica" w:hAnsi="Helvetica" w:cs="Courier New"/>
          <w:color w:val="000000"/>
        </w:rPr>
        <w:t>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b) o parágrafo único: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“Parágrafo único – </w:t>
      </w:r>
      <w:proofErr w:type="gramStart"/>
      <w:r w:rsidRPr="00603473">
        <w:rPr>
          <w:rFonts w:ascii="Helvetica" w:hAnsi="Helvetica" w:cs="Courier New"/>
          <w:color w:val="000000"/>
        </w:rPr>
        <w:t>As atribuições previstas no inciso VI</w:t>
      </w:r>
      <w:proofErr w:type="gramEnd"/>
      <w:r w:rsidRPr="00603473">
        <w:rPr>
          <w:rFonts w:ascii="Helvetica" w:hAnsi="Helvetica" w:cs="Courier New"/>
          <w:color w:val="000000"/>
        </w:rPr>
        <w:t xml:space="preserve"> deste artigo s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rão exercidas por intermédio: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1. </w:t>
      </w:r>
      <w:proofErr w:type="gramStart"/>
      <w:r w:rsidRPr="00603473">
        <w:rPr>
          <w:rFonts w:ascii="Helvetica" w:hAnsi="Helvetica" w:cs="Courier New"/>
          <w:color w:val="000000"/>
        </w:rPr>
        <w:t>da</w:t>
      </w:r>
      <w:proofErr w:type="gramEnd"/>
      <w:r w:rsidRPr="00603473">
        <w:rPr>
          <w:rFonts w:ascii="Helvetica" w:hAnsi="Helvetica" w:cs="Courier New"/>
          <w:color w:val="000000"/>
        </w:rPr>
        <w:t xml:space="preserve"> Coordenação de Tecnologia da Informação e Comunicação, por meio de seu Corpo Técnico, as de que tratam as alíneas “a” e “b”, itens 1 e 2;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2. </w:t>
      </w:r>
      <w:proofErr w:type="gramStart"/>
      <w:r w:rsidRPr="00603473">
        <w:rPr>
          <w:rFonts w:ascii="Helvetica" w:hAnsi="Helvetica" w:cs="Courier New"/>
          <w:color w:val="000000"/>
        </w:rPr>
        <w:t>da</w:t>
      </w:r>
      <w:proofErr w:type="gramEnd"/>
      <w:r w:rsidRPr="00603473">
        <w:rPr>
          <w:rFonts w:ascii="Helvetica" w:hAnsi="Helvetica" w:cs="Courier New"/>
          <w:color w:val="000000"/>
        </w:rPr>
        <w:t xml:space="preserve"> Coordenação de Serviços ao Cidadão, por meio de seu Corpo Técnico, as de que trata a alínea “b”, itens 3 e 4.”;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IV – o artigo 53-A: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“Artigo 53-A - À Coordenação de Serviços ao Cidadão, além de outras atribuições compreendidas em sua área de atuação e observado o disposto no item </w:t>
      </w:r>
      <w:proofErr w:type="gramStart"/>
      <w:r w:rsidRPr="00603473">
        <w:rPr>
          <w:rFonts w:ascii="Helvetica" w:hAnsi="Helvetica" w:cs="Courier New"/>
          <w:color w:val="000000"/>
        </w:rPr>
        <w:t>2</w:t>
      </w:r>
      <w:proofErr w:type="gramEnd"/>
      <w:r w:rsidRPr="00603473">
        <w:rPr>
          <w:rFonts w:ascii="Helvetica" w:hAnsi="Helvetica" w:cs="Courier New"/>
          <w:color w:val="000000"/>
        </w:rPr>
        <w:t xml:space="preserve"> do parágrafo único do artigo 51 deste decreto, cabe, ainda, por meio de seu Corpo Técnico, em relação ao Programa Acessa São Paulo e ao “POUPATEMPO – Centrais de Atendimento ao Cidadão”: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 - definir as respectivas estratégias, acompanhar e controlar a impla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tação, a operação e a manutenção dos serviços;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II - realizar as atividades administrativas relativas aos contratos e co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vênios que envolvam a execução orçamentária de custeio e investimento;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603473">
        <w:rPr>
          <w:rFonts w:ascii="Helvetica" w:hAnsi="Helvetica" w:cs="Courier New"/>
          <w:color w:val="000000"/>
        </w:rPr>
        <w:t>III - acompanhar a formalização de convênios com municípios e entid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des não governamentais.”</w:t>
      </w:r>
      <w:proofErr w:type="gramEnd"/>
      <w:r w:rsidRPr="00603473">
        <w:rPr>
          <w:rFonts w:ascii="Helvetica" w:hAnsi="Helvetica" w:cs="Courier New"/>
          <w:color w:val="000000"/>
        </w:rPr>
        <w:t>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V – o artigo 67-A: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“Artigo 67-A – Ao Coordenador da Coordenação de Tecnologia da I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 xml:space="preserve">formação e Comunicação e ao Coordenador da Coordenação de Serviços ao Cidadão compete, ainda, em suas respectivas áreas de atuação, em relação ao Sistema de Administração de Pessoal, exercer o previsto no artigo 33 do Decreto nº 52.833, de 24 de março de 2008.”.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Artigo 4º - Os dispositivos adiante relacionados do Decreto nº 61.036, de 1º de janeiro de 2015, passam a vigorar com a seguinte redação: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 – a alínea “a” do inciso I do artigo 19: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“</w:t>
      </w:r>
      <w:proofErr w:type="gramStart"/>
      <w:r w:rsidRPr="00603473">
        <w:rPr>
          <w:rFonts w:ascii="Helvetica" w:hAnsi="Helvetica" w:cs="Courier New"/>
          <w:color w:val="000000"/>
        </w:rPr>
        <w:t>a)</w:t>
      </w:r>
      <w:proofErr w:type="gramEnd"/>
      <w:r w:rsidRPr="00603473">
        <w:rPr>
          <w:rFonts w:ascii="Helvetica" w:hAnsi="Helvetica" w:cs="Courier New"/>
          <w:color w:val="000000"/>
        </w:rPr>
        <w:t xml:space="preserve"> da Subsecretaria de Ações Estratégicas: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1. Coordenadoria de Informações;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2. Coordenação de Tecnologia da Informação e Comunicação;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3. </w:t>
      </w:r>
      <w:proofErr w:type="gramStart"/>
      <w:r w:rsidRPr="00603473">
        <w:rPr>
          <w:rFonts w:ascii="Helvetica" w:hAnsi="Helvetica" w:cs="Courier New"/>
          <w:color w:val="000000"/>
        </w:rPr>
        <w:t>Coordenação de Serviços ao Cidadão;”</w:t>
      </w:r>
      <w:proofErr w:type="gramEnd"/>
      <w:r w:rsidRPr="00603473">
        <w:rPr>
          <w:rFonts w:ascii="Helvetica" w:hAnsi="Helvetica" w:cs="Courier New"/>
          <w:color w:val="000000"/>
        </w:rPr>
        <w:t>; (NR)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II – o “caput” do artigo 67: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lastRenderedPageBreak/>
        <w:t>“Artigo 67 – O Coordenador da Coordenadoria de Informações, o Coo</w:t>
      </w:r>
      <w:r w:rsidRPr="00603473">
        <w:rPr>
          <w:rFonts w:ascii="Helvetica" w:hAnsi="Helvetica" w:cs="Courier New"/>
          <w:color w:val="000000"/>
        </w:rPr>
        <w:t>r</w:t>
      </w:r>
      <w:r w:rsidRPr="00603473">
        <w:rPr>
          <w:rFonts w:ascii="Helvetica" w:hAnsi="Helvetica" w:cs="Courier New"/>
          <w:color w:val="000000"/>
        </w:rPr>
        <w:t>denador da Coordenação de Tecnologia da Informação e Comunicação, o Coorden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dor da Coordenação de Serviços ao Cidadão e o Coordenador da Coordenação de Parcerias, além de outras que lhes forem conferidas por lei ou decreto, têm, em suas respectivas áreas de atuação, as seguintes competências:”; (NR)</w:t>
      </w:r>
    </w:p>
    <w:p w:rsidR="004F53BC" w:rsidRPr="00B64E5F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B64E5F">
        <w:rPr>
          <w:rFonts w:ascii="Helvetica" w:hAnsi="Helvetica" w:cs="Courier New"/>
          <w:color w:val="008000"/>
        </w:rPr>
        <w:t>III– o “caput” do artigo 81:</w:t>
      </w:r>
    </w:p>
    <w:p w:rsidR="004F53BC" w:rsidRPr="00B64E5F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B64E5F">
        <w:rPr>
          <w:rFonts w:ascii="Helvetica" w:hAnsi="Helvetica" w:cs="Courier New"/>
          <w:color w:val="008000"/>
        </w:rPr>
        <w:t>“Artigo 81 - O Chefe de Gabinete, o Coordenador da Coordenação de Tecnologia da Informação e Comunicação, o Coordenador da Coordenação de Serv</w:t>
      </w:r>
      <w:r w:rsidRPr="00B64E5F">
        <w:rPr>
          <w:rFonts w:ascii="Helvetica" w:hAnsi="Helvetica" w:cs="Courier New"/>
          <w:color w:val="008000"/>
        </w:rPr>
        <w:t>i</w:t>
      </w:r>
      <w:r w:rsidRPr="00B64E5F">
        <w:rPr>
          <w:rFonts w:ascii="Helvetica" w:hAnsi="Helvetica" w:cs="Courier New"/>
          <w:color w:val="008000"/>
        </w:rPr>
        <w:t>ços ao Cidadão, o Coordenador da Unidade do Arquivo Público do Estado, o Diretor do Departamento de Administração e o Diretor do Departamento de Infraestrutura, na qualidade de dirigentes de unidades de despesa, têm as seguintes competências:”. (NR</w:t>
      </w:r>
    </w:p>
    <w:p w:rsidR="00B64E5F" w:rsidRDefault="00B64E5F" w:rsidP="00B64E5F">
      <w:pPr>
        <w:autoSpaceDE w:val="0"/>
        <w:autoSpaceDN w:val="0"/>
        <w:adjustRightInd w:val="0"/>
        <w:spacing w:after="144"/>
        <w:ind w:firstLine="1061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64.059, de 1º de janeiro de 2019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Artigo 5º - Os dispositivos adiante relacionados do Decreto nº 52.178, de 20 de setembro de 2007, relativo ao Sistema de Tecnologia da Informação e C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 xml:space="preserve">municação, passam a vigorar com a seguinte redação: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 – o artigo 3º: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“Artigo 3º - São órgãos centrais do Sistema de Tecnologia da Inform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ção e Comunicação, integrados na estrutura da Secretaria de Governo: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 – o Conselho Estadual de Tecnologia da Informação e Comunicação – COETIC;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603473">
        <w:rPr>
          <w:rFonts w:ascii="Helvetica" w:hAnsi="Helvetica" w:cs="Courier New"/>
          <w:color w:val="000000"/>
        </w:rPr>
        <w:t>II - a Subsecretaria de Ações Estratégicas, por intermédio da Coorden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ção de Tecnologia da Informação e Comunicação.”</w:t>
      </w:r>
      <w:proofErr w:type="gramEnd"/>
      <w:r w:rsidRPr="00603473">
        <w:rPr>
          <w:rFonts w:ascii="Helvetica" w:hAnsi="Helvetica" w:cs="Courier New"/>
          <w:color w:val="000000"/>
        </w:rPr>
        <w:t>; (NR)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II – do artigo 5º, com nova redação dada pela alínea “a” do inciso II do artigo 23 do Decreto nº 61.284, de 27 de maio de 2015, o inciso I: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“I – o Coordenador da Coordenação de Tecnologia da Informação e Comunicação, da Subsecretaria de Ações Estratégicas, representando a Secretaria de Governo, que será seu Presidente;”; (NR)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III – o artigo 6º: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“Artigo 6º - Os serviços técnicos e administrativos necessários ao Co</w:t>
      </w:r>
      <w:r w:rsidRPr="00603473">
        <w:rPr>
          <w:rFonts w:ascii="Helvetica" w:hAnsi="Helvetica" w:cs="Courier New"/>
          <w:color w:val="000000"/>
        </w:rPr>
        <w:t>n</w:t>
      </w:r>
      <w:r w:rsidRPr="00603473">
        <w:rPr>
          <w:rFonts w:ascii="Helvetica" w:hAnsi="Helvetica" w:cs="Courier New"/>
          <w:color w:val="000000"/>
        </w:rPr>
        <w:t>selho Estadual de Tecnologia da Informação e Comunicação – COETIC para o ad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quado exercício de suas atribuições serão prestados pela Subsecretaria de Ações Estratégicas, da Secretaria de Governo, por meio da Coordenação de Tecnologia da Informação e Comunicação.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603473">
        <w:rPr>
          <w:rFonts w:ascii="Helvetica" w:hAnsi="Helvetica" w:cs="Courier New"/>
          <w:color w:val="000000"/>
        </w:rPr>
        <w:t>Parágrafo único – Sempre que necessário, a Coordenação de Tecnol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>gia da Informação e Comunicação poderá consultar profissionais de conhecimento e experiência nos assuntos afetos ao COETIC.”</w:t>
      </w:r>
      <w:proofErr w:type="gramEnd"/>
      <w:r w:rsidRPr="00603473">
        <w:rPr>
          <w:rFonts w:ascii="Helvetica" w:hAnsi="Helvetica" w:cs="Courier New"/>
          <w:color w:val="000000"/>
        </w:rPr>
        <w:t>; (NR)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IV – o artigo 7º: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“Artigo 7º - O Conselho Estadual de Tecnologia da Informação e Com</w:t>
      </w:r>
      <w:r w:rsidRPr="00603473">
        <w:rPr>
          <w:rFonts w:ascii="Helvetica" w:hAnsi="Helvetica" w:cs="Courier New"/>
          <w:color w:val="000000"/>
        </w:rPr>
        <w:t>u</w:t>
      </w:r>
      <w:r w:rsidRPr="00603473">
        <w:rPr>
          <w:rFonts w:ascii="Helvetica" w:hAnsi="Helvetica" w:cs="Courier New"/>
          <w:color w:val="000000"/>
        </w:rPr>
        <w:t>nicação – COETIC tem as seguintes atribuições: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 – formular e propor políticas e diretrizes: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a) sobre o uso de tecnologias da informação e comunicação;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lastRenderedPageBreak/>
        <w:t>b) para a melhoria dos serviços ao cidadão;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II – assessorar o Secretário de Governo em assuntos pertinentes a te</w:t>
      </w:r>
      <w:r w:rsidRPr="00603473">
        <w:rPr>
          <w:rFonts w:ascii="Helvetica" w:hAnsi="Helvetica" w:cs="Courier New"/>
          <w:color w:val="000000"/>
        </w:rPr>
        <w:t>c</w:t>
      </w:r>
      <w:r w:rsidRPr="00603473">
        <w:rPr>
          <w:rFonts w:ascii="Helvetica" w:hAnsi="Helvetica" w:cs="Courier New"/>
          <w:color w:val="000000"/>
        </w:rPr>
        <w:t>nologia da informação e comunicação;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III – propor a celebração de convênios referentes a programas de col</w:t>
      </w:r>
      <w:r w:rsidRPr="00603473">
        <w:rPr>
          <w:rFonts w:ascii="Helvetica" w:hAnsi="Helvetica" w:cs="Courier New"/>
          <w:color w:val="000000"/>
        </w:rPr>
        <w:t>a</w:t>
      </w:r>
      <w:r w:rsidRPr="00603473">
        <w:rPr>
          <w:rFonts w:ascii="Helvetica" w:hAnsi="Helvetica" w:cs="Courier New"/>
          <w:color w:val="000000"/>
        </w:rPr>
        <w:t>boração com entidades municipais, estaduais, federais, internacionais ou particulares, em tecnologia da informação e comunicação;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IV – manifestar-se em situações excepcionais que vierem a ser previ</w:t>
      </w:r>
      <w:r w:rsidRPr="00603473">
        <w:rPr>
          <w:rFonts w:ascii="Helvetica" w:hAnsi="Helvetica" w:cs="Courier New"/>
          <w:color w:val="000000"/>
        </w:rPr>
        <w:t>s</w:t>
      </w:r>
      <w:r w:rsidRPr="00603473">
        <w:rPr>
          <w:rFonts w:ascii="Helvetica" w:hAnsi="Helvetica" w:cs="Courier New"/>
          <w:color w:val="000000"/>
        </w:rPr>
        <w:t>tas para a contratação de serviços ou a aquisição de equipamentos de informática;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V – zelar pelo cumprimento das normas e dos procedimentos relativos a telecomunicações oficiais do Estado;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603473">
        <w:rPr>
          <w:rFonts w:ascii="Helvetica" w:hAnsi="Helvetica" w:cs="Courier New"/>
          <w:color w:val="000000"/>
        </w:rPr>
        <w:t>VI – elaborar e aprovar seu Regimento Interno.”</w:t>
      </w:r>
      <w:proofErr w:type="gramEnd"/>
      <w:r w:rsidRPr="00603473">
        <w:rPr>
          <w:rFonts w:ascii="Helvetica" w:hAnsi="Helvetica" w:cs="Courier New"/>
          <w:color w:val="000000"/>
        </w:rPr>
        <w:t>; (NR)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V – o “caput” do artigo 16: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“Artigo 16 – São facultados aos membros do Conselho Estadual de Tecnologia da Informação e Comunicação – COETIC, no desempenho de suas ativ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dades oficiais, e aos servidores da Coordenação de Tecnologia da Informação e C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>municação, da Subsecretaria de Ações Estratégicas, da Secretaria de Governo, no exercício de atribuições abrangidas pelo artigo 6º deste decreto:”. (NR)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Artigo 6º - Os dispositivos adiante relacionados do Decreto nº 52.897, de 11 de abril de 2008, de reestruturação do Programa Acessa São Paulo, passam a vigorar com a seguinte redação: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I - o artigo 5º: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"Artigo 5º - A instrução dos processos referentes a cada convênio dev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rá incluir parecer da Consultoria Jurídica que atende a Secretaria de Governo, e o</w:t>
      </w:r>
      <w:r w:rsidRPr="00603473">
        <w:rPr>
          <w:rFonts w:ascii="Helvetica" w:hAnsi="Helvetica" w:cs="Courier New"/>
          <w:color w:val="000000"/>
        </w:rPr>
        <w:t>b</w:t>
      </w:r>
      <w:r w:rsidRPr="00603473">
        <w:rPr>
          <w:rFonts w:ascii="Helvetica" w:hAnsi="Helvetica" w:cs="Courier New"/>
          <w:color w:val="000000"/>
        </w:rPr>
        <w:t xml:space="preserve">servar, no que couber, o disposto nos Decretos nº 52.479, de 14 de dezembro de 2007, e nº 59.215, de 21 de maio de 2013, alterado pelos Decretos nº 60.868, de 29 de outubro de 2014, nº 60.908, de 21 de novembro de 2014, nº 61.981, de 20 de maio de 2016, e nº 62.032, de 17 de junho de 2016."; (NR)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II - do artigo 6º, o "caput":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"Artigo 6º - Cabe à Secretaria de Governo, por intermédio da Subsecr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 xml:space="preserve">taria de Ações Estratégicas:"; (NR)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III– do artigo 7º, o parágrafo único, acrescentado pelo artigo 25 do D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 xml:space="preserve">creto nº 61.284, de 27 de maio de 2015: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"Parágrafo único - A competência de que trata o inciso I deste artigo p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>derá ser delegada ao Responsável pela Subsecretaria de Ações Estratégicas, da S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cretaria de Governo, admitida uma única delegação subsequente.". (NR)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Artigo 7º – A redução estimada da despesa com funções de comando decorrente deste decreto poderá vir a ser considerada para a edição de outros decr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tos de organização ou de reorganização, desde que venham a ser publicados no pr</w:t>
      </w:r>
      <w:r w:rsidRPr="00603473">
        <w:rPr>
          <w:rFonts w:ascii="Helvetica" w:hAnsi="Helvetica" w:cs="Courier New"/>
          <w:color w:val="000000"/>
        </w:rPr>
        <w:t>e</w:t>
      </w:r>
      <w:r w:rsidRPr="00603473">
        <w:rPr>
          <w:rFonts w:ascii="Helvetica" w:hAnsi="Helvetica" w:cs="Courier New"/>
          <w:color w:val="000000"/>
        </w:rPr>
        <w:t>sente exercício e tenham dispositivos vinculando as providências adotadas ao cu</w:t>
      </w:r>
      <w:r w:rsidRPr="00603473">
        <w:rPr>
          <w:rFonts w:ascii="Helvetica" w:hAnsi="Helvetica" w:cs="Courier New"/>
          <w:color w:val="000000"/>
        </w:rPr>
        <w:t>m</w:t>
      </w:r>
      <w:r w:rsidRPr="00603473">
        <w:rPr>
          <w:rFonts w:ascii="Helvetica" w:hAnsi="Helvetica" w:cs="Courier New"/>
          <w:color w:val="000000"/>
        </w:rPr>
        <w:t>primento do previsto neste artigo.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Artigo 8º – As Secretarias de Planejamento e Gestão e da Fazenda pr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>videnciarão, em seus respectivos âmbitos de atuação, os atos necessários ao cu</w:t>
      </w:r>
      <w:r w:rsidRPr="00603473">
        <w:rPr>
          <w:rFonts w:ascii="Helvetica" w:hAnsi="Helvetica" w:cs="Courier New"/>
          <w:color w:val="000000"/>
        </w:rPr>
        <w:t>m</w:t>
      </w:r>
      <w:r w:rsidRPr="00603473">
        <w:rPr>
          <w:rFonts w:ascii="Helvetica" w:hAnsi="Helvetica" w:cs="Courier New"/>
          <w:color w:val="000000"/>
        </w:rPr>
        <w:t>primento deste decreto.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lastRenderedPageBreak/>
        <w:t xml:space="preserve">Artigo 9º – Fica </w:t>
      </w:r>
      <w:proofErr w:type="gramStart"/>
      <w:r w:rsidRPr="00603473">
        <w:rPr>
          <w:rFonts w:ascii="Helvetica" w:hAnsi="Helvetica" w:cs="Courier New"/>
          <w:color w:val="000000"/>
        </w:rPr>
        <w:t>excluída do artigo 23 do Decreto</w:t>
      </w:r>
      <w:proofErr w:type="gramEnd"/>
      <w:r w:rsidRPr="00603473">
        <w:rPr>
          <w:rFonts w:ascii="Helvetica" w:hAnsi="Helvetica" w:cs="Courier New"/>
          <w:color w:val="000000"/>
        </w:rPr>
        <w:t xml:space="preserve"> nº 61.284, de 27 de maio de 2015, a redação nele prevista para os incisos I e III do artigo 5º do Decreto nº 52.178, de 20 de setembro de 2007.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Artigo 10 - Este decreto entra em vigor após o prazo de 10 (dez) dias contados da data de sua publicação, ficando revogadas as disposições em contrário, em especial: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I - do Decreto nº 52.178, de 20 de setembro de 2007: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a) o inciso III do artigo 5º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b) os artigos 8º, 10, 11, 14 e 19; 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II – do Decreto nº 61.035, de 1º de janeiro de 2015, a alínea “b” do inc</w:t>
      </w:r>
      <w:r w:rsidRPr="00603473">
        <w:rPr>
          <w:rFonts w:ascii="Helvetica" w:hAnsi="Helvetica" w:cs="Courier New"/>
          <w:color w:val="000000"/>
        </w:rPr>
        <w:t>i</w:t>
      </w:r>
      <w:r w:rsidRPr="00603473">
        <w:rPr>
          <w:rFonts w:ascii="Helvetica" w:hAnsi="Helvetica" w:cs="Courier New"/>
          <w:color w:val="000000"/>
        </w:rPr>
        <w:t>so I do artigo 4º;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III- do Decreto nº 61.036, de 1º de janeiro de 2015: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a) o inciso XIV do artigo 3º;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b) o artigo 129;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IV - do Decreto nº 61.284, de 27 de maio de 2015: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a) os artigos 1º a 19, 27 e 28;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b) do artigo 23, os incisos I, III, IV, V e VI;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c) do artigo 24: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1. </w:t>
      </w:r>
      <w:proofErr w:type="gramStart"/>
      <w:r w:rsidRPr="00603473">
        <w:rPr>
          <w:rFonts w:ascii="Helvetica" w:hAnsi="Helvetica" w:cs="Courier New"/>
          <w:color w:val="000000"/>
        </w:rPr>
        <w:t>o</w:t>
      </w:r>
      <w:proofErr w:type="gramEnd"/>
      <w:r w:rsidRPr="00603473">
        <w:rPr>
          <w:rFonts w:ascii="Helvetica" w:hAnsi="Helvetica" w:cs="Courier New"/>
          <w:color w:val="000000"/>
        </w:rPr>
        <w:t xml:space="preserve"> inciso II;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2. </w:t>
      </w:r>
      <w:proofErr w:type="gramStart"/>
      <w:r w:rsidRPr="00603473">
        <w:rPr>
          <w:rFonts w:ascii="Helvetica" w:hAnsi="Helvetica" w:cs="Courier New"/>
          <w:color w:val="000000"/>
        </w:rPr>
        <w:t>a</w:t>
      </w:r>
      <w:proofErr w:type="gramEnd"/>
      <w:r w:rsidRPr="00603473">
        <w:rPr>
          <w:rFonts w:ascii="Helvetica" w:hAnsi="Helvetica" w:cs="Courier New"/>
          <w:color w:val="000000"/>
        </w:rPr>
        <w:t xml:space="preserve"> alínea “a” do inciso III.</w:t>
      </w:r>
    </w:p>
    <w:p w:rsidR="004F53BC" w:rsidRPr="00603473" w:rsidRDefault="004F53BC" w:rsidP="00B64E5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603473">
        <w:rPr>
          <w:rFonts w:ascii="Helvetica" w:hAnsi="Helvetica" w:cs="Courier New"/>
          <w:color w:val="000000"/>
        </w:rPr>
        <w:t>6</w:t>
      </w:r>
      <w:proofErr w:type="gramEnd"/>
      <w:r w:rsidRPr="00603473">
        <w:rPr>
          <w:rFonts w:ascii="Helvetica" w:hAnsi="Helvetica" w:cs="Courier New"/>
          <w:color w:val="000000"/>
        </w:rPr>
        <w:t xml:space="preserve"> de dezembro de 2016</w:t>
      </w:r>
    </w:p>
    <w:p w:rsidR="004F53BC" w:rsidRPr="00603473" w:rsidRDefault="004F53BC" w:rsidP="00794F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GERALDO ALCKMIN</w:t>
      </w:r>
    </w:p>
    <w:sectPr w:rsidR="004F53BC" w:rsidRPr="00603473" w:rsidSect="0060347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F53BC"/>
    <w:rsid w:val="00020FA1"/>
    <w:rsid w:val="00045E6D"/>
    <w:rsid w:val="001A5D7D"/>
    <w:rsid w:val="003A2E97"/>
    <w:rsid w:val="004F53BC"/>
    <w:rsid w:val="00502327"/>
    <w:rsid w:val="00794FE8"/>
    <w:rsid w:val="00B6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1639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4</cp:revision>
  <dcterms:created xsi:type="dcterms:W3CDTF">2016-12-07T12:01:00Z</dcterms:created>
  <dcterms:modified xsi:type="dcterms:W3CDTF">2019-03-14T18:33:00Z</dcterms:modified>
</cp:coreProperties>
</file>