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78F6" w14:textId="77777777" w:rsidR="004A1050" w:rsidRPr="003B3BA8" w:rsidRDefault="004A1050" w:rsidP="004A1050">
      <w:pPr>
        <w:spacing w:beforeLines="60" w:before="144" w:afterLines="60" w:after="144" w:line="240" w:lineRule="auto"/>
        <w:ind w:firstLine="1418"/>
        <w:jc w:val="center"/>
        <w:rPr>
          <w:rFonts w:ascii="Helvetica" w:hAnsi="Helvetica"/>
          <w:b/>
          <w:bCs/>
          <w:sz w:val="22"/>
          <w:szCs w:val="22"/>
        </w:rPr>
      </w:pPr>
      <w:r w:rsidRPr="003B3BA8">
        <w:rPr>
          <w:rFonts w:ascii="Helvetica" w:hAnsi="Helvetica"/>
          <w:b/>
          <w:bCs/>
          <w:sz w:val="22"/>
          <w:szCs w:val="22"/>
        </w:rPr>
        <w:t>DECRETO Nº 70.360, DE 4 DE FEVEREIRO DE 2026</w:t>
      </w:r>
    </w:p>
    <w:p w14:paraId="2BB75713"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Aprova a Estrutura Organizacional e o Quadro Demonstrativo dos Cargos em Comissão e das Funções de Confiança da Secretaria dos Transportes Metropolitanos.</w:t>
      </w:r>
    </w:p>
    <w:p w14:paraId="33944859"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b/>
          <w:bCs/>
          <w:sz w:val="22"/>
          <w:szCs w:val="22"/>
        </w:rPr>
        <w:t>O GOVERNADOR DO ESTADO DE SÃO PAULO</w:t>
      </w:r>
      <w:r w:rsidRPr="003B3BA8">
        <w:rPr>
          <w:rFonts w:ascii="Helvetica" w:hAnsi="Helvetica"/>
          <w:sz w:val="22"/>
          <w:szCs w:val="22"/>
        </w:rPr>
        <w:t>, no uso de suas atribuições legais,</w:t>
      </w:r>
    </w:p>
    <w:p w14:paraId="5AA84D01"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b/>
          <w:bCs/>
          <w:sz w:val="22"/>
          <w:szCs w:val="22"/>
        </w:rPr>
        <w:t>Decreta:</w:t>
      </w:r>
    </w:p>
    <w:p w14:paraId="059F14EE"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1° - Ficam aprovados a Estrutura Organizacional e o Quadro Demonstrativo dos Cargos em Comissão e das Funções de Confiança da Secretaria dos Transportes Metropolitanos, na forma dos Anexos I e II deste decreto.</w:t>
      </w:r>
    </w:p>
    <w:p w14:paraId="42F2A1B6"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2° - Ficam discriminados, respectivamente nos Anexos III, IV e V (V-A e V-B) deste decreto:</w:t>
      </w:r>
    </w:p>
    <w:p w14:paraId="7132A63F"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xml:space="preserve">I - </w:t>
      </w:r>
      <w:proofErr w:type="gramStart"/>
      <w:r w:rsidRPr="003B3BA8">
        <w:rPr>
          <w:rFonts w:ascii="Helvetica" w:hAnsi="Helvetica"/>
          <w:sz w:val="22"/>
          <w:szCs w:val="22"/>
        </w:rPr>
        <w:t>as</w:t>
      </w:r>
      <w:proofErr w:type="gramEnd"/>
      <w:r w:rsidRPr="003B3BA8">
        <w:rPr>
          <w:rFonts w:ascii="Helvetica" w:hAnsi="Helvetica"/>
          <w:sz w:val="22"/>
          <w:szCs w:val="22"/>
        </w:rPr>
        <w:t xml:space="preserve"> quantidades de CCESP e FCESP e seus valores unitários e totais;</w:t>
      </w:r>
    </w:p>
    <w:p w14:paraId="3F20A4A4"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xml:space="preserve">II - </w:t>
      </w:r>
      <w:proofErr w:type="gramStart"/>
      <w:r w:rsidRPr="003B3BA8">
        <w:rPr>
          <w:rFonts w:ascii="Helvetica" w:hAnsi="Helvetica"/>
          <w:sz w:val="22"/>
          <w:szCs w:val="22"/>
        </w:rPr>
        <w:t>as</w:t>
      </w:r>
      <w:proofErr w:type="gramEnd"/>
      <w:r w:rsidRPr="003B3BA8">
        <w:rPr>
          <w:rFonts w:ascii="Helvetica" w:hAnsi="Helvetica"/>
          <w:sz w:val="22"/>
          <w:szCs w:val="22"/>
        </w:rPr>
        <w:t xml:space="preserve"> unidades da Secretaria dos Transportes Metropolitanos que atuam como órgão central, setorial ou </w:t>
      </w:r>
      <w:proofErr w:type="spellStart"/>
      <w:r w:rsidRPr="003B3BA8">
        <w:rPr>
          <w:rFonts w:ascii="Helvetica" w:hAnsi="Helvetica"/>
          <w:sz w:val="22"/>
          <w:szCs w:val="22"/>
        </w:rPr>
        <w:t>subsetorial</w:t>
      </w:r>
      <w:proofErr w:type="spellEnd"/>
      <w:r w:rsidRPr="003B3BA8">
        <w:rPr>
          <w:rFonts w:ascii="Helvetica" w:hAnsi="Helvetica"/>
          <w:sz w:val="22"/>
          <w:szCs w:val="22"/>
        </w:rPr>
        <w:t xml:space="preserve"> dos sistemas administrativos;</w:t>
      </w:r>
    </w:p>
    <w:p w14:paraId="6258F4D4"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III - os cargos e funções extintos e gratificações incompatíveis.</w:t>
      </w:r>
    </w:p>
    <w:p w14:paraId="09B54D46"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1° - Os cargos em comissão, funções de confiança, funções-atividade em confiança e funções retribuídas por "</w:t>
      </w:r>
      <w:proofErr w:type="gramStart"/>
      <w:r w:rsidRPr="003B3BA8">
        <w:rPr>
          <w:rFonts w:ascii="Helvetica" w:hAnsi="Helvetica"/>
          <w:sz w:val="22"/>
          <w:szCs w:val="22"/>
        </w:rPr>
        <w:t>pro labore</w:t>
      </w:r>
      <w:proofErr w:type="gramEnd"/>
      <w:r w:rsidRPr="003B3BA8">
        <w:rPr>
          <w:rFonts w:ascii="Helvetica" w:hAnsi="Helvetica"/>
          <w:sz w:val="22"/>
          <w:szCs w:val="22"/>
        </w:rPr>
        <w:t>" ocupados por servidores em gozo dos afastamentos previstos nos artigos 78, 191 e 199 da Lei n° 10.261, de 28 de outubro de 1968, e no artigo 18, inciso I, alíneas "e", "g" e "h" da Lei federal n° 8.213, de 24 de julho de 1991, serão extintos imediatamente após o término do afastamento.</w:t>
      </w:r>
    </w:p>
    <w:p w14:paraId="0B622B42"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2° - A extinção a que se referem o inciso III e o § 1° deste artigo será registrada e identificada em ato do Secretário dos Transportes Metropolitanos, conforme regulamentação do órgão central do Sistema de Organização Institucional do Estado de São Paulo - SIORG.</w:t>
      </w:r>
    </w:p>
    <w:p w14:paraId="502238A0"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3° - O detalhamento da estrutura organizacional e das atribuições dos dirigentes das unidades administrativas de CCESP ou FCESP de nível inferior a 14 será feito em resolução do Secretário dos Transportes Metropolitanos, observadas as diretrizes estabelecidas no artigo 4° do Decreto n° 68.742, de 5 de agosto de 2024.</w:t>
      </w:r>
    </w:p>
    <w:p w14:paraId="4BE32E10"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4º - Ficam alterados os quantitativos e as cotas de cargos em comissão e funções de confiança da Secretaria dos Transportes Metropolitanos, conforme especificado no Anexo III deste decreto, em substituição aos previstos no Anexo VII do Decreto nº 68.742, de 5 de agosto de 2024.</w:t>
      </w:r>
    </w:p>
    <w:p w14:paraId="656AF0C7"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5° - Nos termos do artigo 18 da Lei Complementar n° 1.395, de 22 de dezembro de 2023, e do artigo 19 do Decreto n° 68.742, de 5 de agosto de 2024, no âmbito da Secretaria dos Transportes Metropolitanos inexistem:</w:t>
      </w:r>
    </w:p>
    <w:p w14:paraId="52A401BF"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xml:space="preserve">I - </w:t>
      </w:r>
      <w:proofErr w:type="gramStart"/>
      <w:r w:rsidRPr="003B3BA8">
        <w:rPr>
          <w:rFonts w:ascii="Helvetica" w:hAnsi="Helvetica"/>
          <w:sz w:val="22"/>
          <w:szCs w:val="22"/>
        </w:rPr>
        <w:t>requisitos</w:t>
      </w:r>
      <w:proofErr w:type="gramEnd"/>
      <w:r w:rsidRPr="003B3BA8">
        <w:rPr>
          <w:rFonts w:ascii="Helvetica" w:hAnsi="Helvetica"/>
          <w:sz w:val="22"/>
          <w:szCs w:val="22"/>
        </w:rPr>
        <w:t xml:space="preserve"> complementares de preenchimento de cargos em comissão e funções de confiança;</w:t>
      </w:r>
    </w:p>
    <w:p w14:paraId="78E3D519"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xml:space="preserve">II - </w:t>
      </w:r>
      <w:proofErr w:type="gramStart"/>
      <w:r w:rsidRPr="003B3BA8">
        <w:rPr>
          <w:rFonts w:ascii="Helvetica" w:hAnsi="Helvetica"/>
          <w:sz w:val="22"/>
          <w:szCs w:val="22"/>
        </w:rPr>
        <w:t>situações</w:t>
      </w:r>
      <w:proofErr w:type="gramEnd"/>
      <w:r w:rsidRPr="003B3BA8">
        <w:rPr>
          <w:rFonts w:ascii="Helvetica" w:hAnsi="Helvetica"/>
          <w:sz w:val="22"/>
          <w:szCs w:val="22"/>
        </w:rPr>
        <w:t xml:space="preserve"> em que haja lei específica de carreiras e correspondentes classes, de modo que não há obrigatoriedade de que determinados cargos sejam providos de forma privativa por servidores ou por integrantes de determinadas classes ou carreiras.</w:t>
      </w:r>
    </w:p>
    <w:p w14:paraId="577322AE"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6° - As gratificações, abonos, prêmios, "</w:t>
      </w:r>
      <w:proofErr w:type="gramStart"/>
      <w:r w:rsidRPr="003B3BA8">
        <w:rPr>
          <w:rFonts w:ascii="Helvetica" w:hAnsi="Helvetica"/>
          <w:sz w:val="22"/>
          <w:szCs w:val="22"/>
        </w:rPr>
        <w:t>pro labore</w:t>
      </w:r>
      <w:proofErr w:type="gramEnd"/>
      <w:r w:rsidRPr="003B3BA8">
        <w:rPr>
          <w:rFonts w:ascii="Helvetica" w:hAnsi="Helvetica"/>
          <w:sz w:val="22"/>
          <w:szCs w:val="22"/>
        </w:rPr>
        <w:t xml:space="preserve">" e adicionais incompatíveis com o regime de subsídios dos cargos em comissão, em atendimento ao </w:t>
      </w:r>
      <w:r w:rsidRPr="003B3BA8">
        <w:rPr>
          <w:rFonts w:ascii="Helvetica" w:hAnsi="Helvetica"/>
          <w:sz w:val="22"/>
          <w:szCs w:val="22"/>
        </w:rPr>
        <w:lastRenderedPageBreak/>
        <w:t>disposto no artigo 13 da Lei Complementar n° 1.395, de 22 de dezembro de 2023, estão listadas no Anexo V-B deste decreto.</w:t>
      </w:r>
    </w:p>
    <w:p w14:paraId="77065E20"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Parágrafo único - Nos casos de designações em FCESP e nas hipóteses de nomeação em CCESP em que a opção seja pela remuneração do cargo efetivo de origem acrescida do percentual de 60% (sessenta por cento) do valor do subsídio fixado para o respectivo cargo em comissão, deverá ser observado o disposto nos artigos 15 e 16 da Lei Complementar n° 1.395, de 22 de dezembro de 2023.</w:t>
      </w:r>
    </w:p>
    <w:p w14:paraId="4A55E790"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7º - Os sistemas metropolitanos de transportes públicos de passageiros compreendem, em cada Região Metropolitana do Estado de São Paulo:</w:t>
      </w:r>
    </w:p>
    <w:p w14:paraId="5CA1558E"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xml:space="preserve">I - </w:t>
      </w:r>
      <w:proofErr w:type="gramStart"/>
      <w:r w:rsidRPr="003B3BA8">
        <w:rPr>
          <w:rFonts w:ascii="Helvetica" w:hAnsi="Helvetica"/>
          <w:sz w:val="22"/>
          <w:szCs w:val="22"/>
        </w:rPr>
        <w:t>as</w:t>
      </w:r>
      <w:proofErr w:type="gramEnd"/>
      <w:r w:rsidRPr="003B3BA8">
        <w:rPr>
          <w:rFonts w:ascii="Helvetica" w:hAnsi="Helvetica"/>
          <w:sz w:val="22"/>
          <w:szCs w:val="22"/>
        </w:rPr>
        <w:t xml:space="preserve"> infraestruturas de suporte viário e as superestruturas de alimentação e sinalização;</w:t>
      </w:r>
    </w:p>
    <w:p w14:paraId="345C050C"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xml:space="preserve">II - </w:t>
      </w:r>
      <w:proofErr w:type="gramStart"/>
      <w:r w:rsidRPr="003B3BA8">
        <w:rPr>
          <w:rFonts w:ascii="Helvetica" w:hAnsi="Helvetica"/>
          <w:sz w:val="22"/>
          <w:szCs w:val="22"/>
        </w:rPr>
        <w:t>o</w:t>
      </w:r>
      <w:proofErr w:type="gramEnd"/>
      <w:r w:rsidRPr="003B3BA8">
        <w:rPr>
          <w:rFonts w:ascii="Helvetica" w:hAnsi="Helvetica"/>
          <w:sz w:val="22"/>
          <w:szCs w:val="22"/>
        </w:rPr>
        <w:t xml:space="preserve"> material rodante, as edificações, as instalações e os equipamentos para sua operação e manutenção;</w:t>
      </w:r>
    </w:p>
    <w:p w14:paraId="493A7CBE"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III - outras instalações e equipamentos acessórios e complementares;</w:t>
      </w:r>
    </w:p>
    <w:p w14:paraId="63D067A1"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xml:space="preserve">IV - </w:t>
      </w:r>
      <w:proofErr w:type="gramStart"/>
      <w:r w:rsidRPr="003B3BA8">
        <w:rPr>
          <w:rFonts w:ascii="Helvetica" w:hAnsi="Helvetica"/>
          <w:sz w:val="22"/>
          <w:szCs w:val="22"/>
        </w:rPr>
        <w:t>as</w:t>
      </w:r>
      <w:proofErr w:type="gramEnd"/>
      <w:r w:rsidRPr="003B3BA8">
        <w:rPr>
          <w:rFonts w:ascii="Helvetica" w:hAnsi="Helvetica"/>
          <w:sz w:val="22"/>
          <w:szCs w:val="22"/>
        </w:rPr>
        <w:t xml:space="preserve"> unidades de conexão </w:t>
      </w:r>
      <w:proofErr w:type="spellStart"/>
      <w:r w:rsidRPr="003B3BA8">
        <w:rPr>
          <w:rFonts w:ascii="Helvetica" w:hAnsi="Helvetica"/>
          <w:sz w:val="22"/>
          <w:szCs w:val="22"/>
        </w:rPr>
        <w:t>intra</w:t>
      </w:r>
      <w:proofErr w:type="spellEnd"/>
      <w:r w:rsidRPr="003B3BA8">
        <w:rPr>
          <w:rFonts w:ascii="Helvetica" w:hAnsi="Helvetica"/>
          <w:sz w:val="22"/>
          <w:szCs w:val="22"/>
        </w:rPr>
        <w:t xml:space="preserve"> e/ou intermodal, como terminais de transferência de passageiros locais, interurbanos ou de longa distância, estações e pontos intermediários de embarque e desembarque e seus estacionamentos.</w:t>
      </w:r>
    </w:p>
    <w:p w14:paraId="4D2466D3"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8º - Este decreto entra em vigor no primeiro dia do mês subsequente ao término do prazo de 30 (trinta) dias, contado da data de sua publicação, ficando revogadas as disposições em contrário, em especial:</w:t>
      </w:r>
    </w:p>
    <w:p w14:paraId="0889969B"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xml:space="preserve">I - </w:t>
      </w:r>
      <w:proofErr w:type="gramStart"/>
      <w:r w:rsidRPr="003B3BA8">
        <w:rPr>
          <w:rFonts w:ascii="Helvetica" w:hAnsi="Helvetica"/>
          <w:sz w:val="22"/>
          <w:szCs w:val="22"/>
        </w:rPr>
        <w:t>o</w:t>
      </w:r>
      <w:proofErr w:type="gramEnd"/>
      <w:r w:rsidRPr="003B3BA8">
        <w:rPr>
          <w:rFonts w:ascii="Helvetica" w:hAnsi="Helvetica"/>
          <w:sz w:val="22"/>
          <w:szCs w:val="22"/>
        </w:rPr>
        <w:t xml:space="preserve"> Decreto nº 49.752, de 4 de julho de 2005;</w:t>
      </w:r>
    </w:p>
    <w:p w14:paraId="216365A4"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xml:space="preserve">II - </w:t>
      </w:r>
      <w:proofErr w:type="gramStart"/>
      <w:r w:rsidRPr="003B3BA8">
        <w:rPr>
          <w:rFonts w:ascii="Helvetica" w:hAnsi="Helvetica"/>
          <w:sz w:val="22"/>
          <w:szCs w:val="22"/>
        </w:rPr>
        <w:t>o</w:t>
      </w:r>
      <w:proofErr w:type="gramEnd"/>
      <w:r w:rsidRPr="003B3BA8">
        <w:rPr>
          <w:rFonts w:ascii="Helvetica" w:hAnsi="Helvetica"/>
          <w:sz w:val="22"/>
          <w:szCs w:val="22"/>
        </w:rPr>
        <w:t xml:space="preserve"> Decreto nº 55.564, de 15 de março de 2010;</w:t>
      </w:r>
    </w:p>
    <w:p w14:paraId="7D3F1A4B"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III - o Decreto nº 66.620, de 31 de março de 2022.</w:t>
      </w:r>
    </w:p>
    <w:p w14:paraId="78E0A7A7" w14:textId="77777777" w:rsidR="004A1050" w:rsidRPr="003B3BA8" w:rsidRDefault="004A1050" w:rsidP="004A105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TARCÍSIO DE FREITAS</w:t>
      </w:r>
    </w:p>
    <w:p w14:paraId="5D8CADF9" w14:textId="77777777" w:rsidR="004A1050" w:rsidRPr="004A1050" w:rsidRDefault="004A1050" w:rsidP="004A1050">
      <w:pPr>
        <w:spacing w:beforeLines="60" w:before="144" w:afterLines="60" w:after="144" w:line="240" w:lineRule="auto"/>
        <w:ind w:firstLine="1418"/>
        <w:jc w:val="both"/>
        <w:rPr>
          <w:rFonts w:ascii="Helvetica" w:hAnsi="Helvetica"/>
          <w:b/>
          <w:bCs/>
          <w:sz w:val="22"/>
          <w:szCs w:val="22"/>
        </w:rPr>
      </w:pPr>
      <w:r w:rsidRPr="004A1050">
        <w:rPr>
          <w:rFonts w:ascii="Helvetica" w:hAnsi="Helvetica"/>
          <w:b/>
          <w:bCs/>
          <w:sz w:val="22"/>
          <w:szCs w:val="22"/>
        </w:rPr>
        <w:t>“Obs.: Anexos constantes para download”</w:t>
      </w:r>
    </w:p>
    <w:sectPr w:rsidR="004A1050" w:rsidRPr="004A10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50"/>
    <w:rsid w:val="001F53F5"/>
    <w:rsid w:val="004A1050"/>
    <w:rsid w:val="007E77C1"/>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77FC"/>
  <w15:chartTrackingRefBased/>
  <w15:docId w15:val="{295C7564-ABF0-42FA-BA8F-F027C852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50"/>
  </w:style>
  <w:style w:type="paragraph" w:styleId="Ttulo1">
    <w:name w:val="heading 1"/>
    <w:basedOn w:val="Normal"/>
    <w:next w:val="Normal"/>
    <w:link w:val="Ttulo1Char"/>
    <w:uiPriority w:val="9"/>
    <w:qFormat/>
    <w:rsid w:val="004A1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A1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A10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A10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A10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A10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A10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A10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A105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A105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A105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A105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A105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A105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A105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A105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A105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A1050"/>
    <w:rPr>
      <w:rFonts w:eastAsiaTheme="majorEastAsia" w:cstheme="majorBidi"/>
      <w:color w:val="272727" w:themeColor="text1" w:themeTint="D8"/>
    </w:rPr>
  </w:style>
  <w:style w:type="paragraph" w:styleId="Ttulo">
    <w:name w:val="Title"/>
    <w:basedOn w:val="Normal"/>
    <w:next w:val="Normal"/>
    <w:link w:val="TtuloChar"/>
    <w:uiPriority w:val="10"/>
    <w:qFormat/>
    <w:rsid w:val="004A1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A10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A105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A105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A1050"/>
    <w:pPr>
      <w:spacing w:before="160"/>
      <w:jc w:val="center"/>
    </w:pPr>
    <w:rPr>
      <w:i/>
      <w:iCs/>
      <w:color w:val="404040" w:themeColor="text1" w:themeTint="BF"/>
    </w:rPr>
  </w:style>
  <w:style w:type="character" w:customStyle="1" w:styleId="CitaoChar">
    <w:name w:val="Citação Char"/>
    <w:basedOn w:val="Fontepargpadro"/>
    <w:link w:val="Citao"/>
    <w:uiPriority w:val="29"/>
    <w:rsid w:val="004A1050"/>
    <w:rPr>
      <w:i/>
      <w:iCs/>
      <w:color w:val="404040" w:themeColor="text1" w:themeTint="BF"/>
    </w:rPr>
  </w:style>
  <w:style w:type="paragraph" w:styleId="PargrafodaLista">
    <w:name w:val="List Paragraph"/>
    <w:basedOn w:val="Normal"/>
    <w:uiPriority w:val="34"/>
    <w:qFormat/>
    <w:rsid w:val="004A1050"/>
    <w:pPr>
      <w:ind w:left="720"/>
      <w:contextualSpacing/>
    </w:pPr>
  </w:style>
  <w:style w:type="character" w:styleId="nfaseIntensa">
    <w:name w:val="Intense Emphasis"/>
    <w:basedOn w:val="Fontepargpadro"/>
    <w:uiPriority w:val="21"/>
    <w:qFormat/>
    <w:rsid w:val="004A1050"/>
    <w:rPr>
      <w:i/>
      <w:iCs/>
      <w:color w:val="0F4761" w:themeColor="accent1" w:themeShade="BF"/>
    </w:rPr>
  </w:style>
  <w:style w:type="paragraph" w:styleId="CitaoIntensa">
    <w:name w:val="Intense Quote"/>
    <w:basedOn w:val="Normal"/>
    <w:next w:val="Normal"/>
    <w:link w:val="CitaoIntensaChar"/>
    <w:uiPriority w:val="30"/>
    <w:qFormat/>
    <w:rsid w:val="004A1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A1050"/>
    <w:rPr>
      <w:i/>
      <w:iCs/>
      <w:color w:val="0F4761" w:themeColor="accent1" w:themeShade="BF"/>
    </w:rPr>
  </w:style>
  <w:style w:type="character" w:styleId="RefernciaIntensa">
    <w:name w:val="Intense Reference"/>
    <w:basedOn w:val="Fontepargpadro"/>
    <w:uiPriority w:val="32"/>
    <w:qFormat/>
    <w:rsid w:val="004A1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3750</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2026-02-06T17:25:00Z</dcterms:created>
  <dcterms:modified xsi:type="dcterms:W3CDTF">2026-02-06T17:25:00Z</dcterms:modified>
</cp:coreProperties>
</file>