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C1220" w14:textId="109CE86B" w:rsidR="003837C0" w:rsidRDefault="003837C0" w:rsidP="003837C0">
      <w:pPr>
        <w:spacing w:after="0" w:line="240" w:lineRule="auto"/>
        <w:jc w:val="center"/>
        <w:rPr>
          <w:rFonts w:cs="Courier New"/>
          <w:b/>
          <w:bCs/>
          <w:sz w:val="25"/>
          <w:szCs w:val="25"/>
        </w:rPr>
      </w:pPr>
      <w:r w:rsidRPr="003837C0">
        <w:rPr>
          <w:rFonts w:cs="Courier New"/>
          <w:b/>
          <w:bCs/>
          <w:sz w:val="25"/>
          <w:szCs w:val="25"/>
        </w:rPr>
        <w:t>DECRETO Nº 67.561, DE 15 DE MARÇO DE 2023</w:t>
      </w:r>
    </w:p>
    <w:p w14:paraId="6E8CFB34" w14:textId="77777777" w:rsidR="003837C0" w:rsidRPr="003837C0" w:rsidRDefault="003837C0" w:rsidP="003837C0">
      <w:pPr>
        <w:spacing w:after="0" w:line="240" w:lineRule="auto"/>
        <w:jc w:val="center"/>
        <w:rPr>
          <w:rFonts w:cs="Courier New"/>
          <w:b/>
          <w:bCs/>
          <w:sz w:val="25"/>
          <w:szCs w:val="25"/>
        </w:rPr>
      </w:pPr>
    </w:p>
    <w:p w14:paraId="36103F5A" w14:textId="429F5B1E" w:rsidR="003837C0" w:rsidRDefault="003837C0" w:rsidP="006114F9">
      <w:pPr>
        <w:spacing w:after="0" w:line="240" w:lineRule="auto"/>
        <w:ind w:left="3686"/>
        <w:jc w:val="both"/>
        <w:rPr>
          <w:rFonts w:cs="Courier New"/>
        </w:rPr>
      </w:pPr>
      <w:r w:rsidRPr="003837C0">
        <w:rPr>
          <w:rFonts w:cs="Courier New"/>
        </w:rPr>
        <w:t>Dispõe sobre as transferências de vinculação que especifica, altera dispositivos dos decretos indicados e dá providências correlatas</w:t>
      </w:r>
    </w:p>
    <w:p w14:paraId="76775FCB" w14:textId="77777777" w:rsidR="006114F9" w:rsidRPr="003837C0" w:rsidRDefault="006114F9" w:rsidP="006114F9">
      <w:pPr>
        <w:spacing w:after="0" w:line="240" w:lineRule="auto"/>
        <w:ind w:left="3742"/>
        <w:jc w:val="both"/>
        <w:rPr>
          <w:rFonts w:cs="Courier New"/>
        </w:rPr>
      </w:pPr>
    </w:p>
    <w:p w14:paraId="285B1E7D" w14:textId="6F06B0DB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 xml:space="preserve">TARCÍSIO DE FREITAS, </w:t>
      </w:r>
      <w:r w:rsidR="006114F9" w:rsidRPr="003837C0">
        <w:rPr>
          <w:rFonts w:cs="Courier New"/>
        </w:rPr>
        <w:t>GOVERNADOR DO ESTADO DE SÃO PAULO</w:t>
      </w:r>
      <w:r w:rsidRPr="003837C0">
        <w:rPr>
          <w:rFonts w:cs="Courier New"/>
        </w:rPr>
        <w:t>, no uso de suas de atribuições legais,</w:t>
      </w:r>
    </w:p>
    <w:p w14:paraId="4AAD5D2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Decreta:</w:t>
      </w:r>
    </w:p>
    <w:p w14:paraId="77DA8BE8" w14:textId="6AAAB5FB" w:rsidR="003837C0" w:rsidRPr="00A820F4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ascii="Calibri" w:hAnsi="Calibri" w:cs="Calibri"/>
          <w:b/>
          <w:bCs/>
          <w:i/>
          <w:iCs/>
        </w:rPr>
      </w:pPr>
      <w:r w:rsidRPr="003837C0">
        <w:rPr>
          <w:rFonts w:cs="Courier New"/>
        </w:rPr>
        <w:t>Artigo 1º - A vinculação da autarquia e dos fundos adiante relacionados fica transferida na seguinte conformidade:</w:t>
      </w:r>
      <w:r w:rsidR="00A820F4">
        <w:rPr>
          <w:rFonts w:ascii="Calibri" w:hAnsi="Calibri" w:cs="Calibri"/>
          <w:b/>
          <w:bCs/>
          <w:i/>
          <w:iCs/>
        </w:rPr>
        <w:t xml:space="preserve">- retificação abaixo - </w:t>
      </w:r>
    </w:p>
    <w:p w14:paraId="16364A1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para a Secretaria da Fazenda e Planejamento:</w:t>
      </w:r>
    </w:p>
    <w:p w14:paraId="3BC4B26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o Instituto de Pagamentos Especiais de São Paulo – IPESP;</w:t>
      </w:r>
    </w:p>
    <w:p w14:paraId="03FD5B7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Fundo Estadual de Combate e Erradicação da Pobreza – FECOEP;</w:t>
      </w:r>
    </w:p>
    <w:p w14:paraId="29AB68C2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– para a Secretaria de Gestão e Governo Digital, o Fundo Especial de Despesa do Gabinete do Secretário, previsto na alínea “a” do inciso III do artigo 4º do Decreto nº 66.016, de 15 de setembro de 2021;</w:t>
      </w:r>
    </w:p>
    <w:p w14:paraId="2FDEA39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III– para a Secretaria de Ciência, Tecnologia e Inovação, o Fundo de Desenvolvimento Científico e Tecnológico – FUNCET;</w:t>
      </w:r>
    </w:p>
    <w:p w14:paraId="0B3755F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IV - para a Secretaria de Desenvolvimento Urbano e Habitação:</w:t>
      </w:r>
    </w:p>
    <w:p w14:paraId="64E8AFD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o Fundo de Desenvolvimento da Região Metropolitana de São Paulo;</w:t>
      </w:r>
    </w:p>
    <w:p w14:paraId="4DAF2BF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Fundo de Desenvolvimento Regional;</w:t>
      </w:r>
    </w:p>
    <w:p w14:paraId="5436808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 – para a Secretaria de Agricultura e Abastecimento, o Fundo de Desenvolvimento Econômico e Social do Pontal do Paranapanema – FUNDESPAR.</w:t>
      </w:r>
    </w:p>
    <w:p w14:paraId="0D131238" w14:textId="77777777" w:rsidR="00A820F4" w:rsidRPr="00A820F4" w:rsidRDefault="00A820F4" w:rsidP="00A82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b/>
          <w:bCs/>
          <w:sz w:val="22"/>
          <w:szCs w:val="22"/>
        </w:rPr>
      </w:pPr>
      <w:r w:rsidRPr="00A820F4">
        <w:rPr>
          <w:rFonts w:ascii="Helvetica" w:hAnsi="Helvetica" w:cs="Courier New"/>
          <w:b/>
          <w:bCs/>
          <w:sz w:val="22"/>
          <w:szCs w:val="22"/>
        </w:rPr>
        <w:t>No artigo 1</w:t>
      </w:r>
      <w:r w:rsidRPr="00A820F4">
        <w:rPr>
          <w:rFonts w:ascii="Calibri" w:hAnsi="Calibri" w:cs="Calibri"/>
          <w:b/>
          <w:bCs/>
          <w:sz w:val="22"/>
          <w:szCs w:val="22"/>
        </w:rPr>
        <w:t>º</w:t>
      </w:r>
      <w:r w:rsidRPr="00A820F4">
        <w:rPr>
          <w:rFonts w:ascii="Helvetica" w:hAnsi="Helvetica" w:cs="Courier New"/>
          <w:b/>
          <w:bCs/>
          <w:sz w:val="22"/>
          <w:szCs w:val="22"/>
        </w:rPr>
        <w:t>, leia-se como segue n</w:t>
      </w:r>
      <w:r w:rsidRPr="00A820F4">
        <w:rPr>
          <w:rFonts w:ascii="Calibri" w:hAnsi="Calibri" w:cs="Calibri"/>
          <w:b/>
          <w:bCs/>
          <w:sz w:val="22"/>
          <w:szCs w:val="22"/>
        </w:rPr>
        <w:t>ã</w:t>
      </w:r>
      <w:r w:rsidRPr="00A820F4">
        <w:rPr>
          <w:rFonts w:ascii="Helvetica" w:hAnsi="Helvetica" w:cs="Courier New"/>
          <w:b/>
          <w:bCs/>
          <w:sz w:val="22"/>
          <w:szCs w:val="22"/>
        </w:rPr>
        <w:t>o como constou:</w:t>
      </w:r>
    </w:p>
    <w:p w14:paraId="2FAEB082" w14:textId="77777777" w:rsidR="00A820F4" w:rsidRPr="00D30BB6" w:rsidRDefault="00A820F4" w:rsidP="00A82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Artigo 1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- A vincula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da autarquia e dos fundos adiante relacionados fica transferida na seguinte conformidade:</w:t>
      </w:r>
    </w:p>
    <w:p w14:paraId="5BB62D9D" w14:textId="77777777" w:rsidR="00A820F4" w:rsidRPr="00D30BB6" w:rsidRDefault="00A820F4" w:rsidP="00A82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I - para a Secretaria da Fazenda e Planejamento:</w:t>
      </w:r>
    </w:p>
    <w:p w14:paraId="7700B753" w14:textId="77777777" w:rsidR="00A820F4" w:rsidRPr="00D30BB6" w:rsidRDefault="00A820F4" w:rsidP="00A82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a) o Instituto de Pagamentos Especiais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Paulo - IPESP;</w:t>
      </w:r>
    </w:p>
    <w:p w14:paraId="7185DC71" w14:textId="77777777" w:rsidR="00A820F4" w:rsidRPr="00D30BB6" w:rsidRDefault="00A820F4" w:rsidP="00A82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b) o Fundo Estadual de Combate e Erradica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 da Pobreza - FECOEP;</w:t>
      </w:r>
    </w:p>
    <w:p w14:paraId="3766CD78" w14:textId="77777777" w:rsidR="00A820F4" w:rsidRPr="00D30BB6" w:rsidRDefault="00A820F4" w:rsidP="00A82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II - para a Secretaria de Ci</w:t>
      </w:r>
      <w:r w:rsidRPr="00D30BB6">
        <w:rPr>
          <w:rFonts w:ascii="Calibri" w:hAnsi="Calibri" w:cs="Calibri"/>
          <w:sz w:val="22"/>
          <w:szCs w:val="22"/>
        </w:rPr>
        <w:t>ê</w:t>
      </w:r>
      <w:r w:rsidRPr="00D30BB6">
        <w:rPr>
          <w:rFonts w:ascii="Helvetica" w:hAnsi="Helvetica" w:cs="Courier New"/>
          <w:sz w:val="22"/>
          <w:szCs w:val="22"/>
        </w:rPr>
        <w:t>ncia, Tecnologia e Inova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o, o Fundo de Desenvolvimento Cient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fico e Tecnol</w:t>
      </w:r>
      <w:r w:rsidRPr="00D30BB6">
        <w:rPr>
          <w:rFonts w:ascii="Calibri" w:hAnsi="Calibri" w:cs="Calibri"/>
          <w:sz w:val="22"/>
          <w:szCs w:val="22"/>
        </w:rPr>
        <w:t>ó</w:t>
      </w:r>
      <w:r w:rsidRPr="00D30BB6">
        <w:rPr>
          <w:rFonts w:ascii="Helvetica" w:hAnsi="Helvetica" w:cs="Courier New"/>
          <w:sz w:val="22"/>
          <w:szCs w:val="22"/>
        </w:rPr>
        <w:t>gico - FUNCET;</w:t>
      </w:r>
    </w:p>
    <w:p w14:paraId="7DE53627" w14:textId="77777777" w:rsidR="00A820F4" w:rsidRPr="00D30BB6" w:rsidRDefault="00A820F4" w:rsidP="00A82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III- para a Secretaria de Desenvolvimento Urbano e Habita</w:t>
      </w:r>
      <w:r w:rsidRPr="00D30BB6">
        <w:rPr>
          <w:rFonts w:ascii="Calibri" w:hAnsi="Calibri" w:cs="Calibri"/>
          <w:sz w:val="22"/>
          <w:szCs w:val="22"/>
        </w:rPr>
        <w:t>çã</w:t>
      </w:r>
      <w:r w:rsidRPr="00D30BB6">
        <w:rPr>
          <w:rFonts w:ascii="Helvetica" w:hAnsi="Helvetica" w:cs="Courier New"/>
          <w:sz w:val="22"/>
          <w:szCs w:val="22"/>
        </w:rPr>
        <w:t>o:</w:t>
      </w:r>
    </w:p>
    <w:p w14:paraId="5D5B73E5" w14:textId="77777777" w:rsidR="00A820F4" w:rsidRPr="00D30BB6" w:rsidRDefault="00A820F4" w:rsidP="00A82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a) o Fundo de Desenvolvimento da Regi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Metropolitana de S</w:t>
      </w:r>
      <w:r w:rsidRPr="00D30BB6">
        <w:rPr>
          <w:rFonts w:ascii="Calibri" w:hAnsi="Calibri" w:cs="Calibri"/>
          <w:sz w:val="22"/>
          <w:szCs w:val="22"/>
        </w:rPr>
        <w:t>ã</w:t>
      </w:r>
      <w:r w:rsidRPr="00D30BB6">
        <w:rPr>
          <w:rFonts w:ascii="Helvetica" w:hAnsi="Helvetica" w:cs="Courier New"/>
          <w:sz w:val="22"/>
          <w:szCs w:val="22"/>
        </w:rPr>
        <w:t>o Paulo;</w:t>
      </w:r>
    </w:p>
    <w:p w14:paraId="187A109B" w14:textId="77777777" w:rsidR="00A820F4" w:rsidRPr="00D30BB6" w:rsidRDefault="00A820F4" w:rsidP="00A82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b) o Fundo de Desenvolvimento Regional;</w:t>
      </w:r>
    </w:p>
    <w:p w14:paraId="1DDBB9D1" w14:textId="77777777" w:rsidR="00A820F4" w:rsidRPr="00D30BB6" w:rsidRDefault="00A820F4" w:rsidP="00A82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t>c) o Fundo Especial de Despesa do Gabinete do Secret</w:t>
      </w:r>
      <w:r w:rsidRPr="00D30BB6">
        <w:rPr>
          <w:rFonts w:ascii="Calibri" w:hAnsi="Calibri" w:cs="Calibri"/>
          <w:sz w:val="22"/>
          <w:szCs w:val="22"/>
        </w:rPr>
        <w:t>á</w:t>
      </w:r>
      <w:r w:rsidRPr="00D30BB6">
        <w:rPr>
          <w:rFonts w:ascii="Helvetica" w:hAnsi="Helvetica" w:cs="Courier New"/>
          <w:sz w:val="22"/>
          <w:szCs w:val="22"/>
        </w:rPr>
        <w:t>rio, previsto na al</w:t>
      </w:r>
      <w:r w:rsidRPr="00D30BB6">
        <w:rPr>
          <w:rFonts w:ascii="Calibri" w:hAnsi="Calibri" w:cs="Calibri"/>
          <w:sz w:val="22"/>
          <w:szCs w:val="22"/>
        </w:rPr>
        <w:t>í</w:t>
      </w:r>
      <w:r w:rsidRPr="00D30BB6">
        <w:rPr>
          <w:rFonts w:ascii="Helvetica" w:hAnsi="Helvetica" w:cs="Courier New"/>
          <w:sz w:val="22"/>
          <w:szCs w:val="22"/>
        </w:rPr>
        <w:t>nea "a" do inciso III do artigo 4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do Decreto n</w:t>
      </w:r>
      <w:r w:rsidRPr="00D30BB6">
        <w:rPr>
          <w:rFonts w:ascii="Calibri" w:hAnsi="Calibri" w:cs="Calibri"/>
          <w:sz w:val="22"/>
          <w:szCs w:val="22"/>
        </w:rPr>
        <w:t>º</w:t>
      </w:r>
      <w:r w:rsidRPr="00D30BB6">
        <w:rPr>
          <w:rFonts w:ascii="Helvetica" w:hAnsi="Helvetica" w:cs="Courier New"/>
          <w:sz w:val="22"/>
          <w:szCs w:val="22"/>
        </w:rPr>
        <w:t xml:space="preserve"> 66.016, de 15 de setembro de 2021;</w:t>
      </w:r>
    </w:p>
    <w:p w14:paraId="1174408C" w14:textId="77777777" w:rsidR="00A820F4" w:rsidRPr="00D30BB6" w:rsidRDefault="00A820F4" w:rsidP="00A820F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30BB6">
        <w:rPr>
          <w:rFonts w:ascii="Helvetica" w:hAnsi="Helvetica" w:cs="Courier New"/>
          <w:sz w:val="22"/>
          <w:szCs w:val="22"/>
        </w:rPr>
        <w:lastRenderedPageBreak/>
        <w:t>IV - para a Secretaria de Agricultura e Abastecimento, o Fundo de Desenvolvimento Econ</w:t>
      </w:r>
      <w:r w:rsidRPr="00D30BB6">
        <w:rPr>
          <w:rFonts w:ascii="Calibri" w:hAnsi="Calibri" w:cs="Calibri"/>
          <w:sz w:val="22"/>
          <w:szCs w:val="22"/>
        </w:rPr>
        <w:t>ô</w:t>
      </w:r>
      <w:r w:rsidRPr="00D30BB6">
        <w:rPr>
          <w:rFonts w:ascii="Helvetica" w:hAnsi="Helvetica" w:cs="Courier New"/>
          <w:sz w:val="22"/>
          <w:szCs w:val="22"/>
        </w:rPr>
        <w:t>mico e Social do Pontal do Paranapanema - FUNDESPAR.</w:t>
      </w:r>
    </w:p>
    <w:p w14:paraId="50F77ED6" w14:textId="77777777" w:rsidR="00A820F4" w:rsidRDefault="00A820F4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</w:p>
    <w:p w14:paraId="49EE17DB" w14:textId="3214546C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Artigo 2º - Os dispositivos adiante relacionados passam a vigorar com a seguinte redação:</w:t>
      </w:r>
    </w:p>
    <w:p w14:paraId="4E1611B6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do Decreto nº 51.308, de 28 de novembro de 2006, o "caput" do artigo 4º:</w:t>
      </w:r>
    </w:p>
    <w:p w14:paraId="3FB2553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4º - A Comissão de Monitoramento das Concessões e Permissões dos Serviços de Transportes Públicos Metropolitanos de Passageiros será composta por cinco membros, designados pelo Secretário de Parcerias em Investimentos, dentre servidores públicos e empregados de significativa qualificação técnica e administrativa, pertencentes aos quadros das Secretarias de Parcerias em Investimentos e dos Transportes Metropolitanos e de suas entidades vinculadas.”;(NR)</w:t>
      </w:r>
    </w:p>
    <w:p w14:paraId="377B567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– do Decreto nº 52.470, de 17 de junho de 1970, o artigo 2º, com redação dada pelo Decreto nº 66.981, de 19 de julho de 2022:</w:t>
      </w:r>
    </w:p>
    <w:p w14:paraId="11B05A3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2º - A Fundação para o Remédio Popular “Chopin Tavares de Lima” – FURP fica vinculada, por tutela, à Secretaria da Saúde.”;(NR)</w:t>
      </w:r>
    </w:p>
    <w:p w14:paraId="35819AB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III - do Decreto nº 57.744, de 19 de janeiro de 2012:</w:t>
      </w:r>
    </w:p>
    <w:p w14:paraId="4818404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o § 1º do artigo 2º:</w:t>
      </w:r>
    </w:p>
    <w:p w14:paraId="6567DF8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“§ 1º - O presidente do Conselho será escolhido dentre os representantes da Secretaria de Agricultura e Abastecimento.”;(NR)</w:t>
      </w:r>
    </w:p>
    <w:p w14:paraId="5CF72D29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do artigo 4º:</w:t>
      </w:r>
    </w:p>
    <w:p w14:paraId="118C660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1. o inciso III:</w:t>
      </w:r>
    </w:p>
    <w:p w14:paraId="5233A04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“III - dar ciência dos projetos e financiamentos aprovados pelo Conselho à Secretaria de Agricultura e Abastecimento;”;(NR)</w:t>
      </w:r>
    </w:p>
    <w:p w14:paraId="21983C9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2. o parágrafo único:</w:t>
      </w:r>
    </w:p>
    <w:p w14:paraId="6859A90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“Parágrafo único - A Secretaria de Agricultura e Abastecimento proporcionará o suporte técnico e administrativo necessário ao funcionamento da Secretaria Executiva do Conselho de Orientação do FUNDESPAR.”;(NR)</w:t>
      </w:r>
    </w:p>
    <w:p w14:paraId="52B542A9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IV - do Decreto nº 57.755, de 24 de janeiro de 2012, o "caput" do artigo 2º:</w:t>
      </w:r>
    </w:p>
    <w:p w14:paraId="0ECB292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2º - Os membros titulares e suplentes da Comissão Gestora a que alude o artigo 1º-A deste decreto serão indicados pelos Titulares dos órgãos e entidades relacionados nesse dispositivo e designados pelo Governador do Estado para o exercício de mandato de 2 (dois) anos, admitida a recondução.”;(NR)</w:t>
      </w:r>
    </w:p>
    <w:p w14:paraId="22F7B71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 – do Decreto nº 57.939, de 3 de abril de 2012:</w:t>
      </w:r>
    </w:p>
    <w:p w14:paraId="1438682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do artigo 3º:</w:t>
      </w:r>
    </w:p>
    <w:p w14:paraId="5300050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1. os incisos I e II:</w:t>
      </w:r>
    </w:p>
    <w:p w14:paraId="42CE5A4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 - a Secretaria de Agricultura e Abastecimento, que o presidirá;</w:t>
      </w:r>
    </w:p>
    <w:p w14:paraId="016A232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– a Secretaria da Justiça e Cidadania;”;(NR)</w:t>
      </w:r>
    </w:p>
    <w:p w14:paraId="5FD2211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lastRenderedPageBreak/>
        <w:t>2. os §§ 1º e 2º:</w:t>
      </w:r>
    </w:p>
    <w:p w14:paraId="1B4D795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“§ 1º - O Secretário de Agricultura e Abastecimento designará, mediante resolução, os membros do CIGA-SP.</w:t>
      </w:r>
    </w:p>
    <w:p w14:paraId="0634735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§ 2º - O membro titular da Secretaria de Agricultura e Abastecimento será o Titular da Pasta e o membro suplente o Secretário Executivo.”;(NR)</w:t>
      </w:r>
    </w:p>
    <w:p w14:paraId="253AAD8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artigo 6º:</w:t>
      </w:r>
    </w:p>
    <w:p w14:paraId="5720A9E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6º - A Secretaria de Agricultura e Abastecimento dará o suporte técnico, administrativo e de infraestrutura necessários ao funcionamento do Conselho Intersecretarial Gestor de Assentamentos do Estado de São Paulo - CIGA-SP.”;(NR)</w:t>
      </w:r>
    </w:p>
    <w:p w14:paraId="1B21E44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VI – do Decreto nº 58.428, de 8 de outubro de 2012:</w:t>
      </w:r>
    </w:p>
    <w:p w14:paraId="7E3FFCF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do artigo 3º:</w:t>
      </w:r>
    </w:p>
    <w:p w14:paraId="77D97DC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1. o inciso I:</w:t>
      </w:r>
    </w:p>
    <w:p w14:paraId="6DBA3B1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 – assessorar o Secretário de Políticas para a Mulher no desempenho de suas funções;”;(NR)</w:t>
      </w:r>
    </w:p>
    <w:p w14:paraId="1C79C37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2. o inciso IX:</w:t>
      </w:r>
    </w:p>
    <w:p w14:paraId="064B70B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“IX – exercer, por determinação do Secretário de Políticas para a Mulher, ou com sua anuência, outras atividades de interesse para a adequada execução das políticas para a mulher do Estado, pertinentes à sua área de atuação.”;(NR)</w:t>
      </w:r>
    </w:p>
    <w:p w14:paraId="172ED0F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inciso I do artigo 5º:</w:t>
      </w:r>
    </w:p>
    <w:p w14:paraId="7A13D3C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 – propor ao Secretário de Políticas para a Mulher o programa de trabalho e as alterações que se fizerem necessárias;”;(NR)</w:t>
      </w:r>
    </w:p>
    <w:p w14:paraId="65B01B4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c) o § 2º do artigo 7º:</w:t>
      </w:r>
    </w:p>
    <w:p w14:paraId="30149186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“§ 2º - Os membros do Comitê e seus suplentes serão designados pelo Secretário de Políticas para a Mulher.”;(NR)</w:t>
      </w:r>
    </w:p>
    <w:p w14:paraId="201F83C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d) o “caput” do artigo 9º:</w:t>
      </w:r>
    </w:p>
    <w:p w14:paraId="740ED7F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9º - O Secretário de Políticas para a Mulher, mediante resolução:”;(NR)</w:t>
      </w:r>
    </w:p>
    <w:p w14:paraId="7880B9F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VII– do Decreto nº 63.314, de 26 de março de 2018:</w:t>
      </w:r>
    </w:p>
    <w:p w14:paraId="7D6ADCE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o artigo 1º:</w:t>
      </w:r>
    </w:p>
    <w:p w14:paraId="07AA196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1º - Fica a Secretaria de Agricultura e Abastecimento, por intermédio do Conselho de Orientação do Fundo de Desenvolvimento Econômico e Social do Pontal do Paranapanema – FUNDESPAR, autorizada a representar o Estado na celebração de termos de convênio com a Fundação Instituto de Terras do Estado de São Paulo “José Gomes da Silva” – ITESP e com municípios da 10ª Região Administrativa do Estado de São Paulo, para a execução de projetos com utilização de recursos do Fundo de Desenvolvimento Econômico e Social do Pontal do Paranapanema – FUNDESPAR, nos termos da Lei estadual nº 11.600, de 19 de dezembro de 2003, e Decreto estadual nº 57.744, de 19 de janeiro de 2012.”;(NR)</w:t>
      </w:r>
    </w:p>
    <w:p w14:paraId="239CA1B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os artigos 4º a 6º:</w:t>
      </w:r>
    </w:p>
    <w:p w14:paraId="4AF5A108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lastRenderedPageBreak/>
        <w:t>“Artigo 4º - A entidade proponente poderá propor alteração do plano de trabalho que, uma vez aprovado pelo Secretário de Agricultura e Abastecimento, será formalizada por termo de aditamento, vedada a alteração do objeto.</w:t>
      </w:r>
    </w:p>
    <w:p w14:paraId="4C2F93C9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Artigo 5º - A instrução dos processos referentes a cada Termo de Convênio deverá, além dos documentos exigidos na legislação pertinente e no Manual de Orientação do Fundo de Desenvolvimento Econômico e Social do Pontal do Paranapanema – FUNDESPAR, incluir parecer da Consultoria Jurídica que serve à Secretaria de Agricultura e Abastecimento.</w:t>
      </w:r>
    </w:p>
    <w:p w14:paraId="584564B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Artigo 6º - A Secretaria de Agricultura e Abastecimento poderá editar normas complementares para a execução do presente decreto.”;(NR)</w:t>
      </w:r>
    </w:p>
    <w:p w14:paraId="7936242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VIII– do Decreto nº 64.224, de 9 de maio de 2019:</w:t>
      </w:r>
    </w:p>
    <w:p w14:paraId="2D171F8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o artigo 1º:</w:t>
      </w:r>
    </w:p>
    <w:p w14:paraId="6B205839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1º - A Câmara Técnica Estadual de Implementação do Pacto Nacional pelo Enfrentamento à Violência contra a Mulher no Estado de São Paulo, instituída pelo Decreto nº 54.295, de 4 de maio de 2009, fica transferida da Secretaria da Justiça e Cidadania para a Secretaria de Políticas para a Mulher e reorganizada nos termos deste decreto.</w:t>
      </w:r>
    </w:p>
    <w:p w14:paraId="52E58408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Parágrafo único – Fica o Secretário de Políticas para a Mulher designado gestor das ações, projetos e atividades aprovados no âmbito do Pacto Nacional pelo Enfrentamento à Violência contra a Mulher e implementados no Estado de São Paulo.”;(NR)</w:t>
      </w:r>
    </w:p>
    <w:p w14:paraId="4A07148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“caput” e o inciso I do artigo 3º:</w:t>
      </w:r>
    </w:p>
    <w:p w14:paraId="0CAB4EE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3º - A Câmara Técnica será composta por 16 (dezesseis) membros, designados por resolução do Secretário de Políticas para a Mulher, na seguinte conformidade:</w:t>
      </w:r>
    </w:p>
    <w:p w14:paraId="22FF58F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o Gestor Executivo, escolhido pelo Secretário de Políticas para a Mulher;”;(NR)</w:t>
      </w:r>
    </w:p>
    <w:p w14:paraId="39052CD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c) o “caput” do artigo 4º:</w:t>
      </w:r>
    </w:p>
    <w:p w14:paraId="1696DD0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4º - A Câmara Técnica funcionará nas dependências da Secretaria de Políticas para a Mulher, que prestará o apoio administrativo necessário para o desempenho das atividades.”;(NR)</w:t>
      </w:r>
    </w:p>
    <w:p w14:paraId="34AAE92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IX – do Decreto nº 64.462, de 11 de setembro de 2019, o artigo 53:</w:t>
      </w:r>
    </w:p>
    <w:p w14:paraId="1BBE73A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53 - O Grupo Setorial de Tecnologia da Informação e Comunicação – GSTIC, instituído pelo Decreto nº 47.836, de 27 de maio de 2003, e o Grupo Setorial de Planejamento, Orçamento e Finanças Públicas - GSPOFP, instituído pelo Decreto nº 56.149, de 31 de agosto de 2010, ambos da Casa Civil, atuarão também no âmbito dos órgãos a seguir identificados:</w:t>
      </w:r>
    </w:p>
    <w:p w14:paraId="746881C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Secretaria de Governo e Relações Institucionais;</w:t>
      </w:r>
    </w:p>
    <w:p w14:paraId="68475F2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– Secretaria de Comunicação;</w:t>
      </w:r>
    </w:p>
    <w:p w14:paraId="151AF786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III- Secretaria de Negócios Internacionais.”;(NR)</w:t>
      </w:r>
    </w:p>
    <w:p w14:paraId="46968FA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X – do Decreto nº 64.518, de 10 de outubro de 2019:</w:t>
      </w:r>
    </w:p>
    <w:p w14:paraId="1912719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lastRenderedPageBreak/>
        <w:t>a) o inciso IV do artigo 3º:</w:t>
      </w:r>
    </w:p>
    <w:p w14:paraId="739D230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“IV - colaborar com os órgãos da Secretaria da Saúde no combate a surtos pandêmicos, epidêmicos e outras enfermidades;”;(NR)</w:t>
      </w:r>
    </w:p>
    <w:p w14:paraId="6E555D3E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inciso V do artigo 64:</w:t>
      </w:r>
    </w:p>
    <w:p w14:paraId="5BE6F90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“V - abastecer e manter atualizado, eletronicamente, com informações que lhes sejam pertinentes, banco de dados implantado pela Secretaria da Saúde, observado o disposto no Decreto nº 64.790, de 13 de fevereiro de 2020;”;(NR)</w:t>
      </w:r>
    </w:p>
    <w:p w14:paraId="46ED465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XI – do Decreto nº 66.018, de 15 de setembro de 2021:</w:t>
      </w:r>
    </w:p>
    <w:p w14:paraId="17B0FAB6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os incisos V e VI do artigo 13:</w:t>
      </w:r>
    </w:p>
    <w:p w14:paraId="7B8ECFE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“V - preparar despachos, ofícios e atos normativos de competência do Secretário, do Secretário Executivo ou do Chefe de Gabinete;</w:t>
      </w:r>
    </w:p>
    <w:p w14:paraId="30CC106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VI - receber, analisar e processar as demandas do Poder Judiciário dirigidas ao Secretário, ao Secretário Executivo ou ao Chefe de Gabinete, respeitadas as atribuições da Procuradoria Geral do Estado;”;(NR)</w:t>
      </w:r>
    </w:p>
    <w:p w14:paraId="1F9D9CE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inciso I do artigo 23:</w:t>
      </w:r>
    </w:p>
    <w:p w14:paraId="7C98215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 – responder pelo expediente da Secretaria nos impedimentos simultâneos, legais e temporários, bem como ocasionais, do Titular da Pasta e do Secretário Executivo;”;(NR)</w:t>
      </w:r>
    </w:p>
    <w:p w14:paraId="73437931" w14:textId="77777777" w:rsidR="003837C0" w:rsidRPr="00EF6DFD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  <w:strike/>
        </w:rPr>
      </w:pPr>
      <w:r w:rsidRPr="00EF6DFD">
        <w:rPr>
          <w:rFonts w:cs="Courier New"/>
          <w:strike/>
        </w:rPr>
        <w:t>XII- do Decreto nº 66.837, de 10 de junho de 2022:</w:t>
      </w:r>
    </w:p>
    <w:p w14:paraId="7E8D395E" w14:textId="77777777" w:rsidR="003837C0" w:rsidRPr="00EF6DFD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EF6DFD">
        <w:rPr>
          <w:rFonts w:cs="Courier New"/>
        </w:rPr>
        <w:t>a) o parágrafo único do artigo 1º:</w:t>
      </w:r>
    </w:p>
    <w:p w14:paraId="0ADED2FF" w14:textId="77777777" w:rsidR="003837C0" w:rsidRPr="00EF6DFD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EF6DFD">
        <w:rPr>
          <w:rFonts w:cs="Courier New"/>
        </w:rPr>
        <w:t>“Parágrafo único - O Comitê Científico passa a denominar-se Conselho Gestor, vinculado à Secretaria da Saúde.”;(NR)</w:t>
      </w:r>
    </w:p>
    <w:p w14:paraId="2151404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do artigo 3º:</w:t>
      </w:r>
    </w:p>
    <w:p w14:paraId="451AB942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1. o “caput”:</w:t>
      </w:r>
    </w:p>
    <w:p w14:paraId="2D41E2E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3º - O Conselho Gestor é integrado por 14 (quatorze) representantes da comunidade acadêmico-científica, designados pelo Secretário da Saúde, a quem caberá a sua presidência.”;(NR)</w:t>
      </w:r>
    </w:p>
    <w:p w14:paraId="53ABA90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2. o § 3º:</w:t>
      </w:r>
    </w:p>
    <w:p w14:paraId="7B7FCF26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“§ 3º - O Secretário da Saúde designará, dentre os membros do Conselho Gestor, 1 (um) Coordenador Executivo e 1 (um) Coordenador Geral.”;(NR)</w:t>
      </w:r>
    </w:p>
    <w:p w14:paraId="713AD6B1" w14:textId="77777777" w:rsidR="003837C0" w:rsidRPr="00E815D1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</w:rPr>
      </w:pPr>
      <w:r w:rsidRPr="00E815D1">
        <w:rPr>
          <w:rFonts w:cs="Courier New"/>
          <w:color w:val="009900"/>
        </w:rPr>
        <w:t>XIII- do Decreto nº 66.850, de 15 de junho de 2022:</w:t>
      </w:r>
    </w:p>
    <w:p w14:paraId="794B4819" w14:textId="77777777" w:rsidR="003837C0" w:rsidRPr="00E815D1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</w:rPr>
      </w:pPr>
      <w:r w:rsidRPr="00E815D1">
        <w:rPr>
          <w:rFonts w:cs="Courier New"/>
          <w:color w:val="009900"/>
        </w:rPr>
        <w:t>a) o artigo 13:</w:t>
      </w:r>
    </w:p>
    <w:p w14:paraId="5819D467" w14:textId="77777777" w:rsidR="003837C0" w:rsidRPr="00E815D1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</w:rPr>
      </w:pPr>
      <w:r w:rsidRPr="00E815D1">
        <w:rPr>
          <w:rFonts w:cs="Courier New"/>
          <w:color w:val="009900"/>
        </w:rPr>
        <w:t>“Artigo 13 - O Departamento de Recursos Humanos da Secretaria de Gestão e Governo Digital atua como órgão setorial do Sistema de Administração de Pessoal na Controladoria Geral do Estado e presta, também, às suas unidades, serviços de órgão subsetorial.”;(NR)</w:t>
      </w:r>
    </w:p>
    <w:p w14:paraId="71F64DDB" w14:textId="77777777" w:rsidR="003837C0" w:rsidRPr="00E815D1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</w:rPr>
      </w:pPr>
      <w:r w:rsidRPr="00E815D1">
        <w:rPr>
          <w:rFonts w:cs="Courier New"/>
          <w:color w:val="009900"/>
        </w:rPr>
        <w:t>b) o artigo 14:</w:t>
      </w:r>
    </w:p>
    <w:p w14:paraId="1115AD9E" w14:textId="77777777" w:rsidR="003837C0" w:rsidRPr="00E815D1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</w:rPr>
      </w:pPr>
      <w:r w:rsidRPr="00E815D1">
        <w:rPr>
          <w:rFonts w:cs="Courier New"/>
          <w:color w:val="009900"/>
        </w:rPr>
        <w:lastRenderedPageBreak/>
        <w:t>“Artigo 14 - O Centro de Orçamento e Finanças, do Departamento de Finanças e Contratos, da Secretaria de Gestão e Governo Digital atua como órgão setorial dos Sistemas de Administração Financeira e Orçamentária na Controladoria Geral do Estado e presta, também, serviços de órgão subsetorial aos órgãos e unidades da Pasta que não contem com órgão subsetorial próprio.”;(NR)</w:t>
      </w:r>
    </w:p>
    <w:p w14:paraId="07B23EF9" w14:textId="77777777" w:rsidR="003837C0" w:rsidRPr="00E815D1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</w:rPr>
      </w:pPr>
      <w:r w:rsidRPr="00E815D1">
        <w:rPr>
          <w:rFonts w:cs="Courier New"/>
          <w:color w:val="009900"/>
        </w:rPr>
        <w:t>c) o artigo 15:</w:t>
      </w:r>
    </w:p>
    <w:p w14:paraId="5C268F40" w14:textId="77777777" w:rsidR="003837C0" w:rsidRPr="00E815D1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</w:rPr>
      </w:pPr>
      <w:r w:rsidRPr="00E815D1">
        <w:rPr>
          <w:rFonts w:cs="Courier New"/>
          <w:color w:val="009900"/>
        </w:rPr>
        <w:t>“Artigo 15 - o Centro de Infraestrutura, do Departamento de Apoio Logístico, da Secretaria de Gestão e Governo Digital atua como órgão setorial do Sistema de Administração dos Transportes Internos Motorizados na Controladoria Geral do Estado e presta, também, serviços de órgão subsetorial aos órgãos e unidades da Pasta que não contem com órgão subsetorial próprio.”;(NR)</w:t>
      </w:r>
    </w:p>
    <w:p w14:paraId="4E527E50" w14:textId="77777777" w:rsidR="003837C0" w:rsidRPr="00E815D1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</w:rPr>
      </w:pPr>
      <w:r w:rsidRPr="00E815D1">
        <w:rPr>
          <w:rFonts w:cs="Courier New"/>
          <w:color w:val="009900"/>
        </w:rPr>
        <w:t>d) o artigo 52:</w:t>
      </w:r>
    </w:p>
    <w:p w14:paraId="4DC4AAC3" w14:textId="77777777" w:rsidR="003837C0" w:rsidRPr="00E815D1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  <w:color w:val="009900"/>
        </w:rPr>
      </w:pPr>
      <w:r w:rsidRPr="00E815D1">
        <w:rPr>
          <w:rFonts w:cs="Courier New"/>
          <w:color w:val="009900"/>
        </w:rPr>
        <w:t>“Artigo 52 - A Secretaria de Gestão e Governo Digital prestará o suporte administrativo, orçamentário, financeiro, de transportes e de recursos humanos, necessários ao funcionamento das unidades da Controladoria Geral do Estado.”;(NR)</w:t>
      </w:r>
    </w:p>
    <w:p w14:paraId="06114598" w14:textId="0A71E72B" w:rsidR="00E815D1" w:rsidRDefault="00E815D1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E815D1">
        <w:rPr>
          <w:rFonts w:cs="Courier New"/>
          <w:b/>
          <w:bCs/>
          <w:i/>
          <w:iCs/>
        </w:rPr>
        <w:t>(*) Revogado pelo Decreto n</w:t>
      </w:r>
      <w:r w:rsidRPr="00E815D1">
        <w:rPr>
          <w:rFonts w:ascii="Calibri" w:hAnsi="Calibri" w:cs="Calibri"/>
          <w:b/>
          <w:bCs/>
          <w:i/>
          <w:iCs/>
        </w:rPr>
        <w:t>º</w:t>
      </w:r>
      <w:r w:rsidRPr="00E815D1">
        <w:rPr>
          <w:rFonts w:cs="Courier New"/>
          <w:b/>
          <w:bCs/>
          <w:i/>
          <w:iCs/>
        </w:rPr>
        <w:t xml:space="preserve"> 69.183, de 18 de dezembro de 2024</w:t>
      </w:r>
    </w:p>
    <w:p w14:paraId="0CD7E3AB" w14:textId="76250A83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XIV– do Decreto nº 67.435, de 1º de janeiro de 2023:</w:t>
      </w:r>
    </w:p>
    <w:p w14:paraId="5145CF0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do artigo 3º, o inciso IV:</w:t>
      </w:r>
    </w:p>
    <w:p w14:paraId="7E23B99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“IV – para a Secretaria de Gestão e Governo Digital, as previstas nos incisos V a VIII e X a XII do artigo 2º do Decreto nº 66.016, de 15 de setembro de 2021;”;(NR)</w:t>
      </w:r>
    </w:p>
    <w:p w14:paraId="3B94FB8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do artigo 4º:</w:t>
      </w:r>
    </w:p>
    <w:p w14:paraId="5D83348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1. o inciso I:</w:t>
      </w:r>
    </w:p>
    <w:p w14:paraId="0D83E762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 - para a Secretaria de Governo e Relações Institucionais:</w:t>
      </w:r>
    </w:p>
    <w:p w14:paraId="18504C22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integrando a estrutura básica da Pasta:</w:t>
      </w:r>
    </w:p>
    <w:p w14:paraId="5B856A4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1. as Subsecretarias previstas nos incisos XI e XII do artigo 3º do Decreto nº 64.063, de 1º de janeiro de 2019, excetuada a unidade de que trata o item 2 da alínea “c” do inciso II deste artigo;</w:t>
      </w:r>
    </w:p>
    <w:p w14:paraId="284BDD6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2. as Subsecretarias previstas nos incisos II e III do artigo 3º do Decreto nº 64.462, de 11 de setembro de 2019;</w:t>
      </w:r>
    </w:p>
    <w:p w14:paraId="017A3CB9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subordinada ao Chefe de Gabinete, a Unidade de Administração, prevista no inciso I do artigo 5º do Decreto nº 64.462, 11 de setembro de 2019;”;(NR)</w:t>
      </w:r>
    </w:p>
    <w:p w14:paraId="4978396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2. a alínea “c” do inciso II:</w:t>
      </w:r>
    </w:p>
    <w:p w14:paraId="244021F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“c) subordinados ao Chefe de Gabinete, as unidades previstas:</w:t>
      </w:r>
    </w:p>
    <w:p w14:paraId="4B636FA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1. nos incisos I a IV e VI do artigo 7º do Decreto nº 66.016, de 15 de setembro de 2021;</w:t>
      </w:r>
    </w:p>
    <w:p w14:paraId="40BEFD42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2. no inciso IV do artigo 7º do Decreto nº 64.063, de 1º de janeiro de 2019;”;(NR)</w:t>
      </w:r>
    </w:p>
    <w:p w14:paraId="7A06B18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3. o inciso IX:</w:t>
      </w:r>
    </w:p>
    <w:p w14:paraId="6DD57F1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lastRenderedPageBreak/>
        <w:t>“IX – para a Secretaria de Desenvolvimento Urbano e Habitação, integrando a estrutura básica da Pasta:</w:t>
      </w:r>
    </w:p>
    <w:p w14:paraId="3279FA6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previstos no Decreto nº 64.063, de 1º de janeiro de 2019:</w:t>
      </w:r>
    </w:p>
    <w:p w14:paraId="0C8872A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1. os Conselhos referidos nos incisos II a X do artigo 3º;</w:t>
      </w:r>
    </w:p>
    <w:p w14:paraId="69A22DD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2. a Subsecretaria de Assuntos Metropolitanos;</w:t>
      </w:r>
    </w:p>
    <w:p w14:paraId="0DC5FA36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Instituto Geográfico e Cartográfico - IGC, de que trata o Decreto nº 64.311, de 1º de julho de 2019;”;(NR)</w:t>
      </w:r>
    </w:p>
    <w:p w14:paraId="7F1CA05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4. o § 2º:</w:t>
      </w:r>
    </w:p>
    <w:p w14:paraId="083F0DD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“§ 2º - As unidades previstas no inciso IX e no parágrafo único do artigo 4° e nos incisos II a V do artigo 5°, todos do Decreto n° 64.063, de 1º de janeiro de 2019, ficam transferidas para a Secretaria de Gestão e Governo Digital.”;(NR)</w:t>
      </w:r>
    </w:p>
    <w:p w14:paraId="7602661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c) o artigo 10:</w:t>
      </w:r>
    </w:p>
    <w:p w14:paraId="551365A8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"Artigo 10 - Ficam transferidas para o Secretário-Chefe da Casa Civil as competências previstas nos seguintes dispositivos do Decreto nº 66.016, de 15 de setembro de 2021:</w:t>
      </w:r>
    </w:p>
    <w:p w14:paraId="642FCE0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do artigo 60:</w:t>
      </w:r>
    </w:p>
    <w:p w14:paraId="19009168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alíneas "h" e "k" e itens 1 e 3 da alínea "j", todos do inciso I;</w:t>
      </w:r>
    </w:p>
    <w:p w14:paraId="45D6FD9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alíneas "g" e "j" do inciso II;</w:t>
      </w:r>
    </w:p>
    <w:p w14:paraId="63CBC6F9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c) inciso V;</w:t>
      </w:r>
    </w:p>
    <w:p w14:paraId="1B9D29F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d) itens 1 e 2 da alínea "b" do inciso VI;</w:t>
      </w:r>
    </w:p>
    <w:p w14:paraId="77604EC2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e) parágrafo único;</w:t>
      </w:r>
    </w:p>
    <w:p w14:paraId="44BA5ABE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- incisos I, II e VI do artigo 61.".(NR)</w:t>
      </w:r>
    </w:p>
    <w:p w14:paraId="3C38050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Artigo 3º – Ficam acrescentados os dispositivos adiante relacionados, com a seguinte redação:</w:t>
      </w:r>
    </w:p>
    <w:p w14:paraId="4C2523B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ao Decreto nº 57.755, de 24 de janeiro de 2012, o artigo 1º-A:</w:t>
      </w:r>
    </w:p>
    <w:p w14:paraId="47D75B2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1º-A - A administração do PPAIS cabe a uma Comissão Gestora integrada por representantes:</w:t>
      </w:r>
    </w:p>
    <w:p w14:paraId="2BD19C5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- da Secretaria de Agricultura e Abastecimento, que a presidirá;</w:t>
      </w:r>
    </w:p>
    <w:p w14:paraId="2366E0D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- da Secretaria da Justiça e Cidadania;</w:t>
      </w:r>
    </w:p>
    <w:p w14:paraId="3CCD476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III- da Casa Civil;</w:t>
      </w:r>
    </w:p>
    <w:p w14:paraId="2A39922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IV - da Secretaria da Administração Penitenciária;</w:t>
      </w:r>
    </w:p>
    <w:p w14:paraId="7DA8206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 - da Secretaria de Desenvolvimento Social;</w:t>
      </w:r>
    </w:p>
    <w:p w14:paraId="35EF1702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VI - da Secretaria da Educação;</w:t>
      </w:r>
    </w:p>
    <w:p w14:paraId="3052859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VII- da Secretaria da Saúde;</w:t>
      </w:r>
    </w:p>
    <w:p w14:paraId="68DCA25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VIII- da Procuradoria Geral do Estado;</w:t>
      </w:r>
    </w:p>
    <w:p w14:paraId="734DAAD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lastRenderedPageBreak/>
        <w:t>IX - da Fundação Instituto de Terras do Estado de São Paulo - ITESP;</w:t>
      </w:r>
    </w:p>
    <w:p w14:paraId="059EF66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X - da Coordenadoria de Assistência Técnica Integral - CATI;</w:t>
      </w:r>
    </w:p>
    <w:p w14:paraId="3E5EDB2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XI - das entidades de agricultores, com 1 (um) representante indicado pelo Conselho Estadual de Desenvolvimento da Agricultura Familiar - CEDAF;</w:t>
      </w:r>
    </w:p>
    <w:p w14:paraId="580A40EE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XII- do Poder Legislativo Estadual, com 1 (um) representante dotado de reconhecida capacidade técnica e administrativa, indicado pela Mesa Diretora da Assembleia Legislativa, no prazo de 90 (noventa) dias contados da data da instalação ou da data da vacância, observadas as disposições pertinentes do regimento.”;</w:t>
      </w:r>
    </w:p>
    <w:p w14:paraId="1C69DB88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– ao Decreto nº 64.462, de 11 de setembro de 2019:</w:t>
      </w:r>
    </w:p>
    <w:p w14:paraId="2417A78E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o inciso VIII do artigo 4º:</w:t>
      </w:r>
    </w:p>
    <w:p w14:paraId="3A83C07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“VIII– Grupo Setorial de Tecnologia da Informação e Comunicação – GSTIC.”;</w:t>
      </w:r>
    </w:p>
    <w:p w14:paraId="6B7A57F6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inciso III do artigo 5º:</w:t>
      </w:r>
    </w:p>
    <w:p w14:paraId="4F8D58F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“III– Grupo Setorial de Planejamento, Orçamento e Finanças Públicas – GSPOFP.”;</w:t>
      </w:r>
    </w:p>
    <w:p w14:paraId="7C9A415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III– ao Decreto nº 66.018, de 15 de setembro de 2021:</w:t>
      </w:r>
    </w:p>
    <w:p w14:paraId="44CA538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ao artigo 4º, os incisos IV e V:</w:t>
      </w:r>
    </w:p>
    <w:p w14:paraId="20F2DAC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“IV - Grupo Setorial de Planejamento, Orçamento e Finanças Públicas - GSPOFP;</w:t>
      </w:r>
    </w:p>
    <w:p w14:paraId="1FBFC662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 - Grupo Setorial de Tecnologia da Informação e Comunicação – GSTIC.”;</w:t>
      </w:r>
    </w:p>
    <w:p w14:paraId="1B2A5906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ao Capítulo VI, a Seção I-A e seu artigo 22-A:</w:t>
      </w:r>
    </w:p>
    <w:p w14:paraId="42A5F03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“Seção I-A</w:t>
      </w:r>
    </w:p>
    <w:p w14:paraId="72FDD1F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Do Secretário Executivo</w:t>
      </w:r>
    </w:p>
    <w:p w14:paraId="0E6DA67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Artigo 22-A - O Secretário Executivo, além de outras que lhe forem conferidas por lei ou decreto, tem, em sua área de atuação, as seguintes competências:</w:t>
      </w:r>
    </w:p>
    <w:p w14:paraId="1F98B94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responder pelo expediente da Secretaria nos impedimentos legais e temporários, ou ocasionais, do Titular da Pasta, assim como na hipótese de vacância;</w:t>
      </w:r>
    </w:p>
    <w:p w14:paraId="41092858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– representar o Secretário, quando for o caso, junto a autoridades e órgãos;</w:t>
      </w:r>
    </w:p>
    <w:p w14:paraId="175D975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III – exercer a coordenação do relacionamento entre o Titular da Pasta e os dirigentes das unidades da Secretaria, bem como das entidades a esta vinculadas, acompanhando o desenvolvimento dos programas, projetos, ações e atividades;</w:t>
      </w:r>
    </w:p>
    <w:p w14:paraId="7C843A4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IV – assessorar o Secretário de Parcerias em Investimentos no desempenho de suas funções;</w:t>
      </w:r>
    </w:p>
    <w:p w14:paraId="77BD774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 – coordenar, supervisionar e orientar as atividades das áreas técnicas da Pasta.”;</w:t>
      </w:r>
    </w:p>
    <w:p w14:paraId="3A96FBB9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IV - ao Decreto nº 67.435, de 1º de janeiro de 2023:</w:t>
      </w:r>
    </w:p>
    <w:p w14:paraId="4D43C2F2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o artigo 1º-A:</w:t>
      </w:r>
    </w:p>
    <w:p w14:paraId="3B9A967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lastRenderedPageBreak/>
        <w:t>“Artigo 1º-A – A denominação das unidades adiante indicadas fica alterada na seguinte conformidade:</w:t>
      </w:r>
    </w:p>
    <w:p w14:paraId="348BBAF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prevista no Decreto nº 57.370, de 27 de setembro de 2011, de Agência Paulista de Habitação Social - AGÊNCIA para Subsecretaria de Habitação Social;</w:t>
      </w:r>
    </w:p>
    <w:p w14:paraId="6F91284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– prevista no inciso XIII do artigo 3º do Decreto nº 64.063, de 1º de janeiro de 2019, de Subsecretaria de Assuntos Metropolitanos para Subsecretaria de Desenvolvimento Urbano.”;</w:t>
      </w:r>
    </w:p>
    <w:p w14:paraId="2EC2A6E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inciso VIII do artigo 3º:</w:t>
      </w:r>
    </w:p>
    <w:p w14:paraId="7C8A8D1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“VIII- para a Controladoria Geral do Estado, as previstas no inciso IX do artigo 2º do Decreto nº 66.016, de 15 de setembro de 2021;”;</w:t>
      </w:r>
    </w:p>
    <w:p w14:paraId="6A529D2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c) ao artigo 4º:</w:t>
      </w:r>
    </w:p>
    <w:p w14:paraId="7E63518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1. a alínea “c” do inciso VI:</w:t>
      </w:r>
    </w:p>
    <w:p w14:paraId="433AC37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“c) a Comissão de Monitoramento das Concessões e Permissões de Serviços Públicos dos Sistemas de Transportes de Passageiros, instituída pelo Decreto nº 51.308, de 28 de novembro de 2006;”;</w:t>
      </w:r>
    </w:p>
    <w:p w14:paraId="406A758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2. o § 4º:</w:t>
      </w:r>
    </w:p>
    <w:p w14:paraId="4F2C14E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“§ 4º - O quadro especial criado pelo Decreto nº 66.663, de 14 de abril de 2022, fica transferido para a Secretaria de Meio Ambiente, Infraestrutura e Logística.”;</w:t>
      </w:r>
    </w:p>
    <w:p w14:paraId="692A159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3. o § 5º:</w:t>
      </w:r>
    </w:p>
    <w:p w14:paraId="0E8A31F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“§ 5º - Os Secretários de Parcerias em Investimentos e dos Transportes Metropolitanos adotarão as medidas necessárias para a formalização da transferência a que alude a alínea “c” do inciso VI deste artigo.”;</w:t>
      </w:r>
    </w:p>
    <w:p w14:paraId="66ACC0B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4. os itens 3 a 6 da alínea “b” do inciso VII:</w:t>
      </w:r>
    </w:p>
    <w:p w14:paraId="0C6994A8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“3. o Conselho Estadual de Ciência e Tecnologia - CONCITE;</w:t>
      </w:r>
    </w:p>
    <w:p w14:paraId="4978ADA6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4. o Conselho de Orientação do Fundo Estadual de Desenvolvimento Científico e Tecnológico - FUNCET;</w:t>
      </w:r>
    </w:p>
    <w:p w14:paraId="35AA911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5. o Conselho das Instituições de Pesquisa do Estado de São Paulo - CONSIP;</w:t>
      </w:r>
    </w:p>
    <w:p w14:paraId="6B8E279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6. o Conselho de Reitores das Universidades Estaduais do Estado de São Paulo - CRUESP;”;</w:t>
      </w:r>
    </w:p>
    <w:p w14:paraId="47923AE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5. o inciso XIII:</w:t>
      </w:r>
    </w:p>
    <w:p w14:paraId="4FE98DF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“XIII- para a Secretaria de Agricultura e Abastecimento, o Conselho Intersecretarial Gestor de Assentamentos do Estado de São Paulo - CIGA - SP, previsto no inciso VIII do artigo 4º do Decreto nº 59.101, de 18 de abril de 2013.”;</w:t>
      </w:r>
    </w:p>
    <w:p w14:paraId="4DF95BA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d) ao artigo 9º, o inciso IV:</w:t>
      </w:r>
    </w:p>
    <w:p w14:paraId="723F1F9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“IV - pela Secretaria de Gestão e Governo Digital, à Controladoria Geral do Estado;”;</w:t>
      </w:r>
    </w:p>
    <w:p w14:paraId="7AAAD31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e) ao artigo 12, o parágrafo único:</w:t>
      </w:r>
    </w:p>
    <w:p w14:paraId="06711C42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lastRenderedPageBreak/>
        <w:t>“Parágrafo único – O disposto no “caput” deste artigo aplica-se também à concessão onerosa de obra no Parque João Doria - Capivari, de que trata o Decreto nº 63.275, de 15 de março de 2018.”;</w:t>
      </w:r>
    </w:p>
    <w:p w14:paraId="3C55D00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f) o artigo 12-A:</w:t>
      </w:r>
    </w:p>
    <w:p w14:paraId="431AF516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12-A – Ficam transferidas para o Secretário de Parcerias em Investimentos as competências previstas para o Secretário de Transportes Metropolitanos no âmbito do Decreto nº 51.308, de 28 de novembro de 2006.”;</w:t>
      </w:r>
    </w:p>
    <w:p w14:paraId="7C39249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g) o artigo 12-B:</w:t>
      </w:r>
    </w:p>
    <w:p w14:paraId="373D4EEE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12-B – Os representantes do Estado junto à Fundação para o Remédio Popular “Chopin Tavares de Lima” - FURP adotarão as providências necessárias para conferir a redação que segue aos dispositivos adiante relacionados do Estatuto da entidade:</w:t>
      </w:r>
    </w:p>
    <w:p w14:paraId="4609E26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I. ao artigo 6º:</w:t>
      </w:r>
    </w:p>
    <w:p w14:paraId="043EFFAE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“Artigo 6° - O Conselho Deliberativo da FURP compõe-se de sete membros titulares e respectivos suplentes, nomeados pelo Governador do Estado e indicados pelas seguintes entidades:</w:t>
      </w:r>
    </w:p>
    <w:p w14:paraId="7FE3788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Faculdade de Ciências Farmacêuticas da Universidade de São Paulo: dois representantes, farmacêuticos ou farmacêuticos-bioquímicos;</w:t>
      </w:r>
    </w:p>
    <w:p w14:paraId="54937D0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- Secretaria da Saúde: dois representantes;</w:t>
      </w:r>
    </w:p>
    <w:p w14:paraId="392F5E6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III- Secretaria de Desenvolvimento Social, um representante;</w:t>
      </w:r>
    </w:p>
    <w:p w14:paraId="6945D42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IV – Hospital das Clínicas: um representante, médico;</w:t>
      </w:r>
    </w:p>
    <w:p w14:paraId="36E9FA73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 - Secretaria da Fazenda e Planejamento: um representante, economista.</w:t>
      </w:r>
    </w:p>
    <w:p w14:paraId="4939CC6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§ 1° - O membro titular e seu suplente deverão possuir qualificações que habilitem a FURP a atender suas precípuas finalidades.</w:t>
      </w:r>
    </w:p>
    <w:p w14:paraId="4963F90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§ 2° - O membro suplente substituirá o titular nas suas faltas ou impedimentos e completará o período de mandato quando ocorrer vaga.”</w:t>
      </w:r>
    </w:p>
    <w:p w14:paraId="1B54E79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II. ao inciso V do artigo 9º:</w:t>
      </w:r>
    </w:p>
    <w:p w14:paraId="2346781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“V - examinar e aprovar, até março de cada ano, o balanço, relatório e contas do exercício anterior, elaborados pela Superintendência, encaminhando-os à Secretaria da Saúde, ao Tribunal de Contas e ao Ministério Público, de acordo com as normas que regem a matéria.”</w:t>
      </w:r>
    </w:p>
    <w:p w14:paraId="617995BE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Parágrafo único - As alterações estatutárias de que trata este artigo deverão ser concluídas em até 180 (cento e oitenta dias) contados da data de publicação deste decreto.”.</w:t>
      </w:r>
    </w:p>
    <w:p w14:paraId="10728B3E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Artigo 4º – Ficam restabelecidas:</w:t>
      </w:r>
    </w:p>
    <w:p w14:paraId="15548E9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a redação original dos dispositivos adiante relacionados:</w:t>
      </w:r>
    </w:p>
    <w:p w14:paraId="67EFBC4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do Decreto nº 55.601, de 22 de março de 2010:</w:t>
      </w:r>
    </w:p>
    <w:p w14:paraId="7316E62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1. o “caput” do artigo 1º;</w:t>
      </w:r>
    </w:p>
    <w:p w14:paraId="50894C40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2. o artigo 57;</w:t>
      </w:r>
    </w:p>
    <w:p w14:paraId="3E3F0F7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lastRenderedPageBreak/>
        <w:t>b) do Decreto nº 59.677, de 30 de outubro de 2013, o “caput” do artigo 3º;</w:t>
      </w:r>
    </w:p>
    <w:p w14:paraId="1441F8E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c) do Decreto nº 64.518, de 10 de outubro de 2019:</w:t>
      </w:r>
    </w:p>
    <w:p w14:paraId="41F60B6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1. o artigo 1º;</w:t>
      </w:r>
    </w:p>
    <w:p w14:paraId="17217B8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2. o inciso I do artigo 3º;</w:t>
      </w:r>
    </w:p>
    <w:p w14:paraId="7A8D2B48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3. o inciso II do artigo 11;</w:t>
      </w:r>
    </w:p>
    <w:p w14:paraId="14C2544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4. as alíneas “c” e “d” do inciso II do artigo 13;</w:t>
      </w:r>
    </w:p>
    <w:p w14:paraId="7E29049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5. o inciso II do artigo 51;</w:t>
      </w:r>
    </w:p>
    <w:p w14:paraId="06A1B69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6. as alíneas “a” e “b” do inciso I do artigo 65;</w:t>
      </w:r>
    </w:p>
    <w:p w14:paraId="04E5F55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7. os incisos I a IV e VI a VIII do artigo 76;</w:t>
      </w:r>
    </w:p>
    <w:p w14:paraId="0502504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8. os artigos 83, 86 e 91;</w:t>
      </w:r>
    </w:p>
    <w:p w14:paraId="44CE20F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9. o inciso II do artigo 93;</w:t>
      </w:r>
    </w:p>
    <w:p w14:paraId="32D44D0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d) do Decreto nº 64.963, de 5 de maio de 2020, o parágrafo único do artigo 2º;</w:t>
      </w:r>
    </w:p>
    <w:p w14:paraId="159C959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- a vigência da legislação revogada pelos incisos I a V do artigo 26 do Decreto nº 66.981, de 19 de julho de 2022.</w:t>
      </w:r>
    </w:p>
    <w:p w14:paraId="332449C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Artigo 5º - Os dispositivos deste decreto retroagem seus efeitos a 1º de janeiro de 2023, excetuados:</w:t>
      </w:r>
    </w:p>
    <w:p w14:paraId="122E40E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o artigo 1º;</w:t>
      </w:r>
    </w:p>
    <w:p w14:paraId="137D15A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– do artigo 2º:</w:t>
      </w:r>
    </w:p>
    <w:p w14:paraId="40B41D1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os incisos I, III, VII e XIII;</w:t>
      </w:r>
    </w:p>
    <w:p w14:paraId="58CD5732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item 3 da alínea “b” do inciso XIV;</w:t>
      </w:r>
    </w:p>
    <w:p w14:paraId="5896F07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III- do inciso IV do artigo 3º:</w:t>
      </w:r>
    </w:p>
    <w:p w14:paraId="3193836F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a alínea “a”;</w:t>
      </w:r>
    </w:p>
    <w:p w14:paraId="0326056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os itens 1 e 3 da alínea “c”;</w:t>
      </w:r>
    </w:p>
    <w:p w14:paraId="64A91BB9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c) as alíneas “d” a “g”.</w:t>
      </w:r>
    </w:p>
    <w:p w14:paraId="46997EF8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Artigo 6º - Este decreto entra em vigor na data de sua publicação, observada a regra de retroação estabelecida em seu artigo 4º, ficando revogadas as disposições em contrário, em especial:</w:t>
      </w:r>
    </w:p>
    <w:p w14:paraId="09A8DD1E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 – do Decreto nº 42.817, de 19 de janeiro de 1998, o inciso I do artigo 5º;</w:t>
      </w:r>
    </w:p>
    <w:p w14:paraId="2E37866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 – do Decreto nº 59.677, de 30 de outubro de 2013, o inciso II-A do artigo 3º;</w:t>
      </w:r>
    </w:p>
    <w:p w14:paraId="232B708A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III– do Decreto nº 62.597, de 25 de maio de 2017, o item 1-A do § 1º do artigo 3º;</w:t>
      </w:r>
    </w:p>
    <w:p w14:paraId="5489192D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IV – do Decreto nº 64.462, de 11 de setembro de 2019, o inciso XII do artigo 23-A;</w:t>
      </w:r>
    </w:p>
    <w:p w14:paraId="2A97B249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lastRenderedPageBreak/>
        <w:t>V – do Decreto nº 64.518, de 10 de outubro de 2019, a alínea "e" do inciso IV do artigo 65;</w:t>
      </w:r>
    </w:p>
    <w:p w14:paraId="189F535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VI – do Decreto nº 64.963, de 5 de maio de 2020, o inciso V do artigo 2º;</w:t>
      </w:r>
    </w:p>
    <w:p w14:paraId="334C1821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VII– do Decreto nº 64.974, de 12 de maio de 2020, o inciso II-A do artigo 5º;</w:t>
      </w:r>
    </w:p>
    <w:p w14:paraId="09466B5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VIII– do Decreto nº 66.016, de 15 de setembro de 2021:</w:t>
      </w:r>
    </w:p>
    <w:p w14:paraId="6D9037F9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o inciso V do artigo 5º;</w:t>
      </w:r>
    </w:p>
    <w:p w14:paraId="50C0501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o inciso V do artigo 7º;</w:t>
      </w:r>
    </w:p>
    <w:p w14:paraId="7CCCFC9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IX – do Decreto nº 66.018, de 15 de setembro de 2021:</w:t>
      </w:r>
    </w:p>
    <w:p w14:paraId="5F02E0DB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a) do artigo 4º, o inciso III e o parágrafo único;</w:t>
      </w:r>
    </w:p>
    <w:p w14:paraId="0C790DCC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b) a Subseção III da Seção I do Capítulo V e seu artigo 13-A;</w:t>
      </w:r>
    </w:p>
    <w:p w14:paraId="1B131597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c) do artigo 23, os incisos II a IV;</w:t>
      </w:r>
    </w:p>
    <w:p w14:paraId="46300A76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d) o artigo 35;</w:t>
      </w:r>
    </w:p>
    <w:p w14:paraId="3C0E2B15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X – do Decreto nº 66.837, de 10 de junho de 2022, o § 2º do artigo 3º;</w:t>
      </w:r>
    </w:p>
    <w:p w14:paraId="069792C8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XI – o Decreto nº 66.930, de 1º de julho de 2022;</w:t>
      </w:r>
    </w:p>
    <w:p w14:paraId="7FE6C770" w14:textId="77777777" w:rsidR="003837C0" w:rsidRPr="00EF6DFD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  <w:strike/>
        </w:rPr>
      </w:pPr>
      <w:r w:rsidRPr="00EF6DFD">
        <w:rPr>
          <w:rFonts w:cs="Courier New"/>
          <w:strike/>
        </w:rPr>
        <w:t>XII - o Decreto nº 66.981, de 19 de julho de 2022.</w:t>
      </w:r>
    </w:p>
    <w:p w14:paraId="06D7532A" w14:textId="02305CE4" w:rsidR="00EF6DFD" w:rsidRPr="00EF6DFD" w:rsidRDefault="00EF6DFD" w:rsidP="00A820F4">
      <w:pPr>
        <w:spacing w:beforeLines="60" w:before="144" w:afterLines="60" w:after="144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EF6DFD">
        <w:rPr>
          <w:rFonts w:cs="Helvetica"/>
          <w:b/>
          <w:bCs/>
          <w:i/>
          <w:iCs/>
        </w:rPr>
        <w:t>(</w:t>
      </w:r>
      <w:r w:rsidRPr="00EF6DFD">
        <w:rPr>
          <w:rFonts w:cs="Helvetica"/>
          <w:b/>
          <w:bCs/>
          <w:i/>
          <w:iCs/>
          <w:color w:val="990099"/>
        </w:rPr>
        <w:t>*</w:t>
      </w:r>
      <w:r w:rsidRPr="00EF6DFD">
        <w:rPr>
          <w:rFonts w:cs="Helvetica"/>
          <w:b/>
          <w:bCs/>
          <w:i/>
          <w:iCs/>
        </w:rPr>
        <w:t>) Nova reda</w:t>
      </w:r>
      <w:r w:rsidRPr="00EF6DFD">
        <w:rPr>
          <w:rFonts w:ascii="Calibri" w:hAnsi="Calibri" w:cs="Calibri"/>
          <w:b/>
          <w:bCs/>
          <w:i/>
          <w:iCs/>
        </w:rPr>
        <w:t>çã</w:t>
      </w:r>
      <w:r w:rsidRPr="00EF6DFD">
        <w:rPr>
          <w:rFonts w:cs="Helvetica"/>
          <w:b/>
          <w:bCs/>
          <w:i/>
          <w:iCs/>
        </w:rPr>
        <w:t>o dada pelo Decreto n</w:t>
      </w:r>
      <w:r w:rsidRPr="00EF6DFD">
        <w:rPr>
          <w:rFonts w:ascii="Calibri" w:hAnsi="Calibri" w:cs="Calibri"/>
          <w:b/>
          <w:bCs/>
          <w:i/>
          <w:iCs/>
        </w:rPr>
        <w:t>º</w:t>
      </w:r>
      <w:r w:rsidRPr="00EF6DFD">
        <w:rPr>
          <w:rFonts w:cs="Helvetica"/>
          <w:b/>
          <w:bCs/>
          <w:i/>
          <w:iCs/>
        </w:rPr>
        <w:t xml:space="preserve"> 68.724, de 25 de julho de 2024 (art.1</w:t>
      </w:r>
      <w:r w:rsidRPr="00EF6DFD">
        <w:rPr>
          <w:rFonts w:ascii="Calibri" w:hAnsi="Calibri" w:cs="Calibri"/>
          <w:b/>
          <w:bCs/>
          <w:i/>
          <w:iCs/>
        </w:rPr>
        <w:t>º</w:t>
      </w:r>
      <w:r w:rsidRPr="00EF6DFD">
        <w:rPr>
          <w:rFonts w:cs="Helvetica"/>
          <w:b/>
          <w:bCs/>
          <w:i/>
          <w:iCs/>
        </w:rPr>
        <w:t>) :</w:t>
      </w:r>
    </w:p>
    <w:p w14:paraId="7C77D8D8" w14:textId="5B68422B" w:rsidR="00EF6DFD" w:rsidRPr="00EF6DFD" w:rsidRDefault="00EF6DFD" w:rsidP="00EF6DFD">
      <w:pPr>
        <w:spacing w:beforeLines="60" w:before="144" w:afterLines="60" w:after="144" w:line="240" w:lineRule="auto"/>
        <w:ind w:firstLine="1418"/>
        <w:jc w:val="both"/>
        <w:rPr>
          <w:color w:val="0000FF"/>
        </w:rPr>
      </w:pPr>
      <w:r w:rsidRPr="00EF6DFD">
        <w:rPr>
          <w:color w:val="0000FF"/>
        </w:rPr>
        <w:t>XII - o Decreto n</w:t>
      </w:r>
      <w:r w:rsidRPr="00EF6DFD">
        <w:rPr>
          <w:rFonts w:ascii="Arial" w:hAnsi="Arial" w:cs="Arial"/>
          <w:color w:val="0000FF"/>
        </w:rPr>
        <w:t>º</w:t>
      </w:r>
      <w:r w:rsidRPr="00EF6DFD">
        <w:rPr>
          <w:color w:val="0000FF"/>
        </w:rPr>
        <w:t xml:space="preserve"> 66.981, de 19 de julho de 2022, exceto os artigos 13 a 15 e o </w:t>
      </w:r>
      <w:r w:rsidRPr="00EF6DFD">
        <w:rPr>
          <w:rFonts w:ascii="Arial" w:hAnsi="Arial" w:cs="Arial"/>
          <w:color w:val="0000FF"/>
        </w:rPr>
        <w:t>“</w:t>
      </w:r>
      <w:r w:rsidRPr="00EF6DFD">
        <w:rPr>
          <w:color w:val="0000FF"/>
        </w:rPr>
        <w:t>caput</w:t>
      </w:r>
      <w:r w:rsidRPr="00EF6DFD">
        <w:rPr>
          <w:rFonts w:ascii="Arial" w:hAnsi="Arial" w:cs="Arial"/>
          <w:color w:val="0000FF"/>
        </w:rPr>
        <w:t>”</w:t>
      </w:r>
      <w:r w:rsidRPr="00EF6DFD">
        <w:rPr>
          <w:color w:val="0000FF"/>
        </w:rPr>
        <w:t xml:space="preserve"> do artigo 26.</w:t>
      </w:r>
      <w:r w:rsidRPr="00EF6DFD">
        <w:rPr>
          <w:rFonts w:ascii="Calibri" w:hAnsi="Calibri" w:cs="Calibri"/>
          <w:color w:val="0000FF"/>
        </w:rPr>
        <w:t xml:space="preserve"> </w:t>
      </w:r>
      <w:r w:rsidRPr="00EF6DFD">
        <w:rPr>
          <w:color w:val="0000FF"/>
        </w:rPr>
        <w:t>(NR)</w:t>
      </w:r>
    </w:p>
    <w:p w14:paraId="537E0A26" w14:textId="0CDBFD71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Palácio dos Bandeirantes, 15 de março de 2023.</w:t>
      </w:r>
    </w:p>
    <w:p w14:paraId="25583464" w14:textId="77777777" w:rsidR="003837C0" w:rsidRPr="003837C0" w:rsidRDefault="003837C0" w:rsidP="00A820F4">
      <w:pPr>
        <w:spacing w:beforeLines="60" w:before="144" w:afterLines="60" w:after="144" w:line="240" w:lineRule="auto"/>
        <w:ind w:firstLine="1418"/>
        <w:jc w:val="both"/>
        <w:rPr>
          <w:rFonts w:cs="Courier New"/>
        </w:rPr>
      </w:pPr>
      <w:r w:rsidRPr="003837C0">
        <w:rPr>
          <w:rFonts w:cs="Courier New"/>
        </w:rPr>
        <w:t>TARCÍSIO DE FREITAS</w:t>
      </w:r>
    </w:p>
    <w:sectPr w:rsidR="003837C0" w:rsidRPr="003837C0" w:rsidSect="00F77E09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7617E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6B9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96B9B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3907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20F4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B6224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5D1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6DFD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77E09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3643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8</cp:revision>
  <dcterms:created xsi:type="dcterms:W3CDTF">2023-03-20T14:03:00Z</dcterms:created>
  <dcterms:modified xsi:type="dcterms:W3CDTF">2024-12-19T18:27:00Z</dcterms:modified>
</cp:coreProperties>
</file>