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4EA5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D6FBB">
        <w:rPr>
          <w:rFonts w:ascii="Helvetica" w:hAnsi="Helvetica"/>
          <w:b/>
          <w:bCs/>
          <w:sz w:val="22"/>
          <w:szCs w:val="22"/>
        </w:rPr>
        <w:t>DECRETO N</w:t>
      </w:r>
      <w:r w:rsidRPr="00BD6FBB">
        <w:rPr>
          <w:rFonts w:ascii="Calibri" w:hAnsi="Calibri" w:cs="Calibri"/>
          <w:b/>
          <w:bCs/>
          <w:sz w:val="22"/>
          <w:szCs w:val="22"/>
        </w:rPr>
        <w:t>º</w:t>
      </w:r>
      <w:r w:rsidRPr="00BD6FBB">
        <w:rPr>
          <w:rFonts w:ascii="Helvetica" w:hAnsi="Helvetica"/>
          <w:b/>
          <w:bCs/>
          <w:sz w:val="22"/>
          <w:szCs w:val="22"/>
        </w:rPr>
        <w:t xml:space="preserve"> 69.376, DE 26 DE FEVEREIRO DE 2025</w:t>
      </w:r>
    </w:p>
    <w:p w14:paraId="2BBEE6A3" w14:textId="77777777" w:rsidR="00BD6FBB" w:rsidRPr="00BD6FBB" w:rsidRDefault="00BD6FBB" w:rsidP="00507B5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 e das Fun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de Confian</w:t>
      </w:r>
      <w:r w:rsidRPr="00BD6FBB">
        <w:rPr>
          <w:rFonts w:ascii="Calibri" w:hAnsi="Calibri" w:cs="Calibri"/>
          <w:sz w:val="22"/>
          <w:szCs w:val="22"/>
        </w:rPr>
        <w:t>ç</w:t>
      </w:r>
      <w:r w:rsidRPr="00BD6FBB">
        <w:rPr>
          <w:rFonts w:ascii="Helvetica" w:hAnsi="Helvetica"/>
          <w:sz w:val="22"/>
          <w:szCs w:val="22"/>
        </w:rPr>
        <w:t>a da Secretaria de Meio Ambiente, Infraestrutura e Log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stica.</w:t>
      </w:r>
    </w:p>
    <w:p w14:paraId="55A2B4C2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D6FBB">
        <w:rPr>
          <w:rFonts w:ascii="Calibri" w:hAnsi="Calibri" w:cs="Calibri"/>
          <w:b/>
          <w:bCs/>
          <w:sz w:val="22"/>
          <w:szCs w:val="22"/>
        </w:rPr>
        <w:t>Ã</w:t>
      </w:r>
      <w:r w:rsidRPr="00BD6FBB">
        <w:rPr>
          <w:rFonts w:ascii="Helvetica" w:hAnsi="Helvetica"/>
          <w:b/>
          <w:bCs/>
          <w:sz w:val="22"/>
          <w:szCs w:val="22"/>
        </w:rPr>
        <w:t>O PAULO</w:t>
      </w:r>
      <w:r w:rsidRPr="00BD6FBB">
        <w:rPr>
          <w:rFonts w:ascii="Helvetica" w:hAnsi="Helvetica"/>
          <w:sz w:val="22"/>
          <w:szCs w:val="22"/>
        </w:rPr>
        <w:t>, no uso de suas atribui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legais,</w:t>
      </w:r>
    </w:p>
    <w:p w14:paraId="5DFD637F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b/>
          <w:bCs/>
          <w:sz w:val="22"/>
          <w:szCs w:val="22"/>
        </w:rPr>
        <w:t>Decreta:</w:t>
      </w:r>
    </w:p>
    <w:p w14:paraId="5CDEE3FD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Artigo 1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 e das Fun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de Confian</w:t>
      </w:r>
      <w:r w:rsidRPr="00BD6FBB">
        <w:rPr>
          <w:rFonts w:ascii="Calibri" w:hAnsi="Calibri" w:cs="Calibri"/>
          <w:sz w:val="22"/>
          <w:szCs w:val="22"/>
        </w:rPr>
        <w:t>ç</w:t>
      </w:r>
      <w:r w:rsidRPr="00BD6FBB">
        <w:rPr>
          <w:rFonts w:ascii="Helvetica" w:hAnsi="Helvetica"/>
          <w:sz w:val="22"/>
          <w:szCs w:val="22"/>
        </w:rPr>
        <w:t>a da Secretaria de Meio Ambiente, Infraestrutura e Log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stica, na forma dos Anexos I e II deste decreto.</w:t>
      </w:r>
    </w:p>
    <w:p w14:paraId="6DDD4D7B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Artigo 2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5DF24917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D6FBB">
        <w:rPr>
          <w:rFonts w:ascii="Helvetica" w:hAnsi="Helvetica"/>
          <w:sz w:val="22"/>
          <w:szCs w:val="22"/>
        </w:rPr>
        <w:t>as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BD6FBB">
        <w:rPr>
          <w:rFonts w:ascii="Calibri" w:hAnsi="Calibri" w:cs="Calibri"/>
          <w:sz w:val="22"/>
          <w:szCs w:val="22"/>
        </w:rPr>
        <w:t>á</w:t>
      </w:r>
      <w:r w:rsidRPr="00BD6FBB">
        <w:rPr>
          <w:rFonts w:ascii="Helvetica" w:hAnsi="Helvetica"/>
          <w:sz w:val="22"/>
          <w:szCs w:val="22"/>
        </w:rPr>
        <w:t>rios e totais;</w:t>
      </w:r>
    </w:p>
    <w:p w14:paraId="32EAD64A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D6FBB">
        <w:rPr>
          <w:rFonts w:ascii="Helvetica" w:hAnsi="Helvetica"/>
          <w:sz w:val="22"/>
          <w:szCs w:val="22"/>
        </w:rPr>
        <w:t>as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unidades da Secretaria de Meio Ambiente, Infraestrutura e Log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 xml:space="preserve">stica que atuam como </w:t>
      </w:r>
      <w:r w:rsidRPr="00BD6FBB">
        <w:rPr>
          <w:rFonts w:ascii="Calibri" w:hAnsi="Calibri" w:cs="Calibri"/>
          <w:sz w:val="22"/>
          <w:szCs w:val="22"/>
        </w:rPr>
        <w:t>ó</w:t>
      </w:r>
      <w:r w:rsidRPr="00BD6FBB">
        <w:rPr>
          <w:rFonts w:ascii="Helvetica" w:hAnsi="Helvetica"/>
          <w:sz w:val="22"/>
          <w:szCs w:val="22"/>
        </w:rPr>
        <w:t>rg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 xml:space="preserve">o setorial ou </w:t>
      </w:r>
      <w:proofErr w:type="spellStart"/>
      <w:r w:rsidRPr="00BD6FBB">
        <w:rPr>
          <w:rFonts w:ascii="Helvetica" w:hAnsi="Helvetica"/>
          <w:sz w:val="22"/>
          <w:szCs w:val="22"/>
        </w:rPr>
        <w:t>subsetorial</w:t>
      </w:r>
      <w:proofErr w:type="spellEnd"/>
      <w:r w:rsidRPr="00BD6FBB">
        <w:rPr>
          <w:rFonts w:ascii="Helvetica" w:hAnsi="Helvetica"/>
          <w:sz w:val="22"/>
          <w:szCs w:val="22"/>
        </w:rPr>
        <w:t xml:space="preserve"> dos sistemas administrativos;</w:t>
      </w:r>
    </w:p>
    <w:p w14:paraId="762BB40A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III - os cargos e fun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extintos e as gratifica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incompat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veis.</w:t>
      </w:r>
    </w:p>
    <w:p w14:paraId="05A6D7B3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Artigo 3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vel inferior a 14 ser</w:t>
      </w:r>
      <w:r w:rsidRPr="00BD6FBB">
        <w:rPr>
          <w:rFonts w:ascii="Calibri" w:hAnsi="Calibri" w:cs="Calibri"/>
          <w:sz w:val="22"/>
          <w:szCs w:val="22"/>
        </w:rPr>
        <w:t>á</w:t>
      </w:r>
      <w:r w:rsidRPr="00BD6FBB">
        <w:rPr>
          <w:rFonts w:ascii="Helvetica" w:hAnsi="Helvetica"/>
          <w:sz w:val="22"/>
          <w:szCs w:val="22"/>
        </w:rPr>
        <w:t xml:space="preserve"> feito em resolu</w:t>
      </w:r>
      <w:r w:rsidRPr="00BD6FBB">
        <w:rPr>
          <w:rFonts w:ascii="Calibri" w:hAnsi="Calibri" w:cs="Calibri"/>
          <w:sz w:val="22"/>
          <w:szCs w:val="22"/>
        </w:rPr>
        <w:t>çã</w:t>
      </w:r>
      <w:r w:rsidRPr="00BD6FBB">
        <w:rPr>
          <w:rFonts w:ascii="Helvetica" w:hAnsi="Helvetica"/>
          <w:sz w:val="22"/>
          <w:szCs w:val="22"/>
        </w:rPr>
        <w:t>o do Secret</w:t>
      </w:r>
      <w:r w:rsidRPr="00BD6FBB">
        <w:rPr>
          <w:rFonts w:ascii="Calibri" w:hAnsi="Calibri" w:cs="Calibri"/>
          <w:sz w:val="22"/>
          <w:szCs w:val="22"/>
        </w:rPr>
        <w:t>á</w:t>
      </w:r>
      <w:r w:rsidRPr="00BD6FBB">
        <w:rPr>
          <w:rFonts w:ascii="Helvetica" w:hAnsi="Helvetica"/>
          <w:sz w:val="22"/>
          <w:szCs w:val="22"/>
        </w:rPr>
        <w:t>rio de Meio Ambiente, Infraestrutura e Log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stica, observadas as diretrizes estabelecidas no artigo 4</w:t>
      </w:r>
      <w:r w:rsidRPr="00BD6FBB">
        <w:rPr>
          <w:rFonts w:ascii="Calibri" w:hAnsi="Calibri" w:cs="Calibri"/>
          <w:sz w:val="22"/>
          <w:szCs w:val="22"/>
        </w:rPr>
        <w:t>°</w:t>
      </w:r>
      <w:r w:rsidRPr="00BD6FBB">
        <w:rPr>
          <w:rFonts w:ascii="Helvetica" w:hAnsi="Helvetica"/>
          <w:sz w:val="22"/>
          <w:szCs w:val="22"/>
        </w:rPr>
        <w:t xml:space="preserve"> do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68.742, de 5 de agosto de 2024.</w:t>
      </w:r>
    </w:p>
    <w:p w14:paraId="6CADAF70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Artigo 4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 e fun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de confian</w:t>
      </w:r>
      <w:r w:rsidRPr="00BD6FBB">
        <w:rPr>
          <w:rFonts w:ascii="Calibri" w:hAnsi="Calibri" w:cs="Calibri"/>
          <w:sz w:val="22"/>
          <w:szCs w:val="22"/>
        </w:rPr>
        <w:t>ç</w:t>
      </w:r>
      <w:r w:rsidRPr="00BD6FBB">
        <w:rPr>
          <w:rFonts w:ascii="Helvetica" w:hAnsi="Helvetica"/>
          <w:sz w:val="22"/>
          <w:szCs w:val="22"/>
        </w:rPr>
        <w:t>a da Secretaria de Meio Ambiente, Infraestrutura e Log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stica, conforme especificado no Anexo III deste decreto, em substitui</w:t>
      </w:r>
      <w:r w:rsidRPr="00BD6FBB">
        <w:rPr>
          <w:rFonts w:ascii="Calibri" w:hAnsi="Calibri" w:cs="Calibri"/>
          <w:sz w:val="22"/>
          <w:szCs w:val="22"/>
        </w:rPr>
        <w:t>çã</w:t>
      </w:r>
      <w:r w:rsidRPr="00BD6FBB">
        <w:rPr>
          <w:rFonts w:ascii="Helvetica" w:hAnsi="Helvetica"/>
          <w:sz w:val="22"/>
          <w:szCs w:val="22"/>
        </w:rPr>
        <w:t>o aos previstos no Anexo VII do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68.742, de 5 de agosto de 2024.</w:t>
      </w:r>
    </w:p>
    <w:p w14:paraId="5E304B7B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Artigo 5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As fun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do Instituto de Pesquisas Ambientais, da Subsecretaria de Meio Ambiente, que ser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 ocupadas privativamente por integrantes da carreira de Pesquisador Cient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fico est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 indicadas no Anexo II deste decreto.</w:t>
      </w:r>
    </w:p>
    <w:p w14:paraId="7DCC87D2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Artigo 6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As gratifica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incompat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veis com o regime de subs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dios dos cargos em comiss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o, em atendimento ao disposto no artigo 13 da Lei Complementar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1.395, de 22 de dezembro de 2023, est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 listadas no Anexo V-B deste decreto.</w:t>
      </w:r>
    </w:p>
    <w:p w14:paraId="2A8370D6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Par</w:t>
      </w:r>
      <w:r w:rsidRPr="00BD6FBB">
        <w:rPr>
          <w:rFonts w:ascii="Calibri" w:hAnsi="Calibri" w:cs="Calibri"/>
          <w:sz w:val="22"/>
          <w:szCs w:val="22"/>
        </w:rPr>
        <w:t>á</w:t>
      </w:r>
      <w:r w:rsidRPr="00BD6FBB">
        <w:rPr>
          <w:rFonts w:ascii="Helvetica" w:hAnsi="Helvetica"/>
          <w:sz w:val="22"/>
          <w:szCs w:val="22"/>
        </w:rPr>
        <w:t xml:space="preserve">grafo </w:t>
      </w:r>
      <w:r w:rsidRPr="00BD6FBB">
        <w:rPr>
          <w:rFonts w:ascii="Calibri" w:hAnsi="Calibri" w:cs="Calibri"/>
          <w:sz w:val="22"/>
          <w:szCs w:val="22"/>
        </w:rPr>
        <w:t>ú</w:t>
      </w:r>
      <w:r w:rsidRPr="00BD6FBB">
        <w:rPr>
          <w:rFonts w:ascii="Helvetica" w:hAnsi="Helvetica"/>
          <w:sz w:val="22"/>
          <w:szCs w:val="22"/>
        </w:rPr>
        <w:t>nico - Nos casos de designa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em FCESP e nas hip</w:t>
      </w:r>
      <w:r w:rsidRPr="00BD6FBB">
        <w:rPr>
          <w:rFonts w:ascii="Calibri" w:hAnsi="Calibri" w:cs="Calibri"/>
          <w:sz w:val="22"/>
          <w:szCs w:val="22"/>
        </w:rPr>
        <w:t>ó</w:t>
      </w:r>
      <w:r w:rsidRPr="00BD6FBB">
        <w:rPr>
          <w:rFonts w:ascii="Helvetica" w:hAnsi="Helvetica"/>
          <w:sz w:val="22"/>
          <w:szCs w:val="22"/>
        </w:rPr>
        <w:t>teses de nomea</w:t>
      </w:r>
      <w:r w:rsidRPr="00BD6FBB">
        <w:rPr>
          <w:rFonts w:ascii="Calibri" w:hAnsi="Calibri" w:cs="Calibri"/>
          <w:sz w:val="22"/>
          <w:szCs w:val="22"/>
        </w:rPr>
        <w:t>çã</w:t>
      </w:r>
      <w:r w:rsidRPr="00BD6FBB">
        <w:rPr>
          <w:rFonts w:ascii="Helvetica" w:hAnsi="Helvetica"/>
          <w:sz w:val="22"/>
          <w:szCs w:val="22"/>
        </w:rPr>
        <w:t>o em CCESP em que a op</w:t>
      </w:r>
      <w:r w:rsidRPr="00BD6FBB">
        <w:rPr>
          <w:rFonts w:ascii="Calibri" w:hAnsi="Calibri" w:cs="Calibri"/>
          <w:sz w:val="22"/>
          <w:szCs w:val="22"/>
        </w:rPr>
        <w:t>çã</w:t>
      </w:r>
      <w:r w:rsidRPr="00BD6FBB">
        <w:rPr>
          <w:rFonts w:ascii="Helvetica" w:hAnsi="Helvetica"/>
          <w:sz w:val="22"/>
          <w:szCs w:val="22"/>
        </w:rPr>
        <w:t>o seja pela remunera</w:t>
      </w:r>
      <w:r w:rsidRPr="00BD6FBB">
        <w:rPr>
          <w:rFonts w:ascii="Calibri" w:hAnsi="Calibri" w:cs="Calibri"/>
          <w:sz w:val="22"/>
          <w:szCs w:val="22"/>
        </w:rPr>
        <w:t>çã</w:t>
      </w:r>
      <w:r w:rsidRPr="00BD6FBB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dio fixado para o respectivo cargo em comiss</w:t>
      </w:r>
      <w:r w:rsidRPr="00BD6FBB">
        <w:rPr>
          <w:rFonts w:ascii="Calibri" w:hAnsi="Calibri" w:cs="Calibri"/>
          <w:sz w:val="22"/>
          <w:szCs w:val="22"/>
        </w:rPr>
        <w:t>ã</w:t>
      </w:r>
      <w:r w:rsidRPr="00BD6FBB">
        <w:rPr>
          <w:rFonts w:ascii="Helvetica" w:hAnsi="Helvetica"/>
          <w:sz w:val="22"/>
          <w:szCs w:val="22"/>
        </w:rPr>
        <w:t>o, dever</w:t>
      </w:r>
      <w:r w:rsidRPr="00BD6FBB">
        <w:rPr>
          <w:rFonts w:ascii="Calibri" w:hAnsi="Calibri" w:cs="Calibri"/>
          <w:sz w:val="22"/>
          <w:szCs w:val="22"/>
        </w:rPr>
        <w:t>á</w:t>
      </w:r>
      <w:r w:rsidRPr="00BD6FBB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1.395, de 22 de dezembro de 2023.</w:t>
      </w:r>
    </w:p>
    <w:p w14:paraId="0F8C8ACD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Artigo 7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O Fundo Especial de Despesa Servi</w:t>
      </w:r>
      <w:r w:rsidRPr="00BD6FBB">
        <w:rPr>
          <w:rFonts w:ascii="Calibri" w:hAnsi="Calibri" w:cs="Calibri"/>
          <w:sz w:val="22"/>
          <w:szCs w:val="22"/>
        </w:rPr>
        <w:t>ç</w:t>
      </w:r>
      <w:r w:rsidRPr="00BD6FBB">
        <w:rPr>
          <w:rFonts w:ascii="Helvetica" w:hAnsi="Helvetica"/>
          <w:sz w:val="22"/>
          <w:szCs w:val="22"/>
        </w:rPr>
        <w:t>o de Travessia para Vicente de Carvalho, regulamentado pelo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52.629, de 29 de janeiro de 1971, e ratificado pela Lei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7.001, de 27 de dezembro de 1990, passa a denominar-se Fundo Especial de Despesa dos Servi</w:t>
      </w:r>
      <w:r w:rsidRPr="00BD6FBB">
        <w:rPr>
          <w:rFonts w:ascii="Calibri" w:hAnsi="Calibri" w:cs="Calibri"/>
          <w:sz w:val="22"/>
          <w:szCs w:val="22"/>
        </w:rPr>
        <w:t>ç</w:t>
      </w:r>
      <w:r w:rsidRPr="00BD6FBB">
        <w:rPr>
          <w:rFonts w:ascii="Helvetica" w:hAnsi="Helvetica"/>
          <w:sz w:val="22"/>
          <w:szCs w:val="22"/>
        </w:rPr>
        <w:t>os Hidrovi</w:t>
      </w:r>
      <w:r w:rsidRPr="00BD6FBB">
        <w:rPr>
          <w:rFonts w:ascii="Calibri" w:hAnsi="Calibri" w:cs="Calibri"/>
          <w:sz w:val="22"/>
          <w:szCs w:val="22"/>
        </w:rPr>
        <w:t>á</w:t>
      </w:r>
      <w:r w:rsidRPr="00BD6FBB">
        <w:rPr>
          <w:rFonts w:ascii="Helvetica" w:hAnsi="Helvetica"/>
          <w:sz w:val="22"/>
          <w:szCs w:val="22"/>
        </w:rPr>
        <w:t>rios.</w:t>
      </w:r>
    </w:p>
    <w:p w14:paraId="1DB591C6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lastRenderedPageBreak/>
        <w:t>Artigo 8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BD6FBB">
        <w:rPr>
          <w:rFonts w:ascii="Calibri" w:hAnsi="Calibri" w:cs="Calibri"/>
          <w:sz w:val="22"/>
          <w:szCs w:val="22"/>
        </w:rPr>
        <w:t>ê</w:t>
      </w:r>
      <w:r w:rsidRPr="00BD6FBB">
        <w:rPr>
          <w:rFonts w:ascii="Helvetica" w:hAnsi="Helvetica"/>
          <w:sz w:val="22"/>
          <w:szCs w:val="22"/>
        </w:rPr>
        <w:t>s subsequente ao t</w:t>
      </w:r>
      <w:r w:rsidRPr="00BD6FBB">
        <w:rPr>
          <w:rFonts w:ascii="Calibri" w:hAnsi="Calibri" w:cs="Calibri"/>
          <w:sz w:val="22"/>
          <w:szCs w:val="22"/>
        </w:rPr>
        <w:t>é</w:t>
      </w:r>
      <w:r w:rsidRPr="00BD6FBB">
        <w:rPr>
          <w:rFonts w:ascii="Helvetica" w:hAnsi="Helvetica"/>
          <w:sz w:val="22"/>
          <w:szCs w:val="22"/>
        </w:rPr>
        <w:t>rmino do prazo de 30 (trinta) dias, contado da data de sua publica</w:t>
      </w:r>
      <w:r w:rsidRPr="00BD6FBB">
        <w:rPr>
          <w:rFonts w:ascii="Calibri" w:hAnsi="Calibri" w:cs="Calibri"/>
          <w:sz w:val="22"/>
          <w:szCs w:val="22"/>
        </w:rPr>
        <w:t>çã</w:t>
      </w:r>
      <w:r w:rsidRPr="00BD6FBB">
        <w:rPr>
          <w:rFonts w:ascii="Helvetica" w:hAnsi="Helvetica"/>
          <w:sz w:val="22"/>
          <w:szCs w:val="22"/>
        </w:rPr>
        <w:t>o, ficando revogadas as disposi</w:t>
      </w:r>
      <w:r w:rsidRPr="00BD6FBB">
        <w:rPr>
          <w:rFonts w:ascii="Calibri" w:hAnsi="Calibri" w:cs="Calibri"/>
          <w:sz w:val="22"/>
          <w:szCs w:val="22"/>
        </w:rPr>
        <w:t>çõ</w:t>
      </w:r>
      <w:r w:rsidRPr="00BD6FBB">
        <w:rPr>
          <w:rFonts w:ascii="Helvetica" w:hAnsi="Helvetica"/>
          <w:sz w:val="22"/>
          <w:szCs w:val="22"/>
        </w:rPr>
        <w:t>es em contr</w:t>
      </w:r>
      <w:r w:rsidRPr="00BD6FBB">
        <w:rPr>
          <w:rFonts w:ascii="Calibri" w:hAnsi="Calibri" w:cs="Calibri"/>
          <w:sz w:val="22"/>
          <w:szCs w:val="22"/>
        </w:rPr>
        <w:t>á</w:t>
      </w:r>
      <w:r w:rsidRPr="00BD6FBB">
        <w:rPr>
          <w:rFonts w:ascii="Helvetica" w:hAnsi="Helvetica"/>
          <w:sz w:val="22"/>
          <w:szCs w:val="22"/>
        </w:rPr>
        <w:t>rio, em especial:</w:t>
      </w:r>
    </w:p>
    <w:p w14:paraId="59A60E5A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14.321, de 27 de novembro de 1979;</w:t>
      </w:r>
    </w:p>
    <w:p w14:paraId="52818017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15.097, de 29 de maio de 1980;</w:t>
      </w:r>
    </w:p>
    <w:p w14:paraId="4D1BD3B0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III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19.087, de 13 de julho de 1982;</w:t>
      </w:r>
    </w:p>
    <w:p w14:paraId="3F94DEE7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41.187, de 25 de setembro de 1996;</w:t>
      </w:r>
    </w:p>
    <w:p w14:paraId="4D382733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42.817, de 19 de janeiro de 1998;</w:t>
      </w:r>
    </w:p>
    <w:p w14:paraId="7E449CDA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44.265, de 17 de setembro de 1999;</w:t>
      </w:r>
    </w:p>
    <w:p w14:paraId="2942426B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VII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45.087, de 31 de julho de 2000;</w:t>
      </w:r>
    </w:p>
    <w:p w14:paraId="6DFADA03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VIII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45.765, de 20 de abril de 2001;</w:t>
      </w:r>
    </w:p>
    <w:p w14:paraId="4B8A8872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45.805, de 15 de maio de 2001;</w:t>
      </w:r>
    </w:p>
    <w:p w14:paraId="1CA151DC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51.536, de 1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de fevereiro de 2007;</w:t>
      </w:r>
    </w:p>
    <w:p w14:paraId="73CE3398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55.011, de 10 de novembro de 2009;</w:t>
      </w:r>
    </w:p>
    <w:p w14:paraId="489E43C8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56.074, de 9 de agosto de 2010;</w:t>
      </w:r>
    </w:p>
    <w:p w14:paraId="7A9B2958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XIII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56.889, de 30 de mar</w:t>
      </w:r>
      <w:r w:rsidRPr="00BD6FBB">
        <w:rPr>
          <w:rFonts w:ascii="Calibri" w:hAnsi="Calibri" w:cs="Calibri"/>
          <w:sz w:val="22"/>
          <w:szCs w:val="22"/>
        </w:rPr>
        <w:t>ç</w:t>
      </w:r>
      <w:r w:rsidRPr="00BD6FBB">
        <w:rPr>
          <w:rFonts w:ascii="Helvetica" w:hAnsi="Helvetica"/>
          <w:sz w:val="22"/>
          <w:szCs w:val="22"/>
        </w:rPr>
        <w:t>o de 2011;</w:t>
      </w:r>
    </w:p>
    <w:p w14:paraId="2D8DFF12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XIV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58.659, de 4 de dezembro de 2012;</w:t>
      </w:r>
    </w:p>
    <w:p w14:paraId="3B7F10CF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60.029, de 3 de janeiro de 2014;</w:t>
      </w:r>
    </w:p>
    <w:p w14:paraId="14B4A2AE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XVI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60.651, de 15 de julho de 2014;</w:t>
      </w:r>
    </w:p>
    <w:p w14:paraId="70D199A4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XVII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61.111, de 3 de fevereiro de 2015;</w:t>
      </w:r>
    </w:p>
    <w:p w14:paraId="34001DC4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XVIII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61.135, de 25 de fevereiro de 2015;</w:t>
      </w:r>
    </w:p>
    <w:p w14:paraId="0382C558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XIX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61.663, de 26 de novembro de 2015;</w:t>
      </w:r>
    </w:p>
    <w:p w14:paraId="4AD96BFA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 xml:space="preserve">XX - </w:t>
      </w:r>
      <w:proofErr w:type="gramStart"/>
      <w:r w:rsidRPr="00BD6FBB">
        <w:rPr>
          <w:rFonts w:ascii="Helvetica" w:hAnsi="Helvetica"/>
          <w:sz w:val="22"/>
          <w:szCs w:val="22"/>
        </w:rPr>
        <w:t>o</w:t>
      </w:r>
      <w:proofErr w:type="gramEnd"/>
      <w:r w:rsidRPr="00BD6FBB">
        <w:rPr>
          <w:rFonts w:ascii="Helvetica" w:hAnsi="Helvetica"/>
          <w:sz w:val="22"/>
          <w:szCs w:val="22"/>
        </w:rPr>
        <w:t xml:space="preserve">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62.838, de 27 de setembro de 2017;</w:t>
      </w:r>
    </w:p>
    <w:p w14:paraId="121039B4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XXI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64.132, de 11 de mar</w:t>
      </w:r>
      <w:r w:rsidRPr="00BD6FBB">
        <w:rPr>
          <w:rFonts w:ascii="Calibri" w:hAnsi="Calibri" w:cs="Calibri"/>
          <w:sz w:val="22"/>
          <w:szCs w:val="22"/>
        </w:rPr>
        <w:t>ç</w:t>
      </w:r>
      <w:r w:rsidRPr="00BD6FBB">
        <w:rPr>
          <w:rFonts w:ascii="Helvetica" w:hAnsi="Helvetica"/>
          <w:sz w:val="22"/>
          <w:szCs w:val="22"/>
        </w:rPr>
        <w:t>o de 2019;</w:t>
      </w:r>
    </w:p>
    <w:p w14:paraId="138266BD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XXII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64.188, de 17 de abril de 2019;</w:t>
      </w:r>
    </w:p>
    <w:p w14:paraId="0CAC2AEB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XXIII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64.553, de 1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de novembro de 2019;</w:t>
      </w:r>
    </w:p>
    <w:p w14:paraId="43F72D12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XXIV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65.262, de 15 de outubro de 2020;</w:t>
      </w:r>
    </w:p>
    <w:p w14:paraId="7C88F21D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XXV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65.796, de 16 de junho de 2021, exceto:</w:t>
      </w:r>
    </w:p>
    <w:p w14:paraId="2CBD35ED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a) o artigo 51;</w:t>
      </w:r>
    </w:p>
    <w:p w14:paraId="71CA9472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b) os incisos II a IV e VI do artigo 53;</w:t>
      </w:r>
    </w:p>
    <w:p w14:paraId="03ADC0F8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c) o artigo 57;</w:t>
      </w:r>
    </w:p>
    <w:p w14:paraId="3BD09EC5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XXVI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66.491, de 8 de fevereiro de 2022;</w:t>
      </w:r>
    </w:p>
    <w:p w14:paraId="4D67B9A4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t>XXVII - o Decreto n</w:t>
      </w:r>
      <w:r w:rsidRPr="00BD6FBB">
        <w:rPr>
          <w:rFonts w:ascii="Calibri" w:hAnsi="Calibri" w:cs="Calibri"/>
          <w:sz w:val="22"/>
          <w:szCs w:val="22"/>
        </w:rPr>
        <w:t>º</w:t>
      </w:r>
      <w:r w:rsidRPr="00BD6FBB">
        <w:rPr>
          <w:rFonts w:ascii="Helvetica" w:hAnsi="Helvetica"/>
          <w:sz w:val="22"/>
          <w:szCs w:val="22"/>
        </w:rPr>
        <w:t xml:space="preserve"> 67.211, de 27 de outubro de 2022.</w:t>
      </w:r>
    </w:p>
    <w:p w14:paraId="1F49ACC2" w14:textId="77777777" w:rsidR="00BD6FBB" w:rsidRPr="00BD6FBB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D6FBB">
        <w:rPr>
          <w:rFonts w:ascii="Helvetica" w:hAnsi="Helvetica"/>
          <w:sz w:val="22"/>
          <w:szCs w:val="22"/>
        </w:rPr>
        <w:lastRenderedPageBreak/>
        <w:t>TARC</w:t>
      </w:r>
      <w:r w:rsidRPr="00BD6FBB">
        <w:rPr>
          <w:rFonts w:ascii="Calibri" w:hAnsi="Calibri" w:cs="Calibri"/>
          <w:sz w:val="22"/>
          <w:szCs w:val="22"/>
        </w:rPr>
        <w:t>Í</w:t>
      </w:r>
      <w:r w:rsidRPr="00BD6FBB">
        <w:rPr>
          <w:rFonts w:ascii="Helvetica" w:hAnsi="Helvetica"/>
          <w:sz w:val="22"/>
          <w:szCs w:val="22"/>
        </w:rPr>
        <w:t>SIO DE FREITAS</w:t>
      </w:r>
    </w:p>
    <w:p w14:paraId="4A6F87CE" w14:textId="39CAE32B" w:rsidR="00BD6FBB" w:rsidRPr="00507B5A" w:rsidRDefault="00BD6FBB" w:rsidP="00507B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OBS.: ANEXOS CONSTANTES PARA DOWNLOAD</w:t>
      </w:r>
    </w:p>
    <w:sectPr w:rsidR="00BD6FBB" w:rsidRPr="00507B5A" w:rsidSect="00507B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BB"/>
    <w:rsid w:val="004C780F"/>
    <w:rsid w:val="00507B5A"/>
    <w:rsid w:val="005E59BC"/>
    <w:rsid w:val="00BD6FBB"/>
    <w:rsid w:val="00C04634"/>
    <w:rsid w:val="00C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2416"/>
  <w15:chartTrackingRefBased/>
  <w15:docId w15:val="{C97450AD-4349-487B-BC74-A436BD55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6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6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6F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6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6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6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6F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6F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6F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6F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6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2025-02-27T13:22:00Z</dcterms:created>
  <dcterms:modified xsi:type="dcterms:W3CDTF">2025-02-27T13:55:00Z</dcterms:modified>
</cp:coreProperties>
</file>