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A972B" w14:textId="77777777" w:rsidR="00C302E3" w:rsidRPr="00C302E3" w:rsidRDefault="00C302E3" w:rsidP="00C302E3">
      <w:pPr>
        <w:spacing w:before="100" w:beforeAutospacing="1" w:after="100" w:afterAutospacing="1" w:line="240" w:lineRule="auto"/>
        <w:jc w:val="center"/>
        <w:outlineLvl w:val="0"/>
        <w:rPr>
          <w:rFonts w:ascii="Arial" w:eastAsia="Times New Roman" w:hAnsi="Arial" w:cs="Arial"/>
          <w:b/>
          <w:bCs/>
          <w:color w:val="000000"/>
          <w:kern w:val="36"/>
          <w:lang w:eastAsia="pt-BR"/>
          <w14:ligatures w14:val="none"/>
        </w:rPr>
      </w:pPr>
      <w:r w:rsidRPr="00C302E3">
        <w:rPr>
          <w:rFonts w:ascii="Arial" w:eastAsia="Times New Roman" w:hAnsi="Arial" w:cs="Arial"/>
          <w:b/>
          <w:bCs/>
          <w:color w:val="000000"/>
          <w:kern w:val="36"/>
          <w:lang w:eastAsia="pt-BR"/>
          <w14:ligatures w14:val="none"/>
        </w:rPr>
        <w:t>EMENDA CONSTITUCIONAL Nº 49, DE 06 DE MARÇO DE 2020</w:t>
      </w:r>
    </w:p>
    <w:p w14:paraId="74F62316" w14:textId="77777777" w:rsidR="00C302E3" w:rsidRPr="00C302E3" w:rsidRDefault="00C302E3" w:rsidP="00C302E3">
      <w:pPr>
        <w:spacing w:before="100" w:beforeAutospacing="1" w:after="100" w:afterAutospacing="1" w:line="240" w:lineRule="auto"/>
        <w:jc w:val="center"/>
        <w:outlineLvl w:val="0"/>
        <w:rPr>
          <w:rFonts w:ascii="Arial" w:eastAsia="Times New Roman" w:hAnsi="Arial" w:cs="Arial"/>
          <w:b/>
          <w:bCs/>
          <w:color w:val="000000"/>
          <w:kern w:val="36"/>
          <w:lang w:eastAsia="pt-BR"/>
          <w14:ligatures w14:val="none"/>
        </w:rPr>
      </w:pPr>
      <w:r w:rsidRPr="00C302E3">
        <w:rPr>
          <w:rFonts w:ascii="Arial" w:eastAsia="Times New Roman" w:hAnsi="Arial" w:cs="Arial"/>
          <w:b/>
          <w:bCs/>
          <w:i/>
          <w:iCs/>
          <w:color w:val="000000"/>
          <w:kern w:val="36"/>
          <w:lang w:eastAsia="pt-BR"/>
          <w14:ligatures w14:val="none"/>
        </w:rPr>
        <w:t>(Última atualização: Decisão do Tribunal de Justiça do Estado de São Paulo, nos autos da ADI nº 2044985-25.2020.8.26.0000)</w:t>
      </w:r>
    </w:p>
    <w:p w14:paraId="21ACF45C" w14:textId="77777777" w:rsidR="00C302E3" w:rsidRPr="00C302E3" w:rsidRDefault="00C302E3" w:rsidP="00C302E3">
      <w:pPr>
        <w:spacing w:before="100" w:beforeAutospacing="1" w:after="100" w:afterAutospacing="1" w:line="240" w:lineRule="auto"/>
        <w:jc w:val="center"/>
        <w:outlineLvl w:val="2"/>
        <w:rPr>
          <w:rFonts w:ascii="Arial" w:eastAsia="Times New Roman" w:hAnsi="Arial" w:cs="Arial"/>
          <w:i/>
          <w:iCs/>
          <w:color w:val="000000"/>
          <w:kern w:val="0"/>
          <w:lang w:eastAsia="pt-BR"/>
          <w14:ligatures w14:val="none"/>
        </w:rPr>
      </w:pPr>
      <w:r w:rsidRPr="00C302E3">
        <w:rPr>
          <w:rFonts w:ascii="Arial" w:eastAsia="Times New Roman" w:hAnsi="Arial" w:cs="Arial"/>
          <w:i/>
          <w:iCs/>
          <w:color w:val="000000"/>
          <w:kern w:val="0"/>
          <w:lang w:eastAsia="pt-BR"/>
          <w14:ligatures w14:val="none"/>
        </w:rPr>
        <w:t>Modifica o Regime Próprio de Previdência Social dos servidores públicos titulares de cargos efetivos do Estado e dá outras providências</w:t>
      </w:r>
    </w:p>
    <w:p w14:paraId="7D8708ED" w14:textId="77777777" w:rsidR="00C302E3" w:rsidRDefault="00C302E3" w:rsidP="00C302E3">
      <w:pPr>
        <w:spacing w:after="0" w:line="240" w:lineRule="auto"/>
        <w:jc w:val="both"/>
        <w:rPr>
          <w:rFonts w:ascii="Arial" w:eastAsia="Times New Roman" w:hAnsi="Arial" w:cs="Arial"/>
          <w:color w:val="000000"/>
          <w:kern w:val="0"/>
          <w:lang w:eastAsia="pt-BR"/>
          <w14:ligatures w14:val="none"/>
        </w:rPr>
      </w:pPr>
      <w:r w:rsidRPr="00C302E3">
        <w:rPr>
          <w:rFonts w:ascii="Arial" w:eastAsia="Times New Roman" w:hAnsi="Arial" w:cs="Arial"/>
          <w:color w:val="000000"/>
          <w:kern w:val="0"/>
          <w:lang w:eastAsia="pt-BR"/>
          <w14:ligatures w14:val="none"/>
        </w:rPr>
        <w:t>A MESA DA ASSEMBLEIA LEGISLATIVA DO ESTADO DE SÃO PAULO, nos termos do § 3º do artigo 22 da Constituição do Estado, promulga a seguinte Emenda ao texto constitucional:</w:t>
      </w:r>
    </w:p>
    <w:p w14:paraId="67183979" w14:textId="77777777" w:rsidR="00C302E3" w:rsidRDefault="00C302E3" w:rsidP="00C302E3">
      <w:pPr>
        <w:spacing w:after="0" w:line="240" w:lineRule="auto"/>
        <w:jc w:val="both"/>
        <w:rPr>
          <w:rFonts w:ascii="Arial" w:eastAsia="Times New Roman" w:hAnsi="Arial" w:cs="Arial"/>
          <w:color w:val="000000"/>
          <w:kern w:val="0"/>
          <w:lang w:eastAsia="pt-BR"/>
          <w14:ligatures w14:val="none"/>
        </w:rPr>
      </w:pPr>
    </w:p>
    <w:p w14:paraId="65D961A9" w14:textId="77777777" w:rsidR="00C302E3" w:rsidRPr="00B02F1C"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Artigo 1º -</w:t>
      </w:r>
      <w:r w:rsidRPr="00C302E3">
        <w:rPr>
          <w:rFonts w:ascii="Times New Roman" w:eastAsia="Times New Roman" w:hAnsi="Times New Roman" w:cs="Times New Roman"/>
          <w:color w:val="000000"/>
          <w:spacing w:val="10"/>
          <w:kern w:val="0"/>
          <w:sz w:val="26"/>
          <w:szCs w:val="26"/>
          <w:lang w:eastAsia="pt-BR"/>
          <w14:ligatures w14:val="none"/>
        </w:rPr>
        <w:t> Os dispositivos adiante indicados da Constituição do Estado de São Paulo passam a vigorar com as seguintes alterações:</w:t>
      </w:r>
    </w:p>
    <w:p w14:paraId="76DDC69A" w14:textId="77777777" w:rsidR="00C302E3" w:rsidRPr="00B02F1C"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03274085" w14:textId="5F84708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I -</w:t>
      </w:r>
      <w:r w:rsidRPr="00C302E3">
        <w:rPr>
          <w:rFonts w:ascii="Times New Roman" w:eastAsia="Times New Roman" w:hAnsi="Times New Roman" w:cs="Times New Roman"/>
          <w:color w:val="000000"/>
          <w:spacing w:val="10"/>
          <w:kern w:val="0"/>
          <w:sz w:val="26"/>
          <w:szCs w:val="26"/>
          <w:lang w:eastAsia="pt-BR"/>
          <w14:ligatures w14:val="none"/>
        </w:rPr>
        <w:t xml:space="preserve"> Os §§ 9º e 10 do artigo 115:</w:t>
      </w:r>
    </w:p>
    <w:p w14:paraId="42214F47" w14:textId="77777777" w:rsidR="00B02F1C" w:rsidRPr="00C302E3" w:rsidRDefault="00B02F1C"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409B652C" w14:textId="14026174" w:rsidR="00C302E3" w:rsidRPr="00B02F1C" w:rsidRDefault="00C302E3" w:rsidP="00B02F1C">
      <w:pPr>
        <w:spacing w:after="0" w:line="320" w:lineRule="atLeast"/>
        <w:ind w:left="1701"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“Artigo 115 ..................................................</w:t>
      </w:r>
    </w:p>
    <w:p w14:paraId="13E2F2A7" w14:textId="6E15423F" w:rsidR="00C302E3" w:rsidRPr="00C302E3" w:rsidRDefault="00C302E3" w:rsidP="00B02F1C">
      <w:pPr>
        <w:spacing w:after="0" w:line="320" w:lineRule="atLeast"/>
        <w:ind w:left="1701"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9º - O servidor público titular de cargo efetivo poderá ser readaptado para exercício de cargo cujas atribuições e responsabilidades sejam compatíveis com a limitação que tenha sofrido em sua capacidade física ou mental enquanto permanecer nessa condição, desde que possua a habilitação e o nível de escolaridade exigidos para o cargo de destino, mantida a remuneração do cargo de origem. (NR)</w:t>
      </w:r>
    </w:p>
    <w:p w14:paraId="0483BD53" w14:textId="77777777" w:rsidR="00C302E3" w:rsidRPr="00B02F1C" w:rsidRDefault="00C302E3" w:rsidP="00B02F1C">
      <w:pPr>
        <w:spacing w:after="0" w:line="320" w:lineRule="atLeast"/>
        <w:ind w:left="1701"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10 - A aposentadoria concedida com a utilização de tempo de contribuição decorrente de cargo, emprego ou função pública, inclusive do Regime Geral de Previdência Social, acarretará o rompimento do vínculo que gerou o referido tempo de contribuição.” (NR)</w:t>
      </w:r>
    </w:p>
    <w:p w14:paraId="1B407FE2" w14:textId="77777777" w:rsidR="00C302E3" w:rsidRP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4D02DCAA"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II -</w:t>
      </w:r>
      <w:r w:rsidRPr="00C302E3">
        <w:rPr>
          <w:rFonts w:ascii="Times New Roman" w:eastAsia="Times New Roman" w:hAnsi="Times New Roman" w:cs="Times New Roman"/>
          <w:color w:val="000000"/>
          <w:spacing w:val="10"/>
          <w:kern w:val="0"/>
          <w:sz w:val="26"/>
          <w:szCs w:val="26"/>
          <w:lang w:eastAsia="pt-BR"/>
          <w14:ligatures w14:val="none"/>
        </w:rPr>
        <w:t xml:space="preserve"> O § 5º do artigo 124:</w:t>
      </w:r>
    </w:p>
    <w:p w14:paraId="367A4A0F" w14:textId="77777777" w:rsidR="00B02F1C" w:rsidRPr="00B02F1C" w:rsidRDefault="00B02F1C"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01D8327D" w14:textId="77777777" w:rsidR="00C302E3" w:rsidRPr="00B02F1C" w:rsidRDefault="00C302E3" w:rsidP="00B02F1C">
      <w:pPr>
        <w:spacing w:after="0" w:line="360" w:lineRule="atLeast"/>
        <w:ind w:left="1701"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5º - É vedada a incorporação de vantagens de caráter temporário ou vinculadas ao exercício de função de confiança ou de cargo em comissão à remuneração do cargo efetivo.” (NR)</w:t>
      </w:r>
    </w:p>
    <w:p w14:paraId="6E5AFD3C" w14:textId="77777777" w:rsidR="00C302E3" w:rsidRP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5E1598E2"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III -</w:t>
      </w:r>
      <w:r w:rsidRPr="00C302E3">
        <w:rPr>
          <w:rFonts w:ascii="Times New Roman" w:eastAsia="Times New Roman" w:hAnsi="Times New Roman" w:cs="Times New Roman"/>
          <w:color w:val="000000"/>
          <w:spacing w:val="10"/>
          <w:kern w:val="0"/>
          <w:sz w:val="26"/>
          <w:szCs w:val="26"/>
          <w:lang w:eastAsia="pt-BR"/>
          <w14:ligatures w14:val="none"/>
        </w:rPr>
        <w:t xml:space="preserve"> O artigo 126:</w:t>
      </w:r>
    </w:p>
    <w:p w14:paraId="20012C23" w14:textId="77777777" w:rsidR="00B02F1C" w:rsidRPr="00C302E3" w:rsidRDefault="00B02F1C"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7D970E23"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lastRenderedPageBreak/>
        <w:t>“Artigo 126 - O Regime Próprio de Previdência Social dos servidores titulares de cargos efetivos terá caráter contributivo e solidário, mediante contribuição do Estado de São Paulo, de servidores ativos, de aposentados e de pensionistas, observados critérios que preservem o equilíbrio financeiro e atuarial. (NR)</w:t>
      </w:r>
    </w:p>
    <w:p w14:paraId="2706451C"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1º - .................................................................</w:t>
      </w:r>
    </w:p>
    <w:p w14:paraId="36960855"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xml:space="preserve">1 - </w:t>
      </w:r>
      <w:proofErr w:type="gramStart"/>
      <w:r w:rsidRPr="00C302E3">
        <w:rPr>
          <w:rFonts w:ascii="Times New Roman" w:eastAsia="Times New Roman" w:hAnsi="Times New Roman" w:cs="Times New Roman"/>
          <w:color w:val="000000"/>
          <w:spacing w:val="10"/>
          <w:kern w:val="0"/>
          <w:sz w:val="26"/>
          <w:szCs w:val="26"/>
          <w:lang w:eastAsia="pt-BR"/>
          <w14:ligatures w14:val="none"/>
        </w:rPr>
        <w:t>por</w:t>
      </w:r>
      <w:proofErr w:type="gramEnd"/>
      <w:r w:rsidRPr="00C302E3">
        <w:rPr>
          <w:rFonts w:ascii="Times New Roman" w:eastAsia="Times New Roman" w:hAnsi="Times New Roman" w:cs="Times New Roman"/>
          <w:color w:val="000000"/>
          <w:spacing w:val="10"/>
          <w:kern w:val="0"/>
          <w:sz w:val="26"/>
          <w:szCs w:val="26"/>
          <w:lang w:eastAsia="pt-BR"/>
          <w14:ligatures w14:val="none"/>
        </w:rPr>
        <w:t xml:space="preserve"> incapacidade permanente para o trabalho, no cargo em que estiver investido, quando insuscetível de readaptação, hipótese em que será obrigatório realizar avaliações periódicas para verificar a continuidade das condições que ensejaram a concessão da aposentadoria, na forma da lei; (NR)</w:t>
      </w:r>
    </w:p>
    <w:p w14:paraId="34CA7175"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xml:space="preserve">2 - </w:t>
      </w:r>
      <w:proofErr w:type="gramStart"/>
      <w:r w:rsidRPr="00C302E3">
        <w:rPr>
          <w:rFonts w:ascii="Times New Roman" w:eastAsia="Times New Roman" w:hAnsi="Times New Roman" w:cs="Times New Roman"/>
          <w:color w:val="000000"/>
          <w:spacing w:val="10"/>
          <w:kern w:val="0"/>
          <w:sz w:val="26"/>
          <w:szCs w:val="26"/>
          <w:lang w:eastAsia="pt-BR"/>
          <w14:ligatures w14:val="none"/>
        </w:rPr>
        <w:t>compulsoriamente</w:t>
      </w:r>
      <w:proofErr w:type="gramEnd"/>
      <w:r w:rsidRPr="00C302E3">
        <w:rPr>
          <w:rFonts w:ascii="Times New Roman" w:eastAsia="Times New Roman" w:hAnsi="Times New Roman" w:cs="Times New Roman"/>
          <w:color w:val="000000"/>
          <w:spacing w:val="10"/>
          <w:kern w:val="0"/>
          <w:sz w:val="26"/>
          <w:szCs w:val="26"/>
          <w:lang w:eastAsia="pt-BR"/>
          <w14:ligatures w14:val="none"/>
        </w:rPr>
        <w:t>, nos termos do artigo 40, § 1º, inciso II, da Constituição Federal; (NR)</w:t>
      </w:r>
    </w:p>
    <w:p w14:paraId="556F6168"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xml:space="preserve">3 - </w:t>
      </w:r>
      <w:proofErr w:type="gramStart"/>
      <w:r w:rsidRPr="00C302E3">
        <w:rPr>
          <w:rFonts w:ascii="Times New Roman" w:eastAsia="Times New Roman" w:hAnsi="Times New Roman" w:cs="Times New Roman"/>
          <w:color w:val="000000"/>
          <w:spacing w:val="10"/>
          <w:kern w:val="0"/>
          <w:sz w:val="26"/>
          <w:szCs w:val="26"/>
          <w:lang w:eastAsia="pt-BR"/>
          <w14:ligatures w14:val="none"/>
        </w:rPr>
        <w:t>voluntariamente</w:t>
      </w:r>
      <w:proofErr w:type="gramEnd"/>
      <w:r w:rsidRPr="00C302E3">
        <w:rPr>
          <w:rFonts w:ascii="Times New Roman" w:eastAsia="Times New Roman" w:hAnsi="Times New Roman" w:cs="Times New Roman"/>
          <w:color w:val="000000"/>
          <w:spacing w:val="10"/>
          <w:kern w:val="0"/>
          <w:sz w:val="26"/>
          <w:szCs w:val="26"/>
          <w:lang w:eastAsia="pt-BR"/>
          <w14:ligatures w14:val="none"/>
        </w:rPr>
        <w:t>, aos 62 (sessenta e dois) anos de idade, se mulher, e aos 65 (sessenta e cinco) anos de idade, se homem, observados o tempo de contribuição e os demais requisitos estabelecidos em lei complementar. (NR)</w:t>
      </w:r>
    </w:p>
    <w:p w14:paraId="2CF8ACB2"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2º - Os proventos de aposentadoria não poderão ser inferiores ao valor mínimo a que se refere o § 2º do artigo 201 da Constituição Federal ou superiores ao limite máximo estabelecido para o Regime Geral de Previdência Social, quanto aos servidores abrangidos pelos §§ 14, 15 e 16. (NR)</w:t>
      </w:r>
    </w:p>
    <w:p w14:paraId="5B06014E"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3º - As regras para cálculo de proventos de aposentadoria serão disciplinadas por lei. (NR)</w:t>
      </w:r>
    </w:p>
    <w:p w14:paraId="106CE29C"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4º - É vedada a adoção de requisitos ou critérios diferenciados para concessão de benefícios no regime próprio previsto no “caput”, ressalvados, nos termos definidos em lei complementar, os casos de aposentadoria de servidores: (NR)</w:t>
      </w:r>
    </w:p>
    <w:p w14:paraId="3C3E22E9"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xml:space="preserve">1 - </w:t>
      </w:r>
      <w:proofErr w:type="gramStart"/>
      <w:r w:rsidRPr="00C302E3">
        <w:rPr>
          <w:rFonts w:ascii="Times New Roman" w:eastAsia="Times New Roman" w:hAnsi="Times New Roman" w:cs="Times New Roman"/>
          <w:color w:val="000000"/>
          <w:spacing w:val="10"/>
          <w:kern w:val="0"/>
          <w:sz w:val="26"/>
          <w:szCs w:val="26"/>
          <w:lang w:eastAsia="pt-BR"/>
          <w14:ligatures w14:val="none"/>
        </w:rPr>
        <w:t>com</w:t>
      </w:r>
      <w:proofErr w:type="gramEnd"/>
      <w:r w:rsidRPr="00C302E3">
        <w:rPr>
          <w:rFonts w:ascii="Times New Roman" w:eastAsia="Times New Roman" w:hAnsi="Times New Roman" w:cs="Times New Roman"/>
          <w:color w:val="000000"/>
          <w:spacing w:val="10"/>
          <w:kern w:val="0"/>
          <w:sz w:val="26"/>
          <w:szCs w:val="26"/>
          <w:lang w:eastAsia="pt-BR"/>
          <w14:ligatures w14:val="none"/>
        </w:rPr>
        <w:t xml:space="preserve"> deficiência; (NR)</w:t>
      </w:r>
    </w:p>
    <w:p w14:paraId="36CE0CE0"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xml:space="preserve">2 - </w:t>
      </w:r>
      <w:proofErr w:type="gramStart"/>
      <w:r w:rsidRPr="00C302E3">
        <w:rPr>
          <w:rFonts w:ascii="Times New Roman" w:eastAsia="Times New Roman" w:hAnsi="Times New Roman" w:cs="Times New Roman"/>
          <w:color w:val="000000"/>
          <w:spacing w:val="10"/>
          <w:kern w:val="0"/>
          <w:sz w:val="26"/>
          <w:szCs w:val="26"/>
          <w:lang w:eastAsia="pt-BR"/>
          <w14:ligatures w14:val="none"/>
        </w:rPr>
        <w:t>integrantes</w:t>
      </w:r>
      <w:proofErr w:type="gramEnd"/>
      <w:r w:rsidRPr="00C302E3">
        <w:rPr>
          <w:rFonts w:ascii="Times New Roman" w:eastAsia="Times New Roman" w:hAnsi="Times New Roman" w:cs="Times New Roman"/>
          <w:color w:val="000000"/>
          <w:spacing w:val="10"/>
          <w:kern w:val="0"/>
          <w:sz w:val="26"/>
          <w:szCs w:val="26"/>
          <w:lang w:eastAsia="pt-BR"/>
          <w14:ligatures w14:val="none"/>
        </w:rPr>
        <w:t xml:space="preserve"> das carreiras de Policial Civil, Polícia Técnico Científica, Agente de Segurança Penitenciária e Agente de Escolta e Vigilância Penitenciária; (NR)</w:t>
      </w:r>
    </w:p>
    <w:p w14:paraId="19D0CB1D"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xml:space="preserve">3 - </w:t>
      </w:r>
      <w:proofErr w:type="gramStart"/>
      <w:r w:rsidRPr="00C302E3">
        <w:rPr>
          <w:rFonts w:ascii="Times New Roman" w:eastAsia="Times New Roman" w:hAnsi="Times New Roman" w:cs="Times New Roman"/>
          <w:color w:val="000000"/>
          <w:spacing w:val="10"/>
          <w:kern w:val="0"/>
          <w:sz w:val="26"/>
          <w:szCs w:val="26"/>
          <w:lang w:eastAsia="pt-BR"/>
          <w14:ligatures w14:val="none"/>
        </w:rPr>
        <w:t>que</w:t>
      </w:r>
      <w:proofErr w:type="gramEnd"/>
      <w:r w:rsidRPr="00C302E3">
        <w:rPr>
          <w:rFonts w:ascii="Times New Roman" w:eastAsia="Times New Roman" w:hAnsi="Times New Roman" w:cs="Times New Roman"/>
          <w:color w:val="000000"/>
          <w:spacing w:val="10"/>
          <w:kern w:val="0"/>
          <w:sz w:val="26"/>
          <w:szCs w:val="26"/>
          <w:lang w:eastAsia="pt-BR"/>
          <w14:ligatures w14:val="none"/>
        </w:rPr>
        <w:t xml:space="preserve"> exerçam atividades com efetiva exposição a agentes nocivos químicos, físicos e biológicos prejudiciais à saúde, ou à associação desses agentes, não se permitindo a caracterização por categoria profissional ou ocupação. (NR)</w:t>
      </w:r>
    </w:p>
    <w:p w14:paraId="7A0CD3ED"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5º - Os ocupantes do cargo de professor terão a idade mínima reduzida em 5 (cinco) anos em relação àquelas previstas no item 3 do § 1º, desde que comprovem tempo de efetivo exercício das funções de magistério na educação infantil, no ensino fundamental ou no médio, nos termos fixados em lei complementar. (NR)</w:t>
      </w:r>
    </w:p>
    <w:p w14:paraId="64B9624B"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lastRenderedPageBreak/>
        <w:t>§ 6º-A - Ressalvadas as aposentadorias decorrentes dos cargos acumuláveis na forma da Constituição Federal, é vedada a percepção de mais de uma aposentadoria à conta de Regime Próprio de Previdência Social, aplicando-se outras vedações, regras e condições para a acumulação de benefícios previdenciários estabelecidas no Regime Geral de Previdência Social. (NR)</w:t>
      </w:r>
    </w:p>
    <w:p w14:paraId="36FCB2A9"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7º - A pensão por morte dos servidores de que trata o item 2 do § 4º, será concedida de forma diferenciada, nos termos da lei. (NR)</w:t>
      </w:r>
    </w:p>
    <w:p w14:paraId="175EC7F3"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w:t>
      </w:r>
    </w:p>
    <w:p w14:paraId="2A2984DA"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9º - O tempo de contribuição federal, estadual, distrital ou municipal será contado para fins de aposentadoria, observado o disposto nos §§ 9º e 9º-A do artigo 201 da Constituição Federal, e o tempo de serviço correspondente será contado para fins de disponibilidade. (NR)</w:t>
      </w:r>
    </w:p>
    <w:p w14:paraId="15DA754A"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w:t>
      </w:r>
    </w:p>
    <w:p w14:paraId="78D26668"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12 - Além do disposto neste artigo, serão observados no Regime Próprio de Previdência Social, no que couber, os requisitos e os critérios fixados para o Regime Geral de Previdência Social. (NR)</w:t>
      </w:r>
    </w:p>
    <w:p w14:paraId="3AAF8B68"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13 - Ao agente público ocupante exclusivamente de cargo em comissão declarado em lei de livre nomeação e exoneração, de outro cargo temporário - inclusive aos detentores de mandato eletivo - ou de emprego público, aplica-se o Regime Geral de Previdência Social. (NR)</w:t>
      </w:r>
    </w:p>
    <w:p w14:paraId="7B83F6B6"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w:t>
      </w:r>
    </w:p>
    <w:p w14:paraId="109C8D78"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15 - O Regime de Previdência Complementar de que trata o § 14 oferecerá plano de benefícios somente na modalidade contribuição definida, observará o disposto no artigo 202 da Constituição Federal e será efetivado por intermédio de entidade fechada de previdência complementar. (NR)</w:t>
      </w:r>
    </w:p>
    <w:p w14:paraId="60EBF70E"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w:t>
      </w:r>
    </w:p>
    <w:p w14:paraId="5771B258"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19 - Observados os critérios a serem estabelecidos em lei, o servidor titular de cargo efetivo que tenha completado as exigências para a aposentadoria voluntária e que opte por permanecer em atividade poderá fazer jus a um abono de permanência equivalente, no máximo, ao valor da sua contribuição previdenciária, até completar a idade para aposentadoria compulsória. (NR)</w:t>
      </w:r>
    </w:p>
    <w:p w14:paraId="3FD3C724" w14:textId="77777777" w:rsidR="00C302E3" w:rsidRPr="00C302E3"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xml:space="preserve">§ 20 - Fica vedada a existência de mais de um Regime Próprio de Previdência Social para os servidores titulares de cargos efetivos e de mais de um órgão ou entidade gestora desse </w:t>
      </w:r>
      <w:r w:rsidRPr="00C302E3">
        <w:rPr>
          <w:rFonts w:ascii="Times New Roman" w:eastAsia="Times New Roman" w:hAnsi="Times New Roman" w:cs="Times New Roman"/>
          <w:color w:val="000000"/>
          <w:spacing w:val="10"/>
          <w:kern w:val="0"/>
          <w:sz w:val="26"/>
          <w:szCs w:val="26"/>
          <w:lang w:eastAsia="pt-BR"/>
          <w14:ligatures w14:val="none"/>
        </w:rPr>
        <w:lastRenderedPageBreak/>
        <w:t>regime, abrangidos todos os Poderes, os órgãos e as entidades autárquicas e fundacionais, que serão responsáveis pelo seu financiamento, observados os critérios, os parâmetros e a natureza jurídica definidos em lei complementar federal. (NR)</w:t>
      </w:r>
    </w:p>
    <w:p w14:paraId="3A8B7C81" w14:textId="77777777" w:rsidR="00C302E3" w:rsidRPr="00B02F1C" w:rsidRDefault="00C302E3" w:rsidP="00B02F1C">
      <w:pPr>
        <w:spacing w:after="0" w:line="320" w:lineRule="atLeast"/>
        <w:ind w:left="1134" w:firstLine="1134"/>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 21 - O rol de benefícios do Regime Próprio de Previdência Social fica limitado às aposentadorias e à pensão por morte.” (NR)</w:t>
      </w:r>
    </w:p>
    <w:p w14:paraId="5BE6384F" w14:textId="77777777" w:rsidR="00C302E3" w:rsidRP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14344532" w14:textId="77777777" w:rsidR="00C302E3" w:rsidRP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IV -</w:t>
      </w:r>
      <w:r w:rsidRPr="00C302E3">
        <w:rPr>
          <w:rFonts w:ascii="Times New Roman" w:eastAsia="Times New Roman" w:hAnsi="Times New Roman" w:cs="Times New Roman"/>
          <w:color w:val="000000"/>
          <w:spacing w:val="10"/>
          <w:kern w:val="0"/>
          <w:sz w:val="26"/>
          <w:szCs w:val="26"/>
          <w:lang w:eastAsia="pt-BR"/>
          <w14:ligatures w14:val="none"/>
        </w:rPr>
        <w:t xml:space="preserve"> O artigo 129:</w:t>
      </w:r>
    </w:p>
    <w:p w14:paraId="344F4AF5" w14:textId="5E329366" w:rsidR="00C302E3" w:rsidRP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color w:val="000000"/>
          <w:spacing w:val="10"/>
          <w:kern w:val="0"/>
          <w:sz w:val="26"/>
          <w:szCs w:val="26"/>
          <w:lang w:eastAsia="pt-BR"/>
          <w14:ligatures w14:val="none"/>
        </w:rPr>
        <w:t>“Artigo 129 - .............................................</w:t>
      </w:r>
    </w:p>
    <w:p w14:paraId="60FB70E5" w14:textId="77777777" w:rsidR="00C302E3" w:rsidRPr="00B02F1C"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Parágrafo único - </w:t>
      </w:r>
      <w:r w:rsidRPr="00C302E3">
        <w:rPr>
          <w:rFonts w:ascii="Times New Roman" w:eastAsia="Times New Roman" w:hAnsi="Times New Roman" w:cs="Times New Roman"/>
          <w:color w:val="000000"/>
          <w:spacing w:val="10"/>
          <w:kern w:val="0"/>
          <w:sz w:val="26"/>
          <w:szCs w:val="26"/>
          <w:lang w:eastAsia="pt-BR"/>
          <w14:ligatures w14:val="none"/>
        </w:rPr>
        <w:t>O disposto no “caput” não se aplica aos servidores remunerados por subsídio, na forma da lei.” (NR)</w:t>
      </w:r>
    </w:p>
    <w:p w14:paraId="07F99DC7" w14:textId="77777777" w:rsidR="00C302E3" w:rsidRP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2926DD81" w14:textId="77777777" w:rsidR="00C302E3" w:rsidRPr="00B02F1C"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Artigo 2º -</w:t>
      </w:r>
      <w:r w:rsidRPr="00C302E3">
        <w:rPr>
          <w:rFonts w:ascii="Times New Roman" w:eastAsia="Times New Roman" w:hAnsi="Times New Roman" w:cs="Times New Roman"/>
          <w:color w:val="000000"/>
          <w:spacing w:val="10"/>
          <w:kern w:val="0"/>
          <w:sz w:val="26"/>
          <w:szCs w:val="26"/>
          <w:lang w:eastAsia="pt-BR"/>
          <w14:ligatures w14:val="none"/>
        </w:rPr>
        <w:t> Fica revogado o artigo 133 da Constituição do Estado de São Paulo, assegurada a concessão das incorporações que, na data da promulgação da Emenda Constitucional nº 103, de 12 de novembro de 2019, tenham cumprido os requisitos temporais e normativos previstos na legislação então vigente.</w:t>
      </w:r>
    </w:p>
    <w:p w14:paraId="78B00831" w14:textId="77777777" w:rsidR="00C302E3" w:rsidRP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66E0EFEB" w14:textId="77777777" w:rsidR="00C302E3" w:rsidRPr="00B02F1C"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Artigo 3º -</w:t>
      </w:r>
      <w:r w:rsidRPr="00C302E3">
        <w:rPr>
          <w:rFonts w:ascii="Times New Roman" w:eastAsia="Times New Roman" w:hAnsi="Times New Roman" w:cs="Times New Roman"/>
          <w:color w:val="000000"/>
          <w:spacing w:val="10"/>
          <w:kern w:val="0"/>
          <w:sz w:val="26"/>
          <w:szCs w:val="26"/>
          <w:lang w:eastAsia="pt-BR"/>
          <w14:ligatures w14:val="none"/>
        </w:rPr>
        <w:t> A concessão de aposentadoria ao servidor público estadual vinculado a Regime Próprio de Previdência Social e de pensão por morte aos respectivos dependentes será assegurada, a qualquer tempo, desde que tenham sido cumpridos os requisitos para obtenção desses benefícios até a data de entrada em vigor desta Emenda Constitucional, observados os critérios da legislação vigente na data em que foram atendidos os requisitos para a concessão da aposentadoria ou da pensão por morte.</w:t>
      </w:r>
    </w:p>
    <w:p w14:paraId="4A194F82" w14:textId="77777777" w:rsidR="00C302E3" w:rsidRPr="00B02F1C"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530C6F4F" w14:textId="5E60FEBC" w:rsidR="00C302E3" w:rsidRPr="00B02F1C"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Parágrafo único - </w:t>
      </w:r>
      <w:r w:rsidRPr="00C302E3">
        <w:rPr>
          <w:rFonts w:ascii="Times New Roman" w:eastAsia="Times New Roman" w:hAnsi="Times New Roman" w:cs="Times New Roman"/>
          <w:color w:val="000000"/>
          <w:spacing w:val="10"/>
          <w:kern w:val="0"/>
          <w:sz w:val="26"/>
          <w:szCs w:val="26"/>
          <w:lang w:eastAsia="pt-BR"/>
          <w14:ligatures w14:val="none"/>
        </w:rPr>
        <w:t>Os proventos de aposentadoria devidos ao servidor público a que se refere o “caput” e as pensões por morte devidas aos seus dependentes serão calculados e reajustados de acordo com a legislação em vigor à época em que foram atendidos os requisitos nela estabelecidos para a concessão desses benefícios.</w:t>
      </w:r>
    </w:p>
    <w:p w14:paraId="1064C870" w14:textId="77777777" w:rsidR="00C302E3" w:rsidRP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1F17148D" w14:textId="77777777" w:rsidR="00C302E3" w:rsidRPr="00B02F1C"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Artigo 4º -</w:t>
      </w:r>
      <w:r w:rsidRPr="00C302E3">
        <w:rPr>
          <w:rFonts w:ascii="Times New Roman" w:eastAsia="Times New Roman" w:hAnsi="Times New Roman" w:cs="Times New Roman"/>
          <w:color w:val="000000"/>
          <w:spacing w:val="10"/>
          <w:kern w:val="0"/>
          <w:sz w:val="26"/>
          <w:szCs w:val="26"/>
          <w:lang w:eastAsia="pt-BR"/>
          <w14:ligatures w14:val="none"/>
        </w:rPr>
        <w:t> O servidor que tenha ingressado no serviço público com vinculação ao Regime Próprio de Previdência Social até a data de entrada em vigor de lei complementar poderá aposentar-se voluntariamente quando preencher, cumulativamente, os seguintes requisitos:</w:t>
      </w:r>
    </w:p>
    <w:p w14:paraId="54C367E0" w14:textId="77777777" w:rsidR="00C302E3" w:rsidRP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1AC39ED2" w14:textId="77777777" w:rsidR="00C302E3" w:rsidRPr="00B02F1C"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I -</w:t>
      </w:r>
      <w:r w:rsidRPr="00C302E3">
        <w:rPr>
          <w:rFonts w:ascii="Times New Roman" w:eastAsia="Times New Roman" w:hAnsi="Times New Roman" w:cs="Times New Roman"/>
          <w:color w:val="000000"/>
          <w:spacing w:val="10"/>
          <w:kern w:val="0"/>
          <w:sz w:val="26"/>
          <w:szCs w:val="26"/>
          <w:lang w:eastAsia="pt-BR"/>
          <w14:ligatures w14:val="none"/>
        </w:rPr>
        <w:t xml:space="preserve"> 56 (cinquenta e seis) anos de idade, se mulher, e 61 (sessenta e um) anos de idade, se homem, observado o disposto no § 1°;</w:t>
      </w:r>
    </w:p>
    <w:p w14:paraId="582B4B57" w14:textId="77777777" w:rsidR="00B02F1C" w:rsidRPr="00B02F1C" w:rsidRDefault="00B02F1C"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62176377"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II -</w:t>
      </w:r>
      <w:r w:rsidRPr="00C302E3">
        <w:rPr>
          <w:rFonts w:ascii="Times New Roman" w:eastAsia="Times New Roman" w:hAnsi="Times New Roman" w:cs="Times New Roman"/>
          <w:color w:val="000000"/>
          <w:spacing w:val="10"/>
          <w:kern w:val="0"/>
          <w:sz w:val="26"/>
          <w:szCs w:val="26"/>
          <w:lang w:eastAsia="pt-BR"/>
          <w14:ligatures w14:val="none"/>
        </w:rPr>
        <w:t xml:space="preserve"> 30 (trinta) anos de contribuição, se mulher, e 35 (trinta e cinco) anos de contribuição, se homem;</w:t>
      </w:r>
    </w:p>
    <w:p w14:paraId="1CCC4F8D" w14:textId="77777777" w:rsidR="001F0ED1" w:rsidRPr="00B02F1C"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74B0CDDE"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III -</w:t>
      </w:r>
      <w:r w:rsidRPr="00C302E3">
        <w:rPr>
          <w:rFonts w:ascii="Times New Roman" w:eastAsia="Times New Roman" w:hAnsi="Times New Roman" w:cs="Times New Roman"/>
          <w:color w:val="000000"/>
          <w:spacing w:val="10"/>
          <w:kern w:val="0"/>
          <w:sz w:val="26"/>
          <w:szCs w:val="26"/>
          <w:lang w:eastAsia="pt-BR"/>
          <w14:ligatures w14:val="none"/>
        </w:rPr>
        <w:t xml:space="preserve"> 20 (vinte) anos de efetivo exercício de serviço público;</w:t>
      </w:r>
    </w:p>
    <w:p w14:paraId="6435BB31" w14:textId="77777777" w:rsidR="001F0ED1" w:rsidRPr="00B02F1C"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44026D5B"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IV -</w:t>
      </w:r>
      <w:r w:rsidRPr="00C302E3">
        <w:rPr>
          <w:rFonts w:ascii="Times New Roman" w:eastAsia="Times New Roman" w:hAnsi="Times New Roman" w:cs="Times New Roman"/>
          <w:color w:val="000000"/>
          <w:spacing w:val="10"/>
          <w:kern w:val="0"/>
          <w:sz w:val="26"/>
          <w:szCs w:val="26"/>
          <w:lang w:eastAsia="pt-BR"/>
          <w14:ligatures w14:val="none"/>
        </w:rPr>
        <w:t xml:space="preserve"> 5 (cinco) anos no cargo efetivo em que for concedida a aposentadoria;</w:t>
      </w:r>
    </w:p>
    <w:p w14:paraId="5127EC6B" w14:textId="77777777" w:rsidR="001F0ED1" w:rsidRPr="00B02F1C"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51D8F2D6"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V -</w:t>
      </w:r>
      <w:r w:rsidRPr="00C302E3">
        <w:rPr>
          <w:rFonts w:ascii="Times New Roman" w:eastAsia="Times New Roman" w:hAnsi="Times New Roman" w:cs="Times New Roman"/>
          <w:color w:val="000000"/>
          <w:spacing w:val="10"/>
          <w:kern w:val="0"/>
          <w:sz w:val="26"/>
          <w:szCs w:val="26"/>
          <w:lang w:eastAsia="pt-BR"/>
          <w14:ligatures w14:val="none"/>
        </w:rPr>
        <w:t xml:space="preserve"> </w:t>
      </w:r>
      <w:proofErr w:type="gramStart"/>
      <w:r w:rsidRPr="00C302E3">
        <w:rPr>
          <w:rFonts w:ascii="Times New Roman" w:eastAsia="Times New Roman" w:hAnsi="Times New Roman" w:cs="Times New Roman"/>
          <w:color w:val="000000"/>
          <w:spacing w:val="10"/>
          <w:kern w:val="0"/>
          <w:sz w:val="26"/>
          <w:szCs w:val="26"/>
          <w:lang w:eastAsia="pt-BR"/>
          <w14:ligatures w14:val="none"/>
        </w:rPr>
        <w:t>somatório</w:t>
      </w:r>
      <w:proofErr w:type="gramEnd"/>
      <w:r w:rsidRPr="00C302E3">
        <w:rPr>
          <w:rFonts w:ascii="Times New Roman" w:eastAsia="Times New Roman" w:hAnsi="Times New Roman" w:cs="Times New Roman"/>
          <w:color w:val="000000"/>
          <w:spacing w:val="10"/>
          <w:kern w:val="0"/>
          <w:sz w:val="26"/>
          <w:szCs w:val="26"/>
          <w:lang w:eastAsia="pt-BR"/>
          <w14:ligatures w14:val="none"/>
        </w:rPr>
        <w:t xml:space="preserve"> da idade e do tempo de contribuição, incluídas as frações, equivalente a 86 (oitenta e seis) pontos, se mulher, e 96 (noventa e seis) pontos, se homem, observado o disposto nos §§ 2º e 3º.</w:t>
      </w:r>
    </w:p>
    <w:p w14:paraId="05E2E57B" w14:textId="77777777" w:rsidR="001F0ED1" w:rsidRPr="00B02F1C"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53E222B3"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1º -</w:t>
      </w:r>
      <w:r w:rsidRPr="00C302E3">
        <w:rPr>
          <w:rFonts w:ascii="Times New Roman" w:eastAsia="Times New Roman" w:hAnsi="Times New Roman" w:cs="Times New Roman"/>
          <w:color w:val="000000"/>
          <w:spacing w:val="10"/>
          <w:kern w:val="0"/>
          <w:sz w:val="26"/>
          <w:szCs w:val="26"/>
          <w:lang w:eastAsia="pt-BR"/>
          <w14:ligatures w14:val="none"/>
        </w:rPr>
        <w:t xml:space="preserve"> A partir de 1º de janeiro de 2022, a idade mínima a que se refere o inciso I do “caput” será elevada para 57 (cinquenta e sete) anos de idade, se mulher, e 62 (sessenta e dois) anos de idade, se homem.</w:t>
      </w:r>
    </w:p>
    <w:p w14:paraId="10746B47" w14:textId="77777777" w:rsidR="001F0ED1" w:rsidRPr="00B02F1C"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0DE19849"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2º -</w:t>
      </w:r>
      <w:r w:rsidRPr="00C302E3">
        <w:rPr>
          <w:rFonts w:ascii="Times New Roman" w:eastAsia="Times New Roman" w:hAnsi="Times New Roman" w:cs="Times New Roman"/>
          <w:color w:val="000000"/>
          <w:spacing w:val="10"/>
          <w:kern w:val="0"/>
          <w:sz w:val="26"/>
          <w:szCs w:val="26"/>
          <w:lang w:eastAsia="pt-BR"/>
          <w14:ligatures w14:val="none"/>
        </w:rPr>
        <w:t xml:space="preserve"> A partir de 1º de janeiro de 2020, a pontuação a que se refere o inciso V do “caput” será acrescida a cada ano de 1 (um) ponto, até atingir o limite de 100 (cem) pontos, se mulher, e de 105 (cento e cinco) pontos, se homem.</w:t>
      </w:r>
    </w:p>
    <w:p w14:paraId="1F0AADE9" w14:textId="77777777" w:rsidR="001F0ED1" w:rsidRPr="00B02F1C"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29E7A384" w14:textId="77BE850E"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3º -</w:t>
      </w:r>
      <w:r w:rsidRPr="00C302E3">
        <w:rPr>
          <w:rFonts w:ascii="Times New Roman" w:eastAsia="Times New Roman" w:hAnsi="Times New Roman" w:cs="Times New Roman"/>
          <w:color w:val="000000"/>
          <w:spacing w:val="10"/>
          <w:kern w:val="0"/>
          <w:sz w:val="26"/>
          <w:szCs w:val="26"/>
          <w:lang w:eastAsia="pt-BR"/>
          <w14:ligatures w14:val="none"/>
        </w:rPr>
        <w:t xml:space="preserve"> A idade e o tempo de contribuição serão apurados em dias para o cálculo do somatório de pontos a que se refere o inciso V do “caput” e o § 2º.</w:t>
      </w:r>
    </w:p>
    <w:p w14:paraId="129BE6E1" w14:textId="77777777" w:rsidR="001F0ED1" w:rsidRPr="00B02F1C"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537C1972" w14:textId="50E630B6"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4º -</w:t>
      </w:r>
      <w:r w:rsidRPr="00C302E3">
        <w:rPr>
          <w:rFonts w:ascii="Times New Roman" w:eastAsia="Times New Roman" w:hAnsi="Times New Roman" w:cs="Times New Roman"/>
          <w:color w:val="000000"/>
          <w:spacing w:val="10"/>
          <w:kern w:val="0"/>
          <w:sz w:val="26"/>
          <w:szCs w:val="26"/>
          <w:lang w:eastAsia="pt-BR"/>
          <w14:ligatures w14:val="none"/>
        </w:rPr>
        <w:t xml:space="preserve"> Para o titular do cargo de professor que comprovar exclusivamente tempo de efetivo exercício das funções de magistério na educação infantil, no ensino fundamental ou no médio, os requisitos de idade e de tempo de contribuição a que se referem os incisos I e II do “caput” serão:</w:t>
      </w:r>
    </w:p>
    <w:p w14:paraId="30FD82A4" w14:textId="77777777" w:rsidR="001F0ED1" w:rsidRPr="00C302E3"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0FE73850"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1 -</w:t>
      </w:r>
      <w:r w:rsidRPr="00C302E3">
        <w:rPr>
          <w:rFonts w:ascii="Times New Roman" w:eastAsia="Times New Roman" w:hAnsi="Times New Roman" w:cs="Times New Roman"/>
          <w:color w:val="000000"/>
          <w:spacing w:val="10"/>
          <w:kern w:val="0"/>
          <w:sz w:val="26"/>
          <w:szCs w:val="26"/>
          <w:lang w:eastAsia="pt-BR"/>
          <w14:ligatures w14:val="none"/>
        </w:rPr>
        <w:t xml:space="preserve"> 51 (cinquenta e um) anos de idade, se mulher, e 56 (cinquenta e seis) anos de idade, se homem;</w:t>
      </w:r>
    </w:p>
    <w:p w14:paraId="22648E02" w14:textId="77777777" w:rsidR="001F0ED1" w:rsidRPr="00B02F1C"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6AD80F7B"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2 -</w:t>
      </w:r>
      <w:r w:rsidRPr="00C302E3">
        <w:rPr>
          <w:rFonts w:ascii="Times New Roman" w:eastAsia="Times New Roman" w:hAnsi="Times New Roman" w:cs="Times New Roman"/>
          <w:color w:val="000000"/>
          <w:spacing w:val="10"/>
          <w:kern w:val="0"/>
          <w:sz w:val="26"/>
          <w:szCs w:val="26"/>
          <w:lang w:eastAsia="pt-BR"/>
          <w14:ligatures w14:val="none"/>
        </w:rPr>
        <w:t xml:space="preserve"> 25 (vinte e cinco) anos de contribuição, se mulher, e 30 (trinta) anos de contribuição, se homem;</w:t>
      </w:r>
    </w:p>
    <w:p w14:paraId="0E0CC9C1" w14:textId="77777777" w:rsidR="001F0ED1" w:rsidRPr="00B02F1C"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650A6F55"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3 -</w:t>
      </w:r>
      <w:r w:rsidRPr="00C302E3">
        <w:rPr>
          <w:rFonts w:ascii="Times New Roman" w:eastAsia="Times New Roman" w:hAnsi="Times New Roman" w:cs="Times New Roman"/>
          <w:color w:val="000000"/>
          <w:spacing w:val="10"/>
          <w:kern w:val="0"/>
          <w:sz w:val="26"/>
          <w:szCs w:val="26"/>
          <w:lang w:eastAsia="pt-BR"/>
          <w14:ligatures w14:val="none"/>
        </w:rPr>
        <w:t xml:space="preserve"> 52 (cinquenta e dois) anos de idade, se mulher, e 57 (cinquenta e sete) anos de idade, se homem, a partir de 1º de janeiro de 2022.</w:t>
      </w:r>
    </w:p>
    <w:p w14:paraId="166D84FA" w14:textId="77777777" w:rsidR="001F0ED1" w:rsidRPr="00B02F1C"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5AE91B68" w14:textId="38064ED1"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5º -</w:t>
      </w:r>
      <w:r w:rsidRPr="00C302E3">
        <w:rPr>
          <w:rFonts w:ascii="Times New Roman" w:eastAsia="Times New Roman" w:hAnsi="Times New Roman" w:cs="Times New Roman"/>
          <w:color w:val="000000"/>
          <w:spacing w:val="10"/>
          <w:kern w:val="0"/>
          <w:sz w:val="26"/>
          <w:szCs w:val="26"/>
          <w:lang w:eastAsia="pt-BR"/>
          <w14:ligatures w14:val="none"/>
        </w:rPr>
        <w:t xml:space="preserve"> Para o servidor a que se refere o § 4º, o somatório da idade e do tempo de contribuição de que trata o inciso V do “caput”, incluídas as frações, será equivalente a:</w:t>
      </w:r>
    </w:p>
    <w:p w14:paraId="65032CFB" w14:textId="77777777" w:rsidR="001F0ED1" w:rsidRPr="00C302E3"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7DF9D28B"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1 -</w:t>
      </w:r>
      <w:r w:rsidRPr="00C302E3">
        <w:rPr>
          <w:rFonts w:ascii="Times New Roman" w:eastAsia="Times New Roman" w:hAnsi="Times New Roman" w:cs="Times New Roman"/>
          <w:color w:val="000000"/>
          <w:spacing w:val="10"/>
          <w:kern w:val="0"/>
          <w:sz w:val="26"/>
          <w:szCs w:val="26"/>
          <w:lang w:eastAsia="pt-BR"/>
          <w14:ligatures w14:val="none"/>
        </w:rPr>
        <w:t xml:space="preserve"> 81 (oitenta e um) pontos, se mulher, e 91 (noventa e um) pontos, se homem;</w:t>
      </w:r>
    </w:p>
    <w:p w14:paraId="781472AD" w14:textId="77777777" w:rsidR="001F0ED1" w:rsidRPr="00B02F1C"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682F2E55"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2 -</w:t>
      </w:r>
      <w:r w:rsidRPr="00C302E3">
        <w:rPr>
          <w:rFonts w:ascii="Times New Roman" w:eastAsia="Times New Roman" w:hAnsi="Times New Roman" w:cs="Times New Roman"/>
          <w:color w:val="000000"/>
          <w:spacing w:val="10"/>
          <w:kern w:val="0"/>
          <w:sz w:val="26"/>
          <w:szCs w:val="26"/>
          <w:lang w:eastAsia="pt-BR"/>
          <w14:ligatures w14:val="none"/>
        </w:rPr>
        <w:t xml:space="preserve"> </w:t>
      </w:r>
      <w:proofErr w:type="gramStart"/>
      <w:r w:rsidRPr="00C302E3">
        <w:rPr>
          <w:rFonts w:ascii="Times New Roman" w:eastAsia="Times New Roman" w:hAnsi="Times New Roman" w:cs="Times New Roman"/>
          <w:color w:val="000000"/>
          <w:spacing w:val="10"/>
          <w:kern w:val="0"/>
          <w:sz w:val="26"/>
          <w:szCs w:val="26"/>
          <w:lang w:eastAsia="pt-BR"/>
          <w14:ligatures w14:val="none"/>
        </w:rPr>
        <w:t>a</w:t>
      </w:r>
      <w:proofErr w:type="gramEnd"/>
      <w:r w:rsidRPr="00C302E3">
        <w:rPr>
          <w:rFonts w:ascii="Times New Roman" w:eastAsia="Times New Roman" w:hAnsi="Times New Roman" w:cs="Times New Roman"/>
          <w:color w:val="000000"/>
          <w:spacing w:val="10"/>
          <w:kern w:val="0"/>
          <w:sz w:val="26"/>
          <w:szCs w:val="26"/>
          <w:lang w:eastAsia="pt-BR"/>
          <w14:ligatures w14:val="none"/>
        </w:rPr>
        <w:t xml:space="preserve"> partir de 1º de janeiro de 2020, será aplicado o acréscimo de 1 (um) ponto, até atingir o limite de 92 (noventa e dois) pontos, se mulher, e de 100 (cem) pontos, se homem.</w:t>
      </w:r>
    </w:p>
    <w:p w14:paraId="2AE95E4E" w14:textId="77777777" w:rsidR="001F0ED1" w:rsidRPr="00B02F1C"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3BCD3B53" w14:textId="0455BC8D"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6º -</w:t>
      </w:r>
      <w:r w:rsidRPr="00C302E3">
        <w:rPr>
          <w:rFonts w:ascii="Times New Roman" w:eastAsia="Times New Roman" w:hAnsi="Times New Roman" w:cs="Times New Roman"/>
          <w:color w:val="000000"/>
          <w:spacing w:val="10"/>
          <w:kern w:val="0"/>
          <w:sz w:val="26"/>
          <w:szCs w:val="26"/>
          <w:lang w:eastAsia="pt-BR"/>
          <w14:ligatures w14:val="none"/>
        </w:rPr>
        <w:t xml:space="preserve"> Os proventos das aposentadorias concedidas nos termos do disposto neste artigo corresponderão:</w:t>
      </w:r>
    </w:p>
    <w:p w14:paraId="33293665" w14:textId="77777777" w:rsidR="001F0ED1" w:rsidRPr="00C302E3"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606EBC13"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1 -</w:t>
      </w:r>
      <w:r w:rsidRPr="00C302E3">
        <w:rPr>
          <w:rFonts w:ascii="Times New Roman" w:eastAsia="Times New Roman" w:hAnsi="Times New Roman" w:cs="Times New Roman"/>
          <w:color w:val="000000"/>
          <w:spacing w:val="10"/>
          <w:kern w:val="0"/>
          <w:sz w:val="26"/>
          <w:szCs w:val="26"/>
          <w:lang w:eastAsia="pt-BR"/>
          <w14:ligatures w14:val="none"/>
        </w:rPr>
        <w:t xml:space="preserve"> </w:t>
      </w:r>
      <w:proofErr w:type="gramStart"/>
      <w:r w:rsidRPr="00C302E3">
        <w:rPr>
          <w:rFonts w:ascii="Times New Roman" w:eastAsia="Times New Roman" w:hAnsi="Times New Roman" w:cs="Times New Roman"/>
          <w:color w:val="000000"/>
          <w:spacing w:val="10"/>
          <w:kern w:val="0"/>
          <w:sz w:val="26"/>
          <w:szCs w:val="26"/>
          <w:lang w:eastAsia="pt-BR"/>
          <w14:ligatures w14:val="none"/>
        </w:rPr>
        <w:t>à</w:t>
      </w:r>
      <w:proofErr w:type="gramEnd"/>
      <w:r w:rsidRPr="00C302E3">
        <w:rPr>
          <w:rFonts w:ascii="Times New Roman" w:eastAsia="Times New Roman" w:hAnsi="Times New Roman" w:cs="Times New Roman"/>
          <w:color w:val="000000"/>
          <w:spacing w:val="10"/>
          <w:kern w:val="0"/>
          <w:sz w:val="26"/>
          <w:szCs w:val="26"/>
          <w:lang w:eastAsia="pt-BR"/>
          <w14:ligatures w14:val="none"/>
        </w:rPr>
        <w:t xml:space="preserve"> totalidade da remuneração do servidor público no cargo efetivo em que for concedida a aposentadoria, observado o disposto no § 11, para o servidor público que tenha ingressado no serviço público com vinculação ao Regime Próprio de Previdência Social até 31 de dezembro de 2003, desde que cumpridos 5 (cinco) anos no nível ou na classe em que for concedida a aposentadoria e se aposente aos:</w:t>
      </w:r>
    </w:p>
    <w:p w14:paraId="7B77A166" w14:textId="77777777" w:rsidR="001F0ED1" w:rsidRPr="00B02F1C"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480A960A"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a)</w:t>
      </w:r>
      <w:r w:rsidRPr="00C302E3">
        <w:rPr>
          <w:rFonts w:ascii="Times New Roman" w:eastAsia="Times New Roman" w:hAnsi="Times New Roman" w:cs="Times New Roman"/>
          <w:color w:val="000000"/>
          <w:spacing w:val="10"/>
          <w:kern w:val="0"/>
          <w:sz w:val="26"/>
          <w:szCs w:val="26"/>
          <w:lang w:eastAsia="pt-BR"/>
          <w14:ligatures w14:val="none"/>
        </w:rPr>
        <w:t xml:space="preserve"> 62 (sessenta e dois) anos de idade, se mulher, e 65 (sessenta e cinco) anos de idade, se homem;</w:t>
      </w:r>
    </w:p>
    <w:p w14:paraId="0631E401" w14:textId="77777777" w:rsidR="001F0ED1" w:rsidRPr="00B02F1C"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4B69B120" w14:textId="00A4A996"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b)</w:t>
      </w:r>
      <w:r w:rsidRPr="00C302E3">
        <w:rPr>
          <w:rFonts w:ascii="Times New Roman" w:eastAsia="Times New Roman" w:hAnsi="Times New Roman" w:cs="Times New Roman"/>
          <w:color w:val="000000"/>
          <w:spacing w:val="10"/>
          <w:kern w:val="0"/>
          <w:sz w:val="26"/>
          <w:szCs w:val="26"/>
          <w:lang w:eastAsia="pt-BR"/>
          <w14:ligatures w14:val="none"/>
        </w:rPr>
        <w:t xml:space="preserve"> 57 (cinquenta e sete) anos de idade, se mulher, e 60 (sessenta) anos de idade, se homem, para os titulares do cargo de professor de que trata o § 4º.</w:t>
      </w:r>
    </w:p>
    <w:p w14:paraId="4FDBC1E2" w14:textId="77777777" w:rsidR="001F0ED1" w:rsidRPr="00C302E3"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4C8C7EF8"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2 -</w:t>
      </w:r>
      <w:r w:rsidRPr="00C302E3">
        <w:rPr>
          <w:rFonts w:ascii="Times New Roman" w:eastAsia="Times New Roman" w:hAnsi="Times New Roman" w:cs="Times New Roman"/>
          <w:color w:val="000000"/>
          <w:spacing w:val="10"/>
          <w:kern w:val="0"/>
          <w:sz w:val="26"/>
          <w:szCs w:val="26"/>
          <w:lang w:eastAsia="pt-BR"/>
          <w14:ligatures w14:val="none"/>
        </w:rPr>
        <w:t xml:space="preserve"> a 60% (sessenta por cento) da média aritmética simples das remunerações adotadas como base para as contribuições aos regimes de previdência a que o servidor esteve vinculado, atualizadas monetariamente, correspondentes a 100% (cem por cento) do período contributivo, desde a competência julho de 1994 ou desde a do início da contribuição, se posterior àquela competência, com acréscimo de 2% (dois por cento) para cada ano de contribuição que exceder o tempo de 20 (vinte) anos de contribuição, para o servidor não contemplado no item 1.</w:t>
      </w:r>
    </w:p>
    <w:p w14:paraId="5B2FA9A7" w14:textId="77777777" w:rsidR="001F0ED1" w:rsidRPr="00B02F1C"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73906040"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7º -</w:t>
      </w:r>
      <w:r w:rsidRPr="00C302E3">
        <w:rPr>
          <w:rFonts w:ascii="Times New Roman" w:eastAsia="Times New Roman" w:hAnsi="Times New Roman" w:cs="Times New Roman"/>
          <w:color w:val="000000"/>
          <w:spacing w:val="10"/>
          <w:kern w:val="0"/>
          <w:sz w:val="26"/>
          <w:szCs w:val="26"/>
          <w:lang w:eastAsia="pt-BR"/>
          <w14:ligatures w14:val="none"/>
        </w:rPr>
        <w:t xml:space="preserve"> Para o cálculo da média a que alude o item 2 do § 6º, as remunerações consideradas no cálculo do valor inicial dos proventos terão os seus valores atualizados mês a mês de acordo com a variação integral do índice fixado para a atualização dos salários-de-contribuição considerados no cálculo dos benefícios do Regime Geral de Previdência Social.</w:t>
      </w:r>
    </w:p>
    <w:p w14:paraId="768CDB4F" w14:textId="77777777" w:rsidR="001F0ED1" w:rsidRPr="00B02F1C"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7FCB303C"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8º -</w:t>
      </w:r>
      <w:r w:rsidRPr="00C302E3">
        <w:rPr>
          <w:rFonts w:ascii="Times New Roman" w:eastAsia="Times New Roman" w:hAnsi="Times New Roman" w:cs="Times New Roman"/>
          <w:color w:val="000000"/>
          <w:spacing w:val="10"/>
          <w:kern w:val="0"/>
          <w:sz w:val="26"/>
          <w:szCs w:val="26"/>
          <w:lang w:eastAsia="pt-BR"/>
          <w14:ligatures w14:val="none"/>
        </w:rPr>
        <w:t xml:space="preserve"> Para o servidor que ingressou no serviço público em cargo efetivo após a implantação do Regime de Previdência Complementar, a média a que se refere o item 2 do § 6º será limitada ao valor máximo do salário de contribuição do Regime Geral de Previdência Social.</w:t>
      </w:r>
    </w:p>
    <w:p w14:paraId="19546B46" w14:textId="77777777" w:rsidR="001F0ED1" w:rsidRPr="00B02F1C"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6E254175"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9º -</w:t>
      </w:r>
      <w:r w:rsidRPr="00C302E3">
        <w:rPr>
          <w:rFonts w:ascii="Times New Roman" w:eastAsia="Times New Roman" w:hAnsi="Times New Roman" w:cs="Times New Roman"/>
          <w:color w:val="000000"/>
          <w:spacing w:val="10"/>
          <w:kern w:val="0"/>
          <w:sz w:val="26"/>
          <w:szCs w:val="26"/>
          <w:lang w:eastAsia="pt-BR"/>
          <w14:ligatures w14:val="none"/>
        </w:rPr>
        <w:t xml:space="preserve"> Poderão ser excluídas da média definida no item 2 do § 6º as contribuições que resultem em redução do valor do benefício, desde que mantido o tempo mínimo de contribuição exigido, vedada a utilização do tempo excluído para qualquer finalidade previdenciária.</w:t>
      </w:r>
    </w:p>
    <w:p w14:paraId="6EE36A60" w14:textId="77777777" w:rsidR="001F0ED1" w:rsidRPr="00B02F1C"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30BCE787" w14:textId="5D9D146B"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10 -</w:t>
      </w:r>
      <w:r w:rsidRPr="00C302E3">
        <w:rPr>
          <w:rFonts w:ascii="Times New Roman" w:eastAsia="Times New Roman" w:hAnsi="Times New Roman" w:cs="Times New Roman"/>
          <w:color w:val="000000"/>
          <w:spacing w:val="10"/>
          <w:kern w:val="0"/>
          <w:sz w:val="26"/>
          <w:szCs w:val="26"/>
          <w:lang w:eastAsia="pt-BR"/>
          <w14:ligatures w14:val="none"/>
        </w:rPr>
        <w:t xml:space="preserve"> Os proventos das aposentadorias concedidas nos termos do disposto neste artigo não serão inferiores ao valor a que se refere o § 2º do artigo 201 da Constituição Federal e serão reajustados:</w:t>
      </w:r>
    </w:p>
    <w:p w14:paraId="0BBF590E" w14:textId="77777777" w:rsidR="001F0ED1" w:rsidRPr="00C302E3"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0C95E56B"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1 -</w:t>
      </w:r>
      <w:r w:rsidRPr="00C302E3">
        <w:rPr>
          <w:rFonts w:ascii="Times New Roman" w:eastAsia="Times New Roman" w:hAnsi="Times New Roman" w:cs="Times New Roman"/>
          <w:color w:val="000000"/>
          <w:spacing w:val="10"/>
          <w:kern w:val="0"/>
          <w:sz w:val="26"/>
          <w:szCs w:val="26"/>
          <w:lang w:eastAsia="pt-BR"/>
          <w14:ligatures w14:val="none"/>
        </w:rPr>
        <w:t xml:space="preserve"> na mesma proporção e na mesma data, sempre que se modificar a remuneração dos servidores em atividade, sendo também estendidos aos aposentados quaisquer benefícios ou vantagens posteriormente concedidos aos servidores em atividade, excetuados aqueles vinculados a indicadores de desempenho, produtividade ou similar e </w:t>
      </w:r>
      <w:r w:rsidRPr="00C302E3">
        <w:rPr>
          <w:rFonts w:ascii="Times New Roman" w:eastAsia="Times New Roman" w:hAnsi="Times New Roman" w:cs="Times New Roman"/>
          <w:color w:val="000000"/>
          <w:spacing w:val="10"/>
          <w:kern w:val="0"/>
          <w:sz w:val="26"/>
          <w:szCs w:val="26"/>
          <w:lang w:eastAsia="pt-BR"/>
          <w14:ligatures w14:val="none"/>
        </w:rPr>
        <w:lastRenderedPageBreak/>
        <w:t>incluídos os decorrentes de transformação ou reclassificação do cargo ou função em que se deu a aposentadoria, na forma da lei, se concedidas nos termos do disposto no item 1 do § 6º;</w:t>
      </w:r>
    </w:p>
    <w:p w14:paraId="06C5029A" w14:textId="77777777" w:rsidR="001F0ED1" w:rsidRPr="00B02F1C"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48935276"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2 -</w:t>
      </w:r>
      <w:r w:rsidRPr="00C302E3">
        <w:rPr>
          <w:rFonts w:ascii="Times New Roman" w:eastAsia="Times New Roman" w:hAnsi="Times New Roman" w:cs="Times New Roman"/>
          <w:color w:val="000000"/>
          <w:spacing w:val="10"/>
          <w:kern w:val="0"/>
          <w:sz w:val="26"/>
          <w:szCs w:val="26"/>
          <w:lang w:eastAsia="pt-BR"/>
          <w14:ligatures w14:val="none"/>
        </w:rPr>
        <w:t xml:space="preserve"> </w:t>
      </w:r>
      <w:proofErr w:type="gramStart"/>
      <w:r w:rsidRPr="00C302E3">
        <w:rPr>
          <w:rFonts w:ascii="Times New Roman" w:eastAsia="Times New Roman" w:hAnsi="Times New Roman" w:cs="Times New Roman"/>
          <w:color w:val="000000"/>
          <w:spacing w:val="10"/>
          <w:kern w:val="0"/>
          <w:sz w:val="26"/>
          <w:szCs w:val="26"/>
          <w:lang w:eastAsia="pt-BR"/>
          <w14:ligatures w14:val="none"/>
        </w:rPr>
        <w:t>na</w:t>
      </w:r>
      <w:proofErr w:type="gramEnd"/>
      <w:r w:rsidRPr="00C302E3">
        <w:rPr>
          <w:rFonts w:ascii="Times New Roman" w:eastAsia="Times New Roman" w:hAnsi="Times New Roman" w:cs="Times New Roman"/>
          <w:color w:val="000000"/>
          <w:spacing w:val="10"/>
          <w:kern w:val="0"/>
          <w:sz w:val="26"/>
          <w:szCs w:val="26"/>
          <w:lang w:eastAsia="pt-BR"/>
          <w14:ligatures w14:val="none"/>
        </w:rPr>
        <w:t xml:space="preserve"> mesma data utilizada para fins de reajuste dos benefícios do Regime Geral de Previdência Social, com base no Índice de Preços ao Consumidor - IPC, apurado pela Fundação Instituto de Pesquisas Econômicas - FIPE, se concedidas na forma prevista no item 2 do § 6º.</w:t>
      </w:r>
    </w:p>
    <w:p w14:paraId="05E35406" w14:textId="77777777" w:rsidR="001F0ED1" w:rsidRPr="00B02F1C"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21894469"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11 -</w:t>
      </w:r>
      <w:r w:rsidRPr="00C302E3">
        <w:rPr>
          <w:rFonts w:ascii="Times New Roman" w:eastAsia="Times New Roman" w:hAnsi="Times New Roman" w:cs="Times New Roman"/>
          <w:color w:val="000000"/>
          <w:spacing w:val="10"/>
          <w:kern w:val="0"/>
          <w:sz w:val="26"/>
          <w:szCs w:val="26"/>
          <w:lang w:eastAsia="pt-BR"/>
          <w14:ligatures w14:val="none"/>
        </w:rPr>
        <w:t xml:space="preserve"> Considera-se remuneração do servidor público no cargo efetivo, para fins de cálculo dos proventos de aposentadoria que tenham fundamento no disposto no item 1 do § 6º, o valor constituído pelo subsídio, pelo vencimento e pelas vantagens pecuniárias permanentes do cargo, estabelecidos em lei, acrescidos dos adicionais de caráter individual e das vantagens pessoais permanentes, observados os demais critérios legais.</w:t>
      </w:r>
    </w:p>
    <w:p w14:paraId="165B900A" w14:textId="77777777" w:rsidR="001F0ED1" w:rsidRPr="00B02F1C"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5A0AE3C8" w14:textId="69C76562" w:rsidR="00C302E3" w:rsidRPr="00B02F1C"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12 -</w:t>
      </w:r>
      <w:r w:rsidRPr="00C302E3">
        <w:rPr>
          <w:rFonts w:ascii="Times New Roman" w:eastAsia="Times New Roman" w:hAnsi="Times New Roman" w:cs="Times New Roman"/>
          <w:color w:val="000000"/>
          <w:spacing w:val="10"/>
          <w:kern w:val="0"/>
          <w:sz w:val="26"/>
          <w:szCs w:val="26"/>
          <w:lang w:eastAsia="pt-BR"/>
          <w14:ligatures w14:val="none"/>
        </w:rPr>
        <w:t xml:space="preserve"> Os proventos das aposentadorias concedidas nos termos do item 1 do § 6º não poderão exceder a remuneração do respectivo servidor no cargo efetivo em que for concedida a aposentadoria.</w:t>
      </w:r>
    </w:p>
    <w:p w14:paraId="149CE00F" w14:textId="77777777" w:rsidR="00C302E3" w:rsidRP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20A67B46"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Artigo 5º -</w:t>
      </w:r>
      <w:r w:rsidR="00B02F1C">
        <w:rPr>
          <w:rFonts w:ascii="Times New Roman" w:eastAsia="Times New Roman" w:hAnsi="Times New Roman" w:cs="Times New Roman"/>
          <w:b/>
          <w:bCs/>
          <w:color w:val="000000"/>
          <w:spacing w:val="10"/>
          <w:kern w:val="0"/>
          <w:sz w:val="26"/>
          <w:szCs w:val="26"/>
          <w:lang w:eastAsia="pt-BR"/>
          <w14:ligatures w14:val="none"/>
        </w:rPr>
        <w:t xml:space="preserve"> </w:t>
      </w:r>
      <w:r w:rsidRPr="00C302E3">
        <w:rPr>
          <w:rFonts w:ascii="Times New Roman" w:eastAsia="Times New Roman" w:hAnsi="Times New Roman" w:cs="Times New Roman"/>
          <w:color w:val="000000"/>
          <w:spacing w:val="10"/>
          <w:kern w:val="0"/>
          <w:sz w:val="26"/>
          <w:szCs w:val="26"/>
          <w:lang w:eastAsia="pt-BR"/>
          <w14:ligatures w14:val="none"/>
        </w:rPr>
        <w:t>Ressalvado o direito de opção à aposentadoria pelas normas estabelecidas pelo artigo 4º, o servidor que tenha ingressado no serviço público com vinculação ao Regime Próprio de Previdência Social até a data de entrada em vigor de lei complementar poderá aposentar-se voluntariamente, ainda, quando preencher cumulativamente os seguintes requisitos:</w:t>
      </w:r>
    </w:p>
    <w:p w14:paraId="364FA14A"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375E67A2"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I -</w:t>
      </w:r>
      <w:r w:rsidRPr="00C302E3">
        <w:rPr>
          <w:rFonts w:ascii="Times New Roman" w:eastAsia="Times New Roman" w:hAnsi="Times New Roman" w:cs="Times New Roman"/>
          <w:color w:val="000000"/>
          <w:spacing w:val="10"/>
          <w:kern w:val="0"/>
          <w:sz w:val="26"/>
          <w:szCs w:val="26"/>
          <w:lang w:eastAsia="pt-BR"/>
          <w14:ligatures w14:val="none"/>
        </w:rPr>
        <w:t xml:space="preserve"> 57 (cinquenta e sete) anos de idade, se mulher, e 60 (sessenta) anos de idade, se homem;</w:t>
      </w:r>
    </w:p>
    <w:p w14:paraId="7ACDC22A"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329E73D4"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II -</w:t>
      </w:r>
      <w:r w:rsidRPr="00C302E3">
        <w:rPr>
          <w:rFonts w:ascii="Times New Roman" w:eastAsia="Times New Roman" w:hAnsi="Times New Roman" w:cs="Times New Roman"/>
          <w:color w:val="000000"/>
          <w:spacing w:val="10"/>
          <w:kern w:val="0"/>
          <w:sz w:val="26"/>
          <w:szCs w:val="26"/>
          <w:lang w:eastAsia="pt-BR"/>
          <w14:ligatures w14:val="none"/>
        </w:rPr>
        <w:t xml:space="preserve"> 30 (trinta) anos de contribuição, se mulher, e 35 (trinta e cinco) anos de contribuição, se homem;</w:t>
      </w:r>
    </w:p>
    <w:p w14:paraId="1FB91926"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7BD09B77"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III -</w:t>
      </w:r>
      <w:r w:rsidRPr="00C302E3">
        <w:rPr>
          <w:rFonts w:ascii="Times New Roman" w:eastAsia="Times New Roman" w:hAnsi="Times New Roman" w:cs="Times New Roman"/>
          <w:color w:val="000000"/>
          <w:spacing w:val="10"/>
          <w:kern w:val="0"/>
          <w:sz w:val="26"/>
          <w:szCs w:val="26"/>
          <w:lang w:eastAsia="pt-BR"/>
          <w14:ligatures w14:val="none"/>
        </w:rPr>
        <w:t xml:space="preserve"> 20 (vinte) anos de efetivo exercício no serviço público;</w:t>
      </w:r>
    </w:p>
    <w:p w14:paraId="676F64C3"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4B68BE8B"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lastRenderedPageBreak/>
        <w:t>IV -</w:t>
      </w:r>
      <w:r w:rsidRPr="00C302E3">
        <w:rPr>
          <w:rFonts w:ascii="Times New Roman" w:eastAsia="Times New Roman" w:hAnsi="Times New Roman" w:cs="Times New Roman"/>
          <w:color w:val="000000"/>
          <w:spacing w:val="10"/>
          <w:kern w:val="0"/>
          <w:sz w:val="26"/>
          <w:szCs w:val="26"/>
          <w:lang w:eastAsia="pt-BR"/>
          <w14:ligatures w14:val="none"/>
        </w:rPr>
        <w:t xml:space="preserve"> 5 (cinco) anos no cargo efetivo em que for concedida a aposentadoria;</w:t>
      </w:r>
    </w:p>
    <w:p w14:paraId="42E38AF2"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0512FEC4"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V -</w:t>
      </w:r>
      <w:r w:rsidRPr="00C302E3">
        <w:rPr>
          <w:rFonts w:ascii="Times New Roman" w:eastAsia="Times New Roman" w:hAnsi="Times New Roman" w:cs="Times New Roman"/>
          <w:color w:val="000000"/>
          <w:spacing w:val="10"/>
          <w:kern w:val="0"/>
          <w:sz w:val="26"/>
          <w:szCs w:val="26"/>
          <w:lang w:eastAsia="pt-BR"/>
          <w14:ligatures w14:val="none"/>
        </w:rPr>
        <w:t xml:space="preserve"> </w:t>
      </w:r>
      <w:proofErr w:type="gramStart"/>
      <w:r w:rsidRPr="00C302E3">
        <w:rPr>
          <w:rFonts w:ascii="Times New Roman" w:eastAsia="Times New Roman" w:hAnsi="Times New Roman" w:cs="Times New Roman"/>
          <w:color w:val="000000"/>
          <w:spacing w:val="10"/>
          <w:kern w:val="0"/>
          <w:sz w:val="26"/>
          <w:szCs w:val="26"/>
          <w:lang w:eastAsia="pt-BR"/>
          <w14:ligatures w14:val="none"/>
        </w:rPr>
        <w:t>período</w:t>
      </w:r>
      <w:proofErr w:type="gramEnd"/>
      <w:r w:rsidRPr="00C302E3">
        <w:rPr>
          <w:rFonts w:ascii="Times New Roman" w:eastAsia="Times New Roman" w:hAnsi="Times New Roman" w:cs="Times New Roman"/>
          <w:color w:val="000000"/>
          <w:spacing w:val="10"/>
          <w:kern w:val="0"/>
          <w:sz w:val="26"/>
          <w:szCs w:val="26"/>
          <w:lang w:eastAsia="pt-BR"/>
          <w14:ligatures w14:val="none"/>
        </w:rPr>
        <w:t xml:space="preserve"> adicional de contribuição correspondente ao tempo que, na data de entrada em vigor de lei complementar, faltaria para atingir o tempo mínimo de contribuição referido no inciso II.</w:t>
      </w:r>
    </w:p>
    <w:p w14:paraId="396B9553"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1C4FB617"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1º -</w:t>
      </w:r>
      <w:r w:rsidRPr="00C302E3">
        <w:rPr>
          <w:rFonts w:ascii="Times New Roman" w:eastAsia="Times New Roman" w:hAnsi="Times New Roman" w:cs="Times New Roman"/>
          <w:color w:val="000000"/>
          <w:spacing w:val="10"/>
          <w:kern w:val="0"/>
          <w:sz w:val="26"/>
          <w:szCs w:val="26"/>
          <w:lang w:eastAsia="pt-BR"/>
          <w14:ligatures w14:val="none"/>
        </w:rPr>
        <w:t xml:space="preserve"> Para o professor que comprovar exclusivamente tempo de efetivo exercício das funções de magistério na educação infantil, no ensino fundamental ou no médio, serão reduzidos, para ambos os sexos, os requisitos de idade e de tempo de contribuição em 5 (cinco) anos.</w:t>
      </w:r>
    </w:p>
    <w:p w14:paraId="35679DF0"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6ED16345" w14:textId="390950A5"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2º -</w:t>
      </w:r>
      <w:r w:rsidRPr="00C302E3">
        <w:rPr>
          <w:rFonts w:ascii="Times New Roman" w:eastAsia="Times New Roman" w:hAnsi="Times New Roman" w:cs="Times New Roman"/>
          <w:color w:val="000000"/>
          <w:spacing w:val="10"/>
          <w:kern w:val="0"/>
          <w:sz w:val="26"/>
          <w:szCs w:val="26"/>
          <w:lang w:eastAsia="pt-BR"/>
          <w14:ligatures w14:val="none"/>
        </w:rPr>
        <w:t xml:space="preserve"> Os proventos das aposentadorias concedidas nos termos do disposto neste artigo corresponderão:</w:t>
      </w:r>
    </w:p>
    <w:p w14:paraId="48E2896F" w14:textId="77777777" w:rsidR="001F0ED1" w:rsidRPr="00C302E3"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71DA3251"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1 -</w:t>
      </w:r>
      <w:r w:rsidRPr="00C302E3">
        <w:rPr>
          <w:rFonts w:ascii="Times New Roman" w:eastAsia="Times New Roman" w:hAnsi="Times New Roman" w:cs="Times New Roman"/>
          <w:color w:val="000000"/>
          <w:spacing w:val="10"/>
          <w:kern w:val="0"/>
          <w:sz w:val="26"/>
          <w:szCs w:val="26"/>
          <w:lang w:eastAsia="pt-BR"/>
          <w14:ligatures w14:val="none"/>
        </w:rPr>
        <w:t xml:space="preserve"> </w:t>
      </w:r>
      <w:proofErr w:type="gramStart"/>
      <w:r w:rsidRPr="00C302E3">
        <w:rPr>
          <w:rFonts w:ascii="Times New Roman" w:eastAsia="Times New Roman" w:hAnsi="Times New Roman" w:cs="Times New Roman"/>
          <w:color w:val="000000"/>
          <w:spacing w:val="10"/>
          <w:kern w:val="0"/>
          <w:sz w:val="26"/>
          <w:szCs w:val="26"/>
          <w:lang w:eastAsia="pt-BR"/>
          <w14:ligatures w14:val="none"/>
        </w:rPr>
        <w:t>à</w:t>
      </w:r>
      <w:proofErr w:type="gramEnd"/>
      <w:r w:rsidRPr="00C302E3">
        <w:rPr>
          <w:rFonts w:ascii="Times New Roman" w:eastAsia="Times New Roman" w:hAnsi="Times New Roman" w:cs="Times New Roman"/>
          <w:color w:val="000000"/>
          <w:spacing w:val="10"/>
          <w:kern w:val="0"/>
          <w:sz w:val="26"/>
          <w:szCs w:val="26"/>
          <w:lang w:eastAsia="pt-BR"/>
          <w14:ligatures w14:val="none"/>
        </w:rPr>
        <w:t xml:space="preserve"> totalidade da remuneração do servidor público no cargo efetivo em que for concedida a aposentadoria, observado o disposto no § 11 do artigo 4º, para o servidor que tenha ingressado no serviço público com vinculação ao Regime Próprio de Previdência Social até 31 de dezembro de 2003, desde que cumpridos 5 (cinco) anos no nível ou classe em que for concedida a aposentadoria.</w:t>
      </w:r>
    </w:p>
    <w:p w14:paraId="04D4DE34" w14:textId="77777777" w:rsidR="001F0ED1" w:rsidRPr="00C302E3"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4434A4E3"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2 -</w:t>
      </w:r>
      <w:r w:rsidRPr="00C302E3">
        <w:rPr>
          <w:rFonts w:ascii="Times New Roman" w:eastAsia="Times New Roman" w:hAnsi="Times New Roman" w:cs="Times New Roman"/>
          <w:color w:val="000000"/>
          <w:spacing w:val="10"/>
          <w:kern w:val="0"/>
          <w:sz w:val="26"/>
          <w:szCs w:val="26"/>
          <w:lang w:eastAsia="pt-BR"/>
          <w14:ligatures w14:val="none"/>
        </w:rPr>
        <w:t xml:space="preserve"> </w:t>
      </w:r>
      <w:proofErr w:type="gramStart"/>
      <w:r w:rsidRPr="00C302E3">
        <w:rPr>
          <w:rFonts w:ascii="Times New Roman" w:eastAsia="Times New Roman" w:hAnsi="Times New Roman" w:cs="Times New Roman"/>
          <w:color w:val="000000"/>
          <w:spacing w:val="10"/>
          <w:kern w:val="0"/>
          <w:sz w:val="26"/>
          <w:szCs w:val="26"/>
          <w:lang w:eastAsia="pt-BR"/>
          <w14:ligatures w14:val="none"/>
        </w:rPr>
        <w:t>a</w:t>
      </w:r>
      <w:proofErr w:type="gramEnd"/>
      <w:r w:rsidRPr="00C302E3">
        <w:rPr>
          <w:rFonts w:ascii="Times New Roman" w:eastAsia="Times New Roman" w:hAnsi="Times New Roman" w:cs="Times New Roman"/>
          <w:color w:val="000000"/>
          <w:spacing w:val="10"/>
          <w:kern w:val="0"/>
          <w:sz w:val="26"/>
          <w:szCs w:val="26"/>
          <w:lang w:eastAsia="pt-BR"/>
          <w14:ligatures w14:val="none"/>
        </w:rPr>
        <w:t xml:space="preserve"> 100% (cem por cento) da média aritmética simples das remunerações adotadas como base para as contribuições aos regimes de previdência a que o servidor esteve vinculado, atualizadas monetariamente, correspondentes a 100% (cem por cento) do período contributivo, desde a competência julho de 1994 ou desde a do início da contribuição, se posterior àquela competência, para o servidor não contemplado no item 1 deste parágrafo.</w:t>
      </w:r>
    </w:p>
    <w:p w14:paraId="33DE2A24"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2A90FD7A"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3º -</w:t>
      </w:r>
      <w:r w:rsidRPr="00C302E3">
        <w:rPr>
          <w:rFonts w:ascii="Times New Roman" w:eastAsia="Times New Roman" w:hAnsi="Times New Roman" w:cs="Times New Roman"/>
          <w:color w:val="000000"/>
          <w:spacing w:val="10"/>
          <w:kern w:val="0"/>
          <w:sz w:val="26"/>
          <w:szCs w:val="26"/>
          <w:lang w:eastAsia="pt-BR"/>
          <w14:ligatures w14:val="none"/>
        </w:rPr>
        <w:t xml:space="preserve"> Para o cálculo da média a que alude o item 2 do § 2º, as remunerações consideradas no cálculo do valor inicial dos proventos terão os seus valores atualizados mês a mês de acordo com a variação integral do índice fixado para a atualização dos salários-de-contribuição considerados no cálculo dos benefícios do Regime Geral de Previdência Social.</w:t>
      </w:r>
    </w:p>
    <w:p w14:paraId="4DDD17C4"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64759CE5"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4º -</w:t>
      </w:r>
      <w:r w:rsidRPr="00C302E3">
        <w:rPr>
          <w:rFonts w:ascii="Times New Roman" w:eastAsia="Times New Roman" w:hAnsi="Times New Roman" w:cs="Times New Roman"/>
          <w:color w:val="000000"/>
          <w:spacing w:val="10"/>
          <w:kern w:val="0"/>
          <w:sz w:val="26"/>
          <w:szCs w:val="26"/>
          <w:lang w:eastAsia="pt-BR"/>
          <w14:ligatures w14:val="none"/>
        </w:rPr>
        <w:t xml:space="preserve"> Para o servidor que ingressou no serviço público em cargo efetivo após a implantação do Regime de Previdência Complementar, a média a que se refere o item 2 do § 2º será limitada ao valor máximo do salário de contribuição do Regime Geral de Previdência Social.</w:t>
      </w:r>
    </w:p>
    <w:p w14:paraId="1882ACA0"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0C238B9E"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5º -</w:t>
      </w:r>
      <w:r w:rsidRPr="00C302E3">
        <w:rPr>
          <w:rFonts w:ascii="Times New Roman" w:eastAsia="Times New Roman" w:hAnsi="Times New Roman" w:cs="Times New Roman"/>
          <w:color w:val="000000"/>
          <w:spacing w:val="10"/>
          <w:kern w:val="0"/>
          <w:sz w:val="26"/>
          <w:szCs w:val="26"/>
          <w:lang w:eastAsia="pt-BR"/>
          <w14:ligatures w14:val="none"/>
        </w:rPr>
        <w:t xml:space="preserve"> Poderão ser excluídas da média definida no item 2 do § 2º as contribuições que resultem em redução do valor do benefício, desde que mantido o tempo mínimo de contribuição exigido, vedada a utilização do tempo excluído para qualquer finalidade previdenciária.</w:t>
      </w:r>
    </w:p>
    <w:p w14:paraId="584924C1"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5AC94F20" w14:textId="4AAFE0A0"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6º -</w:t>
      </w:r>
      <w:r w:rsidRPr="00C302E3">
        <w:rPr>
          <w:rFonts w:ascii="Times New Roman" w:eastAsia="Times New Roman" w:hAnsi="Times New Roman" w:cs="Times New Roman"/>
          <w:color w:val="000000"/>
          <w:spacing w:val="10"/>
          <w:kern w:val="0"/>
          <w:sz w:val="26"/>
          <w:szCs w:val="26"/>
          <w:lang w:eastAsia="pt-BR"/>
          <w14:ligatures w14:val="none"/>
        </w:rPr>
        <w:t xml:space="preserve"> Os proventos das aposentadorias concedidas nos termos do disposto neste artigo não serão inferiores ao valor a que se refere o § 2º do artigo 201 da Constituição Federal e serão reajustados:</w:t>
      </w:r>
    </w:p>
    <w:p w14:paraId="591EBD00" w14:textId="77777777" w:rsidR="001F0ED1" w:rsidRPr="00C302E3"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7B1566A9"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1 -</w:t>
      </w:r>
      <w:r w:rsidRPr="00C302E3">
        <w:rPr>
          <w:rFonts w:ascii="Times New Roman" w:eastAsia="Times New Roman" w:hAnsi="Times New Roman" w:cs="Times New Roman"/>
          <w:color w:val="000000"/>
          <w:spacing w:val="10"/>
          <w:kern w:val="0"/>
          <w:sz w:val="26"/>
          <w:szCs w:val="26"/>
          <w:lang w:eastAsia="pt-BR"/>
          <w14:ligatures w14:val="none"/>
        </w:rPr>
        <w:t xml:space="preserve"> na mesma proporção e na mesma data, sempre que se modificar a remuneração dos servidores em atividade, sendo também estendidos aos aposentados quaisquer benefícios ou vantagens posteriormente concedidos aos servidores em atividade, excetuados aqueles vinculados a indicadores de desempenho, produtividade ou similar e incluídos os decorrentes da transformação ou reclassificação do cargo ou função em que se deu a aposentadoria, na forma da lei, se concedidas nos termos do disposto no item 1 do § 2º;</w:t>
      </w:r>
    </w:p>
    <w:p w14:paraId="340C8A6E"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59CC8631"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2 -</w:t>
      </w:r>
      <w:r w:rsidRPr="00C302E3">
        <w:rPr>
          <w:rFonts w:ascii="Times New Roman" w:eastAsia="Times New Roman" w:hAnsi="Times New Roman" w:cs="Times New Roman"/>
          <w:color w:val="000000"/>
          <w:spacing w:val="10"/>
          <w:kern w:val="0"/>
          <w:sz w:val="26"/>
          <w:szCs w:val="26"/>
          <w:lang w:eastAsia="pt-BR"/>
          <w14:ligatures w14:val="none"/>
        </w:rPr>
        <w:t xml:space="preserve"> </w:t>
      </w:r>
      <w:proofErr w:type="gramStart"/>
      <w:r w:rsidRPr="00C302E3">
        <w:rPr>
          <w:rFonts w:ascii="Times New Roman" w:eastAsia="Times New Roman" w:hAnsi="Times New Roman" w:cs="Times New Roman"/>
          <w:color w:val="000000"/>
          <w:spacing w:val="10"/>
          <w:kern w:val="0"/>
          <w:sz w:val="26"/>
          <w:szCs w:val="26"/>
          <w:lang w:eastAsia="pt-BR"/>
          <w14:ligatures w14:val="none"/>
        </w:rPr>
        <w:t>na</w:t>
      </w:r>
      <w:proofErr w:type="gramEnd"/>
      <w:r w:rsidRPr="00C302E3">
        <w:rPr>
          <w:rFonts w:ascii="Times New Roman" w:eastAsia="Times New Roman" w:hAnsi="Times New Roman" w:cs="Times New Roman"/>
          <w:color w:val="000000"/>
          <w:spacing w:val="10"/>
          <w:kern w:val="0"/>
          <w:sz w:val="26"/>
          <w:szCs w:val="26"/>
          <w:lang w:eastAsia="pt-BR"/>
          <w14:ligatures w14:val="none"/>
        </w:rPr>
        <w:t xml:space="preserve"> mesma data utilizada para fins de reajuste dos benefícios do Regime Geral de Previdência Social, com base no Índice de Preços ao Consumidor - IPC, apurado pela Fundação Instituto de Pesquisas Econômicas - FIPE, se concedidas na forma prevista no item 2 do § 2º.</w:t>
      </w:r>
    </w:p>
    <w:p w14:paraId="6FE792D6"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77ED68A5" w14:textId="1644FE9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7º -</w:t>
      </w:r>
      <w:r w:rsidRPr="00C302E3">
        <w:rPr>
          <w:rFonts w:ascii="Times New Roman" w:eastAsia="Times New Roman" w:hAnsi="Times New Roman" w:cs="Times New Roman"/>
          <w:color w:val="000000"/>
          <w:spacing w:val="10"/>
          <w:kern w:val="0"/>
          <w:sz w:val="26"/>
          <w:szCs w:val="26"/>
          <w:lang w:eastAsia="pt-BR"/>
          <w14:ligatures w14:val="none"/>
        </w:rPr>
        <w:t xml:space="preserve"> Os proventos das aposentadorias concedidas nos termos do item 1 do § 2º não poderão exceder a remuneração do respectivo servidor no cargo efetivo em que for concedida a aposentadoria.</w:t>
      </w:r>
    </w:p>
    <w:p w14:paraId="6A871DB2" w14:textId="77777777" w:rsidR="001F0ED1" w:rsidRPr="00C302E3"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4588BF75"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Artigo 6º -</w:t>
      </w:r>
      <w:r w:rsidRPr="00C302E3">
        <w:rPr>
          <w:rFonts w:ascii="Times New Roman" w:eastAsia="Times New Roman" w:hAnsi="Times New Roman" w:cs="Times New Roman"/>
          <w:color w:val="000000"/>
          <w:spacing w:val="10"/>
          <w:kern w:val="0"/>
          <w:sz w:val="26"/>
          <w:szCs w:val="26"/>
          <w:lang w:eastAsia="pt-BR"/>
          <w14:ligatures w14:val="none"/>
        </w:rPr>
        <w:t xml:space="preserve"> O servidor integrante das carreiras de Policial Civil, Polícia Técnico Científica, Agente de Segurança </w:t>
      </w:r>
      <w:r w:rsidRPr="00C302E3">
        <w:rPr>
          <w:rFonts w:ascii="Times New Roman" w:eastAsia="Times New Roman" w:hAnsi="Times New Roman" w:cs="Times New Roman"/>
          <w:color w:val="000000"/>
          <w:spacing w:val="10"/>
          <w:kern w:val="0"/>
          <w:sz w:val="26"/>
          <w:szCs w:val="26"/>
          <w:lang w:eastAsia="pt-BR"/>
          <w14:ligatures w14:val="none"/>
        </w:rPr>
        <w:lastRenderedPageBreak/>
        <w:t>Penitenciária ou Agente de Escolta e Vigilância Penitenciária que tenha ingressado na respectiva carreira até a data de entrada em vigor de lei complementar poderá aposentar-se desde que observadas, cumulativamente, as seguintes condições:</w:t>
      </w:r>
    </w:p>
    <w:p w14:paraId="06BD0AE3"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60434DAE"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I -</w:t>
      </w:r>
      <w:r w:rsidRPr="00C302E3">
        <w:rPr>
          <w:rFonts w:ascii="Times New Roman" w:eastAsia="Times New Roman" w:hAnsi="Times New Roman" w:cs="Times New Roman"/>
          <w:color w:val="000000"/>
          <w:spacing w:val="10"/>
          <w:kern w:val="0"/>
          <w:sz w:val="26"/>
          <w:szCs w:val="26"/>
          <w:lang w:eastAsia="pt-BR"/>
          <w14:ligatures w14:val="none"/>
        </w:rPr>
        <w:t xml:space="preserve"> 55 (cinquenta e cinco) anos de idade, para ambos os sexos;</w:t>
      </w:r>
    </w:p>
    <w:p w14:paraId="796FD71B"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2C07DD2C"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II -</w:t>
      </w:r>
      <w:r w:rsidRPr="00C302E3">
        <w:rPr>
          <w:rFonts w:ascii="Times New Roman" w:eastAsia="Times New Roman" w:hAnsi="Times New Roman" w:cs="Times New Roman"/>
          <w:color w:val="000000"/>
          <w:spacing w:val="10"/>
          <w:kern w:val="0"/>
          <w:sz w:val="26"/>
          <w:szCs w:val="26"/>
          <w:lang w:eastAsia="pt-BR"/>
          <w14:ligatures w14:val="none"/>
        </w:rPr>
        <w:t xml:space="preserve"> 25 (vinte e cinco) anos de contribuição, se mulher, e 30 (trinta) anos de contribuição, se homem;</w:t>
      </w:r>
    </w:p>
    <w:p w14:paraId="135E701C"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0F09E957"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III -</w:t>
      </w:r>
      <w:r w:rsidRPr="00C302E3">
        <w:rPr>
          <w:rFonts w:ascii="Times New Roman" w:eastAsia="Times New Roman" w:hAnsi="Times New Roman" w:cs="Times New Roman"/>
          <w:color w:val="000000"/>
          <w:spacing w:val="10"/>
          <w:kern w:val="0"/>
          <w:sz w:val="26"/>
          <w:szCs w:val="26"/>
          <w:lang w:eastAsia="pt-BR"/>
          <w14:ligatures w14:val="none"/>
        </w:rPr>
        <w:t xml:space="preserve"> 15 (quinze) anos de exercício em cargo de natureza estritamente policial, se mulher, e 20 (vinte) anos, se homem.</w:t>
      </w:r>
    </w:p>
    <w:p w14:paraId="3AFCE00B"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5E33ECC6"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1º -</w:t>
      </w:r>
      <w:r w:rsidRPr="00C302E3">
        <w:rPr>
          <w:rFonts w:ascii="Times New Roman" w:eastAsia="Times New Roman" w:hAnsi="Times New Roman" w:cs="Times New Roman"/>
          <w:color w:val="000000"/>
          <w:spacing w:val="10"/>
          <w:kern w:val="0"/>
          <w:sz w:val="26"/>
          <w:szCs w:val="26"/>
          <w:lang w:eastAsia="pt-BR"/>
          <w14:ligatures w14:val="none"/>
        </w:rPr>
        <w:t xml:space="preserve"> Serão considerados tempo de exercício em cargo de natureza estritamente policial, para os fins do inciso III do “caput”, o tempo de atividade militar nas Forças Armadas, nas polícias militares e nos corpos de bombeiros militares e o tempo de atividade como Agente de Segurança Penitenciária ou Agente de Escolta e Vigilância Penitenciária.</w:t>
      </w:r>
    </w:p>
    <w:p w14:paraId="2E5A1AB1"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41F5A2BC"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2º -</w:t>
      </w:r>
      <w:r w:rsidRPr="00C302E3">
        <w:rPr>
          <w:rFonts w:ascii="Times New Roman" w:eastAsia="Times New Roman" w:hAnsi="Times New Roman" w:cs="Times New Roman"/>
          <w:color w:val="000000"/>
          <w:spacing w:val="10"/>
          <w:kern w:val="0"/>
          <w:sz w:val="26"/>
          <w:szCs w:val="26"/>
          <w:lang w:eastAsia="pt-BR"/>
          <w14:ligatures w14:val="none"/>
        </w:rPr>
        <w:t xml:space="preserve"> Para o servidor que tenha ingressado no serviço público com vinculação ao Regime Próprio de Previdência Social até 31 de dezembro de 2003, os proventos das aposentadorias concedidas nos termos do “caput” corresponderão à totalidade da remuneração no cargo efetivo em que for concedida a aposentadoria e serão reajustados na mesma proporção e na mesma data sempre que se modificar a remuneração dos servidores em atividade, sendo também estendidos aos aposentados quaisquer benefícios ou vantagens posteriormente concedidos aos servidores em atividade.</w:t>
      </w:r>
    </w:p>
    <w:p w14:paraId="0E2B8938"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02E7D96E"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3º -</w:t>
      </w:r>
      <w:r w:rsidRPr="00C302E3">
        <w:rPr>
          <w:rFonts w:ascii="Times New Roman" w:eastAsia="Times New Roman" w:hAnsi="Times New Roman" w:cs="Times New Roman"/>
          <w:color w:val="000000"/>
          <w:spacing w:val="10"/>
          <w:kern w:val="0"/>
          <w:sz w:val="26"/>
          <w:szCs w:val="26"/>
          <w:lang w:eastAsia="pt-BR"/>
          <w14:ligatures w14:val="none"/>
        </w:rPr>
        <w:t xml:space="preserve"> Ao servidor, referido no “caput”, que tenha ingressado no serviço público com vinculação ao Regime Próprio de Previdência Social após 31 de dezembro de 2003 e até a implantação do Regime de Previdência Complementar, os proventos das aposentadorias corresponderão à média aritmética simples das remunerações adotadas como base para as contribuições aos regimes de previdência a que o servidor esteve vinculado, atualizadas monetariamente, desde a </w:t>
      </w:r>
      <w:r w:rsidRPr="00C302E3">
        <w:rPr>
          <w:rFonts w:ascii="Times New Roman" w:eastAsia="Times New Roman" w:hAnsi="Times New Roman" w:cs="Times New Roman"/>
          <w:color w:val="000000"/>
          <w:spacing w:val="10"/>
          <w:kern w:val="0"/>
          <w:sz w:val="26"/>
          <w:szCs w:val="26"/>
          <w:lang w:eastAsia="pt-BR"/>
          <w14:ligatures w14:val="none"/>
        </w:rPr>
        <w:lastRenderedPageBreak/>
        <w:t>competência julho de 1994 ou desde a do início da contribuição, se posterior àquela competência.</w:t>
      </w:r>
    </w:p>
    <w:p w14:paraId="22943E03"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69D482F7" w14:textId="138CFB60"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4º -</w:t>
      </w:r>
      <w:r w:rsidRPr="00C302E3">
        <w:rPr>
          <w:rFonts w:ascii="Times New Roman" w:eastAsia="Times New Roman" w:hAnsi="Times New Roman" w:cs="Times New Roman"/>
          <w:color w:val="000000"/>
          <w:spacing w:val="10"/>
          <w:kern w:val="0"/>
          <w:sz w:val="26"/>
          <w:szCs w:val="26"/>
          <w:lang w:eastAsia="pt-BR"/>
          <w14:ligatures w14:val="none"/>
        </w:rPr>
        <w:t xml:space="preserve"> Os proventos das aposentadorias concedidas com fundamento neste artigo não serão inferiores ao valor a que se refere o § 2º do artigo 201 da Constituição Federal e serão reajustados na mesma data utilizada para fins de reajuste dos benefícios do Regime Geral de Previdência Social, com base no Índice de Preços ao Consumidor - IPC, apurado pela Fundação Instituto de Pesquisas Econômicas - FIPE.</w:t>
      </w:r>
    </w:p>
    <w:p w14:paraId="4016618D" w14:textId="77777777" w:rsidR="001F0ED1" w:rsidRPr="00C302E3"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7C76EAC6"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Artigo 7º -</w:t>
      </w:r>
      <w:r w:rsidRPr="00C302E3">
        <w:rPr>
          <w:rFonts w:ascii="Times New Roman" w:eastAsia="Times New Roman" w:hAnsi="Times New Roman" w:cs="Times New Roman"/>
          <w:color w:val="000000"/>
          <w:spacing w:val="10"/>
          <w:kern w:val="0"/>
          <w:sz w:val="26"/>
          <w:szCs w:val="26"/>
          <w:lang w:eastAsia="pt-BR"/>
          <w14:ligatures w14:val="none"/>
        </w:rPr>
        <w:t> O servidor que tenha ingressado no serviço público com vinculação ao Regime Próprio de Previdência Social até a data de entrada em vigor de lei complementar, cujas atividades tenham sido exercidas com efetiva exposição a agentes nocivos químicos, físicos e biológicos prejudiciais à saúde ou a associação desses agentes, vedada a caracterização por categoria profissional ou ocupação, poderá aposentar-se desde que observados, cumulativamente, os seguintes requisitos:</w:t>
      </w:r>
    </w:p>
    <w:p w14:paraId="6662E0E4"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4085588C"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I -</w:t>
      </w:r>
      <w:r w:rsidRPr="00C302E3">
        <w:rPr>
          <w:rFonts w:ascii="Times New Roman" w:eastAsia="Times New Roman" w:hAnsi="Times New Roman" w:cs="Times New Roman"/>
          <w:color w:val="000000"/>
          <w:spacing w:val="10"/>
          <w:kern w:val="0"/>
          <w:sz w:val="26"/>
          <w:szCs w:val="26"/>
          <w:lang w:eastAsia="pt-BR"/>
          <w14:ligatures w14:val="none"/>
        </w:rPr>
        <w:t xml:space="preserve"> 25 (vinte e cinco) anos de efetiva exposição;</w:t>
      </w:r>
    </w:p>
    <w:p w14:paraId="3CF5D353"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59004CB3"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II -</w:t>
      </w:r>
      <w:r w:rsidRPr="00C302E3">
        <w:rPr>
          <w:rFonts w:ascii="Times New Roman" w:eastAsia="Times New Roman" w:hAnsi="Times New Roman" w:cs="Times New Roman"/>
          <w:color w:val="000000"/>
          <w:spacing w:val="10"/>
          <w:kern w:val="0"/>
          <w:sz w:val="26"/>
          <w:szCs w:val="26"/>
          <w:lang w:eastAsia="pt-BR"/>
          <w14:ligatures w14:val="none"/>
        </w:rPr>
        <w:t xml:space="preserve"> 20 (vinte) anos de efetivo exercício de serviço público;</w:t>
      </w:r>
    </w:p>
    <w:p w14:paraId="29603F5B"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09A236EC"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III -</w:t>
      </w:r>
      <w:r w:rsidRPr="00C302E3">
        <w:rPr>
          <w:rFonts w:ascii="Times New Roman" w:eastAsia="Times New Roman" w:hAnsi="Times New Roman" w:cs="Times New Roman"/>
          <w:color w:val="000000"/>
          <w:spacing w:val="10"/>
          <w:kern w:val="0"/>
          <w:sz w:val="26"/>
          <w:szCs w:val="26"/>
          <w:lang w:eastAsia="pt-BR"/>
          <w14:ligatures w14:val="none"/>
        </w:rPr>
        <w:t xml:space="preserve"> 5 (cinco) anos no cargo efetivo em que for concedida a aposentadoria;</w:t>
      </w:r>
    </w:p>
    <w:p w14:paraId="3C22E715"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791D0C4C"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IV -</w:t>
      </w:r>
      <w:r w:rsidRPr="00C302E3">
        <w:rPr>
          <w:rFonts w:ascii="Times New Roman" w:eastAsia="Times New Roman" w:hAnsi="Times New Roman" w:cs="Times New Roman"/>
          <w:color w:val="000000"/>
          <w:spacing w:val="10"/>
          <w:kern w:val="0"/>
          <w:sz w:val="26"/>
          <w:szCs w:val="26"/>
          <w:lang w:eastAsia="pt-BR"/>
          <w14:ligatures w14:val="none"/>
        </w:rPr>
        <w:t xml:space="preserve"> </w:t>
      </w:r>
      <w:proofErr w:type="gramStart"/>
      <w:r w:rsidRPr="00C302E3">
        <w:rPr>
          <w:rFonts w:ascii="Times New Roman" w:eastAsia="Times New Roman" w:hAnsi="Times New Roman" w:cs="Times New Roman"/>
          <w:color w:val="000000"/>
          <w:spacing w:val="10"/>
          <w:kern w:val="0"/>
          <w:sz w:val="26"/>
          <w:szCs w:val="26"/>
          <w:lang w:eastAsia="pt-BR"/>
          <w14:ligatures w14:val="none"/>
        </w:rPr>
        <w:t>somatório</w:t>
      </w:r>
      <w:proofErr w:type="gramEnd"/>
      <w:r w:rsidRPr="00C302E3">
        <w:rPr>
          <w:rFonts w:ascii="Times New Roman" w:eastAsia="Times New Roman" w:hAnsi="Times New Roman" w:cs="Times New Roman"/>
          <w:color w:val="000000"/>
          <w:spacing w:val="10"/>
          <w:kern w:val="0"/>
          <w:sz w:val="26"/>
          <w:szCs w:val="26"/>
          <w:lang w:eastAsia="pt-BR"/>
          <w14:ligatures w14:val="none"/>
        </w:rPr>
        <w:t xml:space="preserve"> da idade e do tempo de contribuição equivalente a 86 (oitenta e seis) pontos, para ambos os sexos.</w:t>
      </w:r>
    </w:p>
    <w:p w14:paraId="0CD21E01"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26D2907E"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1º -</w:t>
      </w:r>
      <w:r w:rsidRPr="00C302E3">
        <w:rPr>
          <w:rFonts w:ascii="Times New Roman" w:eastAsia="Times New Roman" w:hAnsi="Times New Roman" w:cs="Times New Roman"/>
          <w:color w:val="000000"/>
          <w:spacing w:val="10"/>
          <w:kern w:val="0"/>
          <w:sz w:val="26"/>
          <w:szCs w:val="26"/>
          <w:lang w:eastAsia="pt-BR"/>
          <w14:ligatures w14:val="none"/>
        </w:rPr>
        <w:t xml:space="preserve"> A idade e o tempo de contribuição serão apurados em dias para o cálculo do somatório de pontos a que se refere o “caput”.</w:t>
      </w:r>
    </w:p>
    <w:p w14:paraId="08F6CFE5"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0D510CEA"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2º -</w:t>
      </w:r>
      <w:r w:rsidRPr="00C302E3">
        <w:rPr>
          <w:rFonts w:ascii="Times New Roman" w:eastAsia="Times New Roman" w:hAnsi="Times New Roman" w:cs="Times New Roman"/>
          <w:color w:val="000000"/>
          <w:spacing w:val="10"/>
          <w:kern w:val="0"/>
          <w:sz w:val="26"/>
          <w:szCs w:val="26"/>
          <w:lang w:eastAsia="pt-BR"/>
          <w14:ligatures w14:val="none"/>
        </w:rPr>
        <w:t xml:space="preserve"> Os proventos das aposentadorias concedidas nos termos do disposto neste artigo corresponderão a 60% (sessenta por cento) da média aritmética simples das remunerações adotadas como base para as contribuições aos regimes de previdência a que o servidor esteve vinculado, atualizadas monetariamente, correspondentes a 100% (cem por </w:t>
      </w:r>
      <w:r w:rsidRPr="00C302E3">
        <w:rPr>
          <w:rFonts w:ascii="Times New Roman" w:eastAsia="Times New Roman" w:hAnsi="Times New Roman" w:cs="Times New Roman"/>
          <w:color w:val="000000"/>
          <w:spacing w:val="10"/>
          <w:kern w:val="0"/>
          <w:sz w:val="26"/>
          <w:szCs w:val="26"/>
          <w:lang w:eastAsia="pt-BR"/>
          <w14:ligatures w14:val="none"/>
        </w:rPr>
        <w:lastRenderedPageBreak/>
        <w:t>cento) do período contributivo, desde a competência julho de 1994 ou desde a do início da contribuição, se posterior àquela competência, com acréscimo de 2% (dois por cento) para cada ano de contribuição que exceder o tempo de 20 (vinte) anos de contribuição.</w:t>
      </w:r>
    </w:p>
    <w:p w14:paraId="53A808D8"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6222780F"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3º -</w:t>
      </w:r>
      <w:r w:rsidRPr="00C302E3">
        <w:rPr>
          <w:rFonts w:ascii="Times New Roman" w:eastAsia="Times New Roman" w:hAnsi="Times New Roman" w:cs="Times New Roman"/>
          <w:color w:val="000000"/>
          <w:spacing w:val="10"/>
          <w:kern w:val="0"/>
          <w:sz w:val="26"/>
          <w:szCs w:val="26"/>
          <w:lang w:eastAsia="pt-BR"/>
          <w14:ligatures w14:val="none"/>
        </w:rPr>
        <w:t xml:space="preserve"> Para o cálculo da média a que alude o § 2º, as remunerações consideradas no cálculo do valor inicial dos proventos terão os seus valores atualizados mês a mês de acordo com a variação integral do índice fixado para a atualização dos salários-de-contribuição considerados no cálculo dos benefícios do Regime Geral de Previdência Social.</w:t>
      </w:r>
    </w:p>
    <w:p w14:paraId="38422F68"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6675FFF7"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4º -</w:t>
      </w:r>
      <w:r w:rsidRPr="00C302E3">
        <w:rPr>
          <w:rFonts w:ascii="Times New Roman" w:eastAsia="Times New Roman" w:hAnsi="Times New Roman" w:cs="Times New Roman"/>
          <w:color w:val="000000"/>
          <w:spacing w:val="10"/>
          <w:kern w:val="0"/>
          <w:sz w:val="26"/>
          <w:szCs w:val="26"/>
          <w:lang w:eastAsia="pt-BR"/>
          <w14:ligatures w14:val="none"/>
        </w:rPr>
        <w:t xml:space="preserve"> Para o servidor que ingressou no serviço público em cargo efetivo após a implantação do Regime de Previdência Complementar, a média a que se refere o § 2º será limitada ao valor máximo do salário de contribuição do Regime Geral de Previdência Social.</w:t>
      </w:r>
    </w:p>
    <w:p w14:paraId="350FE60A"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6D83760D"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5º -</w:t>
      </w:r>
      <w:r w:rsidRPr="00C302E3">
        <w:rPr>
          <w:rFonts w:ascii="Times New Roman" w:eastAsia="Times New Roman" w:hAnsi="Times New Roman" w:cs="Times New Roman"/>
          <w:color w:val="000000"/>
          <w:spacing w:val="10"/>
          <w:kern w:val="0"/>
          <w:sz w:val="26"/>
          <w:szCs w:val="26"/>
          <w:lang w:eastAsia="pt-BR"/>
          <w14:ligatures w14:val="none"/>
        </w:rPr>
        <w:t xml:space="preserve"> Poderão ser excluídas da média definida no § 2º as contribuições que resultem em redução do valor do benefício, desde que mantido o tempo mínimo de contribuição exigido, vedada a utilização do tempo excluído para qualquer finalidade previdenciária.</w:t>
      </w:r>
    </w:p>
    <w:p w14:paraId="3BE2C5A4"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18B135D8" w14:textId="6754D0FF"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 6º -</w:t>
      </w:r>
      <w:r w:rsidRPr="00C302E3">
        <w:rPr>
          <w:rFonts w:ascii="Times New Roman" w:eastAsia="Times New Roman" w:hAnsi="Times New Roman" w:cs="Times New Roman"/>
          <w:color w:val="000000"/>
          <w:spacing w:val="10"/>
          <w:kern w:val="0"/>
          <w:sz w:val="26"/>
          <w:szCs w:val="26"/>
          <w:lang w:eastAsia="pt-BR"/>
          <w14:ligatures w14:val="none"/>
        </w:rPr>
        <w:t xml:space="preserve"> Os proventos das aposentadorias concedidas com fundamento neste artigo não serão inferiores ao valor a que se refere o § 2º do artigo 201 da Constituição Federal e serão reajustados na mesma data utilizada para fins de reajuste dos benefícios do Regime Geral de Previdência Social, com base no Índice de Preços ao Consumidor - IPC, apurado pela Fundação Instituto de Pesquisas Econômicas - FIPE.</w:t>
      </w:r>
    </w:p>
    <w:p w14:paraId="70B1C86E" w14:textId="77777777" w:rsidR="001F0ED1" w:rsidRPr="00C302E3"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616B5976" w14:textId="77777777" w:rsidR="00C302E3"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Artigo 8º - </w:t>
      </w:r>
      <w:r w:rsidRPr="00C302E3">
        <w:rPr>
          <w:rFonts w:ascii="Times New Roman" w:eastAsia="Times New Roman" w:hAnsi="Times New Roman" w:cs="Times New Roman"/>
          <w:color w:val="000000"/>
          <w:spacing w:val="10"/>
          <w:kern w:val="0"/>
          <w:sz w:val="26"/>
          <w:szCs w:val="26"/>
          <w:lang w:eastAsia="pt-BR"/>
          <w14:ligatures w14:val="none"/>
        </w:rPr>
        <w:t>O disposto no § 10 do artigo 115 da Constituição do Estado de São Paulo não se aplica a aposentadorias concedidas pelo Regime Geral de Previdência Social até a data de entrada em vigor da Emenda Constitucional nº 103, de 12 de novembro de 2019.</w:t>
      </w:r>
    </w:p>
    <w:p w14:paraId="46CBAF52" w14:textId="77777777" w:rsidR="001F0ED1" w:rsidRPr="00C302E3"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56B2712A" w14:textId="77777777" w:rsidR="001F0ED1" w:rsidRDefault="00C302E3"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t>Artigo 9º -</w:t>
      </w:r>
      <w:r w:rsidRPr="00C302E3">
        <w:rPr>
          <w:rFonts w:ascii="Times New Roman" w:eastAsia="Times New Roman" w:hAnsi="Times New Roman" w:cs="Times New Roman"/>
          <w:color w:val="000000"/>
          <w:spacing w:val="10"/>
          <w:kern w:val="0"/>
          <w:sz w:val="26"/>
          <w:szCs w:val="26"/>
          <w:lang w:eastAsia="pt-BR"/>
          <w14:ligatures w14:val="none"/>
        </w:rPr>
        <w:t> Esta Emenda Constitucional entra em vigor na data de sua publicação.</w:t>
      </w:r>
    </w:p>
    <w:p w14:paraId="664A236B" w14:textId="77777777" w:rsidR="001F0ED1" w:rsidRDefault="001F0ED1" w:rsidP="00B02F1C">
      <w:pPr>
        <w:spacing w:after="0" w:line="360" w:lineRule="atLeast"/>
        <w:ind w:firstLine="2835"/>
        <w:jc w:val="both"/>
        <w:rPr>
          <w:rFonts w:ascii="Times New Roman" w:eastAsia="Times New Roman" w:hAnsi="Times New Roman" w:cs="Times New Roman"/>
          <w:color w:val="000000"/>
          <w:spacing w:val="10"/>
          <w:kern w:val="0"/>
          <w:sz w:val="26"/>
          <w:szCs w:val="26"/>
          <w:lang w:eastAsia="pt-BR"/>
          <w14:ligatures w14:val="none"/>
        </w:rPr>
      </w:pPr>
    </w:p>
    <w:p w14:paraId="6E53F455" w14:textId="16AC2D14" w:rsidR="00C302E3" w:rsidRPr="00C302E3" w:rsidRDefault="00C302E3" w:rsidP="00B02F1C">
      <w:pPr>
        <w:spacing w:after="0" w:line="360" w:lineRule="atLeast"/>
        <w:ind w:firstLine="2835"/>
        <w:jc w:val="both"/>
        <w:rPr>
          <w:rFonts w:ascii="Times New Roman" w:eastAsia="Times New Roman" w:hAnsi="Times New Roman" w:cs="Times New Roman"/>
          <w:b/>
          <w:bCs/>
          <w:color w:val="000000"/>
          <w:spacing w:val="10"/>
          <w:kern w:val="0"/>
          <w:sz w:val="26"/>
          <w:szCs w:val="26"/>
          <w:lang w:eastAsia="pt-BR"/>
          <w14:ligatures w14:val="none"/>
        </w:rPr>
      </w:pPr>
      <w:r w:rsidRPr="00C302E3">
        <w:rPr>
          <w:rFonts w:ascii="Times New Roman" w:eastAsia="Times New Roman" w:hAnsi="Times New Roman" w:cs="Times New Roman"/>
          <w:b/>
          <w:bCs/>
          <w:color w:val="000000"/>
          <w:spacing w:val="10"/>
          <w:kern w:val="0"/>
          <w:sz w:val="26"/>
          <w:szCs w:val="26"/>
          <w:lang w:eastAsia="pt-BR"/>
          <w14:ligatures w14:val="none"/>
        </w:rPr>
        <w:lastRenderedPageBreak/>
        <w:t>Assembleia Legislativa do Estado de São Paulo, aos 6 de março de 2020.</w:t>
      </w:r>
    </w:p>
    <w:p w14:paraId="25D1535F" w14:textId="77777777" w:rsidR="00C302E3" w:rsidRPr="00C302E3" w:rsidRDefault="00C302E3" w:rsidP="00C302E3">
      <w:pPr>
        <w:spacing w:after="0" w:line="240" w:lineRule="auto"/>
        <w:rPr>
          <w:rFonts w:ascii="Times New Roman" w:eastAsia="Times New Roman" w:hAnsi="Times New Roman" w:cs="Times New Roman"/>
          <w:kern w:val="0"/>
          <w:lang w:eastAsia="pt-BR"/>
          <w14:ligatures w14:val="none"/>
        </w:rPr>
      </w:pPr>
      <w:r w:rsidRPr="00C302E3">
        <w:rPr>
          <w:rFonts w:ascii="Arial" w:eastAsia="Times New Roman" w:hAnsi="Arial" w:cs="Arial"/>
          <w:color w:val="000000"/>
          <w:kern w:val="0"/>
          <w:lang w:eastAsia="pt-BR"/>
          <w14:ligatures w14:val="none"/>
        </w:rPr>
        <w:br/>
      </w:r>
    </w:p>
    <w:p w14:paraId="6A782BF7" w14:textId="77777777" w:rsidR="00C302E3" w:rsidRPr="00C302E3" w:rsidRDefault="00C302E3" w:rsidP="00C302E3">
      <w:pPr>
        <w:spacing w:after="0" w:line="240" w:lineRule="auto"/>
        <w:jc w:val="both"/>
        <w:rPr>
          <w:rFonts w:ascii="Arial" w:eastAsia="Times New Roman" w:hAnsi="Arial" w:cs="Arial"/>
          <w:color w:val="000000"/>
          <w:kern w:val="0"/>
          <w:lang w:eastAsia="pt-BR"/>
          <w14:ligatures w14:val="none"/>
        </w:rPr>
      </w:pPr>
      <w:r w:rsidRPr="00C302E3">
        <w:rPr>
          <w:rFonts w:ascii="Arial" w:eastAsia="Times New Roman" w:hAnsi="Arial" w:cs="Arial"/>
          <w:i/>
          <w:iCs/>
          <w:color w:val="0000FF"/>
          <w:kern w:val="0"/>
          <w:sz w:val="19"/>
          <w:szCs w:val="19"/>
          <w:lang w:eastAsia="pt-BR"/>
          <w14:ligatures w14:val="none"/>
        </w:rPr>
        <w:t>- Eficácia suspensa por força de liminar deferida pelo Tribunal de Justiça do Estado de São Paulo nos autos da </w:t>
      </w:r>
      <w:hyperlink r:id="rId4" w:history="1">
        <w:r w:rsidRPr="00C302E3">
          <w:rPr>
            <w:rFonts w:ascii="Arial" w:eastAsia="Times New Roman" w:hAnsi="Arial" w:cs="Arial"/>
            <w:i/>
            <w:iCs/>
            <w:color w:val="0000FF"/>
            <w:kern w:val="0"/>
            <w:sz w:val="20"/>
            <w:szCs w:val="20"/>
            <w:u w:val="single"/>
            <w:lang w:eastAsia="pt-BR"/>
            <w14:ligatures w14:val="none"/>
          </w:rPr>
          <w:t>ADI nº 2044985-25.2020.8.26.0000</w:t>
        </w:r>
      </w:hyperlink>
      <w:r w:rsidRPr="00C302E3">
        <w:rPr>
          <w:rFonts w:ascii="Arial" w:eastAsia="Times New Roman" w:hAnsi="Arial" w:cs="Arial"/>
          <w:i/>
          <w:iCs/>
          <w:color w:val="0000FF"/>
          <w:kern w:val="0"/>
          <w:sz w:val="19"/>
          <w:szCs w:val="19"/>
          <w:lang w:eastAsia="pt-BR"/>
          <w14:ligatures w14:val="none"/>
        </w:rPr>
        <w:t>.</w:t>
      </w:r>
    </w:p>
    <w:p w14:paraId="1F3B9560" w14:textId="77777777" w:rsidR="00C302E3" w:rsidRPr="00C302E3" w:rsidRDefault="00C302E3" w:rsidP="00C302E3">
      <w:pPr>
        <w:spacing w:after="0" w:line="240" w:lineRule="auto"/>
        <w:jc w:val="both"/>
        <w:rPr>
          <w:rFonts w:ascii="Arial" w:eastAsia="Times New Roman" w:hAnsi="Arial" w:cs="Arial"/>
          <w:color w:val="000000"/>
          <w:kern w:val="0"/>
          <w:lang w:eastAsia="pt-BR"/>
          <w14:ligatures w14:val="none"/>
        </w:rPr>
      </w:pPr>
      <w:r w:rsidRPr="00C302E3">
        <w:rPr>
          <w:rFonts w:ascii="Arial" w:eastAsia="Times New Roman" w:hAnsi="Arial" w:cs="Arial"/>
          <w:i/>
          <w:iCs/>
          <w:color w:val="0000FF"/>
          <w:kern w:val="0"/>
          <w:sz w:val="19"/>
          <w:szCs w:val="19"/>
          <w:lang w:eastAsia="pt-BR"/>
          <w14:ligatures w14:val="none"/>
        </w:rPr>
        <w:t>- Liminar suspensa por força de decisão do Supremo Tribunal Federal proferida nos autos da </w:t>
      </w:r>
      <w:hyperlink r:id="rId5" w:history="1">
        <w:r w:rsidRPr="00C302E3">
          <w:rPr>
            <w:rFonts w:ascii="Arial" w:eastAsia="Times New Roman" w:hAnsi="Arial" w:cs="Arial"/>
            <w:i/>
            <w:iCs/>
            <w:color w:val="0000FF"/>
            <w:kern w:val="0"/>
            <w:sz w:val="20"/>
            <w:szCs w:val="20"/>
            <w:u w:val="single"/>
            <w:lang w:eastAsia="pt-BR"/>
            <w14:ligatures w14:val="none"/>
          </w:rPr>
          <w:t>SL nº 1305</w:t>
        </w:r>
      </w:hyperlink>
      <w:r w:rsidRPr="00C302E3">
        <w:rPr>
          <w:rFonts w:ascii="Arial" w:eastAsia="Times New Roman" w:hAnsi="Arial" w:cs="Arial"/>
          <w:i/>
          <w:iCs/>
          <w:color w:val="0000FF"/>
          <w:kern w:val="0"/>
          <w:sz w:val="19"/>
          <w:szCs w:val="19"/>
          <w:lang w:eastAsia="pt-BR"/>
          <w14:ligatures w14:val="none"/>
        </w:rPr>
        <w:t>.</w:t>
      </w:r>
    </w:p>
    <w:p w14:paraId="4BDE33E7" w14:textId="77777777" w:rsidR="00C302E3" w:rsidRPr="00C302E3" w:rsidRDefault="00C302E3" w:rsidP="00C302E3">
      <w:pPr>
        <w:spacing w:after="0" w:line="240" w:lineRule="auto"/>
        <w:rPr>
          <w:rFonts w:ascii="Times New Roman" w:eastAsia="Times New Roman" w:hAnsi="Times New Roman" w:cs="Times New Roman"/>
          <w:kern w:val="0"/>
          <w:lang w:eastAsia="pt-BR"/>
          <w14:ligatures w14:val="none"/>
        </w:rPr>
      </w:pPr>
      <w:r w:rsidRPr="00C302E3">
        <w:rPr>
          <w:rFonts w:ascii="Arial" w:eastAsia="Times New Roman" w:hAnsi="Arial" w:cs="Arial"/>
          <w:color w:val="000000"/>
          <w:kern w:val="0"/>
          <w:lang w:eastAsia="pt-BR"/>
          <w14:ligatures w14:val="none"/>
        </w:rPr>
        <w:br/>
      </w:r>
    </w:p>
    <w:p w14:paraId="267A0F51" w14:textId="77777777" w:rsidR="00C302E3" w:rsidRPr="00C302E3" w:rsidRDefault="00C302E3" w:rsidP="00C302E3">
      <w:pPr>
        <w:spacing w:after="0" w:line="240" w:lineRule="auto"/>
        <w:jc w:val="both"/>
        <w:rPr>
          <w:rFonts w:ascii="Arial" w:eastAsia="Times New Roman" w:hAnsi="Arial" w:cs="Arial"/>
          <w:color w:val="000000"/>
          <w:kern w:val="0"/>
          <w:lang w:eastAsia="pt-BR"/>
          <w14:ligatures w14:val="none"/>
        </w:rPr>
      </w:pPr>
      <w:r w:rsidRPr="00C302E3">
        <w:rPr>
          <w:rFonts w:ascii="Arial" w:eastAsia="Times New Roman" w:hAnsi="Arial" w:cs="Arial"/>
          <w:color w:val="000000"/>
          <w:kern w:val="0"/>
          <w:lang w:eastAsia="pt-BR"/>
          <w14:ligatures w14:val="none"/>
        </w:rPr>
        <w:t>a) CAUÊ MACRIS - Presidente</w:t>
      </w:r>
    </w:p>
    <w:p w14:paraId="33AA6D92" w14:textId="77777777" w:rsidR="00C302E3" w:rsidRPr="00C302E3" w:rsidRDefault="00C302E3" w:rsidP="00C302E3">
      <w:pPr>
        <w:spacing w:after="0" w:line="240" w:lineRule="auto"/>
        <w:jc w:val="both"/>
        <w:rPr>
          <w:rFonts w:ascii="Arial" w:eastAsia="Times New Roman" w:hAnsi="Arial" w:cs="Arial"/>
          <w:color w:val="000000"/>
          <w:kern w:val="0"/>
          <w:lang w:eastAsia="pt-BR"/>
          <w14:ligatures w14:val="none"/>
        </w:rPr>
      </w:pPr>
      <w:r w:rsidRPr="00C302E3">
        <w:rPr>
          <w:rFonts w:ascii="Arial" w:eastAsia="Times New Roman" w:hAnsi="Arial" w:cs="Arial"/>
          <w:color w:val="000000"/>
          <w:kern w:val="0"/>
          <w:lang w:eastAsia="pt-BR"/>
          <w14:ligatures w14:val="none"/>
        </w:rPr>
        <w:t>a) ENIO TATTO - 1º Secretário</w:t>
      </w:r>
    </w:p>
    <w:p w14:paraId="2C3A3708" w14:textId="77777777" w:rsidR="00C302E3" w:rsidRPr="00C302E3" w:rsidRDefault="00C302E3" w:rsidP="00C302E3">
      <w:pPr>
        <w:spacing w:after="0" w:line="240" w:lineRule="auto"/>
        <w:jc w:val="both"/>
        <w:rPr>
          <w:rFonts w:ascii="Arial" w:eastAsia="Times New Roman" w:hAnsi="Arial" w:cs="Arial"/>
          <w:color w:val="000000"/>
          <w:kern w:val="0"/>
          <w:lang w:eastAsia="pt-BR"/>
          <w14:ligatures w14:val="none"/>
        </w:rPr>
      </w:pPr>
      <w:r w:rsidRPr="00C302E3">
        <w:rPr>
          <w:rFonts w:ascii="Arial" w:eastAsia="Times New Roman" w:hAnsi="Arial" w:cs="Arial"/>
          <w:color w:val="000000"/>
          <w:kern w:val="0"/>
          <w:lang w:eastAsia="pt-BR"/>
          <w14:ligatures w14:val="none"/>
        </w:rPr>
        <w:t>a) MILTON LEITE FILHO - 2º Secretário</w:t>
      </w:r>
    </w:p>
    <w:p w14:paraId="6E48AB4F" w14:textId="77777777" w:rsidR="00EF79E9" w:rsidRDefault="00EF79E9"/>
    <w:sectPr w:rsidR="00EF79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E3"/>
    <w:rsid w:val="00006982"/>
    <w:rsid w:val="001F0ED1"/>
    <w:rsid w:val="003143DF"/>
    <w:rsid w:val="00B02F1C"/>
    <w:rsid w:val="00C302E3"/>
    <w:rsid w:val="00EF5AC4"/>
    <w:rsid w:val="00EF79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73B4"/>
  <w15:chartTrackingRefBased/>
  <w15:docId w15:val="{A450A9EA-958C-4EEB-91AB-8C12B949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30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30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302E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302E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302E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302E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302E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302E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302E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302E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302E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302E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302E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302E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302E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302E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302E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302E3"/>
    <w:rPr>
      <w:rFonts w:eastAsiaTheme="majorEastAsia" w:cstheme="majorBidi"/>
      <w:color w:val="272727" w:themeColor="text1" w:themeTint="D8"/>
    </w:rPr>
  </w:style>
  <w:style w:type="paragraph" w:styleId="Ttulo">
    <w:name w:val="Title"/>
    <w:basedOn w:val="Normal"/>
    <w:next w:val="Normal"/>
    <w:link w:val="TtuloChar"/>
    <w:uiPriority w:val="10"/>
    <w:qFormat/>
    <w:rsid w:val="00C30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302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302E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302E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302E3"/>
    <w:pPr>
      <w:spacing w:before="160"/>
      <w:jc w:val="center"/>
    </w:pPr>
    <w:rPr>
      <w:i/>
      <w:iCs/>
      <w:color w:val="404040" w:themeColor="text1" w:themeTint="BF"/>
    </w:rPr>
  </w:style>
  <w:style w:type="character" w:customStyle="1" w:styleId="CitaoChar">
    <w:name w:val="Citação Char"/>
    <w:basedOn w:val="Fontepargpadro"/>
    <w:link w:val="Citao"/>
    <w:uiPriority w:val="29"/>
    <w:rsid w:val="00C302E3"/>
    <w:rPr>
      <w:i/>
      <w:iCs/>
      <w:color w:val="404040" w:themeColor="text1" w:themeTint="BF"/>
    </w:rPr>
  </w:style>
  <w:style w:type="paragraph" w:styleId="PargrafodaLista">
    <w:name w:val="List Paragraph"/>
    <w:basedOn w:val="Normal"/>
    <w:uiPriority w:val="34"/>
    <w:qFormat/>
    <w:rsid w:val="00C302E3"/>
    <w:pPr>
      <w:ind w:left="720"/>
      <w:contextualSpacing/>
    </w:pPr>
  </w:style>
  <w:style w:type="character" w:styleId="nfaseIntensa">
    <w:name w:val="Intense Emphasis"/>
    <w:basedOn w:val="Fontepargpadro"/>
    <w:uiPriority w:val="21"/>
    <w:qFormat/>
    <w:rsid w:val="00C302E3"/>
    <w:rPr>
      <w:i/>
      <w:iCs/>
      <w:color w:val="0F4761" w:themeColor="accent1" w:themeShade="BF"/>
    </w:rPr>
  </w:style>
  <w:style w:type="paragraph" w:styleId="CitaoIntensa">
    <w:name w:val="Intense Quote"/>
    <w:basedOn w:val="Normal"/>
    <w:next w:val="Normal"/>
    <w:link w:val="CitaoIntensaChar"/>
    <w:uiPriority w:val="30"/>
    <w:qFormat/>
    <w:rsid w:val="00C30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302E3"/>
    <w:rPr>
      <w:i/>
      <w:iCs/>
      <w:color w:val="0F4761" w:themeColor="accent1" w:themeShade="BF"/>
    </w:rPr>
  </w:style>
  <w:style w:type="character" w:styleId="RefernciaIntensa">
    <w:name w:val="Intense Reference"/>
    <w:basedOn w:val="Fontepargpadro"/>
    <w:uiPriority w:val="32"/>
    <w:qFormat/>
    <w:rsid w:val="00C302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23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stf.jus.br/" TargetMode="External"/><Relationship Id="rId4" Type="http://schemas.openxmlformats.org/officeDocument/2006/relationships/hyperlink" Target="https://www.tjsp.jus.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14</Pages>
  <Words>3840</Words>
  <Characters>20736</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Augusta Martins</dc:creator>
  <cp:keywords/>
  <dc:description/>
  <cp:lastModifiedBy>Maria Augusta Martins</cp:lastModifiedBy>
  <cp:revision>1</cp:revision>
  <dcterms:created xsi:type="dcterms:W3CDTF">2024-10-08T19:28:00Z</dcterms:created>
  <dcterms:modified xsi:type="dcterms:W3CDTF">2024-10-08T20:43:00Z</dcterms:modified>
</cp:coreProperties>
</file>