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64E25EC7" w:rsidR="00002660" w:rsidRPr="00CE408A" w:rsidRDefault="00002660" w:rsidP="00002660">
      <w:pPr>
        <w:pStyle w:val="TextosemFormatao"/>
        <w:rPr>
          <w:rFonts w:ascii="Courier New" w:hAnsi="Courier New" w:cs="Courier New"/>
        </w:rPr>
      </w:pPr>
      <w:r w:rsidRPr="00CE408A">
        <w:rPr>
          <w:rFonts w:ascii="Courier New" w:hAnsi="Courier New" w:cs="Courier New"/>
        </w:rPr>
        <w:t>LEI</w:t>
      </w:r>
      <w:r w:rsidR="00F07981" w:rsidRPr="00CE408A">
        <w:rPr>
          <w:rFonts w:ascii="Courier New" w:hAnsi="Courier New" w:cs="Courier New"/>
        </w:rPr>
        <w:t xml:space="preserve"> COMPLEMENTAR</w:t>
      </w:r>
      <w:r w:rsidRPr="00CE408A">
        <w:rPr>
          <w:rFonts w:ascii="Courier New" w:hAnsi="Courier New" w:cs="Courier New"/>
        </w:rPr>
        <w:t xml:space="preserve"> Nº </w:t>
      </w:r>
      <w:r w:rsidRPr="00CE408A">
        <w:rPr>
          <w:rFonts w:ascii="Courier New" w:hAnsi="Courier New" w:cs="Courier New"/>
          <w:highlight w:val="yellow"/>
        </w:rPr>
        <w:t>1</w:t>
      </w:r>
      <w:r w:rsidR="00F07981" w:rsidRPr="00CE408A">
        <w:rPr>
          <w:rFonts w:ascii="Courier New" w:hAnsi="Courier New" w:cs="Courier New"/>
          <w:highlight w:val="yellow"/>
        </w:rPr>
        <w:t>.38</w:t>
      </w:r>
      <w:r w:rsidR="009B4E66" w:rsidRPr="00CE408A">
        <w:rPr>
          <w:rFonts w:ascii="Courier New" w:hAnsi="Courier New" w:cs="Courier New"/>
          <w:highlight w:val="yellow"/>
        </w:rPr>
        <w:t>1</w:t>
      </w:r>
      <w:r w:rsidRPr="00CE408A">
        <w:rPr>
          <w:rFonts w:ascii="Courier New" w:hAnsi="Courier New" w:cs="Courier New"/>
        </w:rPr>
        <w:t xml:space="preserve">, DE </w:t>
      </w:r>
      <w:r w:rsidR="0009164C" w:rsidRPr="00CE408A">
        <w:rPr>
          <w:rFonts w:ascii="Courier New" w:hAnsi="Courier New" w:cs="Courier New"/>
        </w:rPr>
        <w:t>16</w:t>
      </w:r>
      <w:r w:rsidRPr="00CE408A">
        <w:rPr>
          <w:rFonts w:ascii="Courier New" w:hAnsi="Courier New" w:cs="Courier New"/>
        </w:rPr>
        <w:t xml:space="preserve"> DE </w:t>
      </w:r>
      <w:r w:rsidR="0009164C" w:rsidRPr="00CE408A">
        <w:rPr>
          <w:rFonts w:ascii="Courier New" w:hAnsi="Courier New" w:cs="Courier New"/>
        </w:rPr>
        <w:t>DEZEMBRO</w:t>
      </w:r>
      <w:r w:rsidRPr="00CE408A">
        <w:rPr>
          <w:rFonts w:ascii="Courier New" w:hAnsi="Courier New" w:cs="Courier New"/>
        </w:rPr>
        <w:t xml:space="preserve"> DE 202</w:t>
      </w:r>
      <w:r w:rsidR="00EA08F4" w:rsidRPr="00CE408A">
        <w:rPr>
          <w:rFonts w:ascii="Courier New" w:hAnsi="Courier New" w:cs="Courier New"/>
        </w:rPr>
        <w:t>2</w:t>
      </w:r>
      <w:r w:rsidRPr="00CE408A">
        <w:rPr>
          <w:rFonts w:ascii="Courier New" w:hAnsi="Courier New" w:cs="Courier New"/>
        </w:rPr>
        <w:t>.</w:t>
      </w:r>
    </w:p>
    <w:p w14:paraId="5B5AF546" w14:textId="77777777" w:rsidR="00CE408A" w:rsidRPr="00CE408A" w:rsidRDefault="00CE408A" w:rsidP="00002660">
      <w:pPr>
        <w:pStyle w:val="TextosemFormatao"/>
        <w:rPr>
          <w:rFonts w:ascii="Courier New" w:hAnsi="Courier New" w:cs="Courier New"/>
        </w:rPr>
      </w:pPr>
    </w:p>
    <w:p w14:paraId="33C6E6CF" w14:textId="77777777" w:rsidR="0009164C" w:rsidRPr="00CE408A" w:rsidRDefault="0009164C" w:rsidP="0009164C">
      <w:pPr>
        <w:tabs>
          <w:tab w:val="left" w:pos="2835"/>
          <w:tab w:val="left" w:pos="7428"/>
        </w:tabs>
        <w:spacing w:line="340" w:lineRule="atLeast"/>
        <w:jc w:val="both"/>
        <w:rPr>
          <w:rFonts w:ascii="Verdana" w:hAnsi="Verdana"/>
          <w:b/>
          <w:spacing w:val="10"/>
        </w:rPr>
      </w:pPr>
      <w:r w:rsidRPr="00CE408A">
        <w:rPr>
          <w:rFonts w:ascii="Verdana" w:hAnsi="Verdana"/>
          <w:spacing w:val="10"/>
        </w:rPr>
        <w:t xml:space="preserve">(Projeto de lei complementar nº 42, de 2022, dos Deputados Professora Bebel - PT, Carlos Giannazi - PSOL, Adalberto Freitas - PSDB, Adriana Borgo - AGIR, Agente Federal Danilo Balas - PL, Aldo </w:t>
      </w:r>
      <w:proofErr w:type="spellStart"/>
      <w:r w:rsidRPr="00CE408A">
        <w:rPr>
          <w:rFonts w:ascii="Verdana" w:hAnsi="Verdana"/>
          <w:spacing w:val="10"/>
        </w:rPr>
        <w:t>Demarchi</w:t>
      </w:r>
      <w:proofErr w:type="spellEnd"/>
      <w:r w:rsidRPr="00CE408A">
        <w:rPr>
          <w:rFonts w:ascii="Verdana" w:hAnsi="Verdana"/>
          <w:spacing w:val="10"/>
        </w:rPr>
        <w:t xml:space="preserve"> - UNIÃO, Alexandre Pereira - SD, Alex de Madureira - PL, Altair Moraes - REPUBLICANOS, Analice Fernandes - PSDB, André do Prado - PL, </w:t>
      </w:r>
      <w:proofErr w:type="spellStart"/>
      <w:r w:rsidRPr="00CE408A">
        <w:rPr>
          <w:rFonts w:ascii="Verdana" w:hAnsi="Verdana"/>
          <w:spacing w:val="10"/>
        </w:rPr>
        <w:t>Ataide</w:t>
      </w:r>
      <w:proofErr w:type="spellEnd"/>
      <w:r w:rsidRPr="00CE408A">
        <w:rPr>
          <w:rFonts w:ascii="Verdana" w:hAnsi="Verdana"/>
          <w:spacing w:val="10"/>
        </w:rPr>
        <w:t xml:space="preserve"> Teruel - PODE, Barros Munhoz - PSDB, Bruno Ganem - PODE, Caio França - PSB, Campos Machado - AVANTE, Carla Morando - PSDB, Carlos Cezar - PL, Castello Branco - PL, Cezar - PDT, Conte Lopes - PL, Coronel </w:t>
      </w:r>
      <w:proofErr w:type="spellStart"/>
      <w:r w:rsidRPr="00CE408A">
        <w:rPr>
          <w:rFonts w:ascii="Verdana" w:hAnsi="Verdana"/>
          <w:spacing w:val="10"/>
        </w:rPr>
        <w:t>Nishikawa</w:t>
      </w:r>
      <w:proofErr w:type="spellEnd"/>
      <w:r w:rsidRPr="00CE408A">
        <w:rPr>
          <w:rFonts w:ascii="Verdana" w:hAnsi="Verdana"/>
          <w:spacing w:val="10"/>
        </w:rPr>
        <w:t xml:space="preserve"> - PL, Coronel Telhada - PP, Daniel José - PODE, Daniel Soares - UNIÃO, Delegada Graciela - PL, Delegado Bruno Lima - PP, Delegado </w:t>
      </w:r>
      <w:proofErr w:type="spellStart"/>
      <w:r w:rsidRPr="00CE408A">
        <w:rPr>
          <w:rFonts w:ascii="Verdana" w:hAnsi="Verdana"/>
          <w:spacing w:val="10"/>
        </w:rPr>
        <w:t>Olim</w:t>
      </w:r>
      <w:proofErr w:type="spellEnd"/>
      <w:r w:rsidRPr="00CE408A">
        <w:rPr>
          <w:rFonts w:ascii="Verdana" w:hAnsi="Verdana"/>
          <w:spacing w:val="10"/>
        </w:rPr>
        <w:t xml:space="preserve"> - PP, Dirceu </w:t>
      </w:r>
      <w:proofErr w:type="spellStart"/>
      <w:r w:rsidRPr="00CE408A">
        <w:rPr>
          <w:rFonts w:ascii="Verdana" w:hAnsi="Verdana"/>
          <w:spacing w:val="10"/>
        </w:rPr>
        <w:t>Dalben</w:t>
      </w:r>
      <w:proofErr w:type="spellEnd"/>
      <w:r w:rsidRPr="00CE408A">
        <w:rPr>
          <w:rFonts w:ascii="Verdana" w:hAnsi="Verdana"/>
          <w:spacing w:val="10"/>
        </w:rPr>
        <w:t xml:space="preserve"> - CIDADANIA, Douglas Garcia - REPUBLICANOS, Dr. Jorge Do Carmo - PT, Dra. Damaris Moura - PSDB, Edmir Chedid - UNIÃO, Edna Macedo - REPUBLICANOS, Edson </w:t>
      </w:r>
      <w:proofErr w:type="spellStart"/>
      <w:r w:rsidRPr="00CE408A">
        <w:rPr>
          <w:rFonts w:ascii="Verdana" w:hAnsi="Verdana"/>
          <w:spacing w:val="10"/>
        </w:rPr>
        <w:t>Giriboni</w:t>
      </w:r>
      <w:proofErr w:type="spellEnd"/>
      <w:r w:rsidRPr="00CE408A">
        <w:rPr>
          <w:rFonts w:ascii="Verdana" w:hAnsi="Verdana"/>
          <w:spacing w:val="10"/>
        </w:rPr>
        <w:t xml:space="preserve"> - UNIÃO, Emidio de Souza - PT, </w:t>
      </w:r>
      <w:proofErr w:type="spellStart"/>
      <w:r w:rsidRPr="00CE408A">
        <w:rPr>
          <w:rFonts w:ascii="Verdana" w:hAnsi="Verdana"/>
          <w:spacing w:val="10"/>
        </w:rPr>
        <w:t>Enio</w:t>
      </w:r>
      <w:proofErr w:type="spellEnd"/>
      <w:r w:rsidRPr="00CE408A">
        <w:rPr>
          <w:rFonts w:ascii="Verdana" w:hAnsi="Verdana"/>
          <w:spacing w:val="10"/>
        </w:rPr>
        <w:t xml:space="preserve"> </w:t>
      </w:r>
      <w:proofErr w:type="spellStart"/>
      <w:r w:rsidRPr="00CE408A">
        <w:rPr>
          <w:rFonts w:ascii="Verdana" w:hAnsi="Verdana"/>
          <w:spacing w:val="10"/>
        </w:rPr>
        <w:t>Tatto</w:t>
      </w:r>
      <w:proofErr w:type="spellEnd"/>
      <w:r w:rsidRPr="00CE408A">
        <w:rPr>
          <w:rFonts w:ascii="Verdana" w:hAnsi="Verdana"/>
          <w:spacing w:val="10"/>
        </w:rPr>
        <w:t xml:space="preserve"> - PT, Erica </w:t>
      </w:r>
      <w:proofErr w:type="spellStart"/>
      <w:r w:rsidRPr="00CE408A">
        <w:rPr>
          <w:rFonts w:ascii="Verdana" w:hAnsi="Verdana"/>
          <w:spacing w:val="10"/>
        </w:rPr>
        <w:t>Malunguinho</w:t>
      </w:r>
      <w:proofErr w:type="spellEnd"/>
      <w:r w:rsidRPr="00CE408A">
        <w:rPr>
          <w:rFonts w:ascii="Verdana" w:hAnsi="Verdana"/>
          <w:spacing w:val="10"/>
        </w:rPr>
        <w:t xml:space="preserve"> - PSOL, Estevam Galvão - UNIÃO, Fernando Cury - UNIÃO, Frederico d'Avila - PL, Gil Diniz - PL, </w:t>
      </w:r>
      <w:proofErr w:type="spellStart"/>
      <w:r w:rsidRPr="00CE408A">
        <w:rPr>
          <w:rFonts w:ascii="Verdana" w:hAnsi="Verdana"/>
          <w:spacing w:val="10"/>
        </w:rPr>
        <w:t>Gilmaci</w:t>
      </w:r>
      <w:proofErr w:type="spellEnd"/>
      <w:r w:rsidRPr="00CE408A">
        <w:rPr>
          <w:rFonts w:ascii="Verdana" w:hAnsi="Verdana"/>
          <w:spacing w:val="10"/>
        </w:rPr>
        <w:t xml:space="preserve"> Santos - REPUBLICANOS, </w:t>
      </w:r>
      <w:proofErr w:type="spellStart"/>
      <w:r w:rsidRPr="00CE408A">
        <w:rPr>
          <w:rFonts w:ascii="Verdana" w:hAnsi="Verdana"/>
          <w:spacing w:val="10"/>
        </w:rPr>
        <w:t>Heni</w:t>
      </w:r>
      <w:proofErr w:type="spellEnd"/>
      <w:r w:rsidRPr="00CE408A">
        <w:rPr>
          <w:rFonts w:ascii="Verdana" w:hAnsi="Verdana"/>
          <w:spacing w:val="10"/>
        </w:rPr>
        <w:t xml:space="preserve"> </w:t>
      </w:r>
      <w:proofErr w:type="spellStart"/>
      <w:r w:rsidRPr="00CE408A">
        <w:rPr>
          <w:rFonts w:ascii="Verdana" w:hAnsi="Verdana"/>
          <w:spacing w:val="10"/>
        </w:rPr>
        <w:t>Ozi</w:t>
      </w:r>
      <w:proofErr w:type="spellEnd"/>
      <w:r w:rsidRPr="00CE408A">
        <w:rPr>
          <w:rFonts w:ascii="Verdana" w:hAnsi="Verdana"/>
          <w:spacing w:val="10"/>
        </w:rPr>
        <w:t xml:space="preserve"> </w:t>
      </w:r>
      <w:proofErr w:type="spellStart"/>
      <w:r w:rsidRPr="00CE408A">
        <w:rPr>
          <w:rFonts w:ascii="Verdana" w:hAnsi="Verdana"/>
          <w:spacing w:val="10"/>
        </w:rPr>
        <w:t>Cukier</w:t>
      </w:r>
      <w:proofErr w:type="spellEnd"/>
      <w:r w:rsidRPr="00CE408A">
        <w:rPr>
          <w:rFonts w:ascii="Verdana" w:hAnsi="Verdana"/>
          <w:spacing w:val="10"/>
        </w:rPr>
        <w:t xml:space="preserve"> - PODE, Isa Penna - PCdoB, Itamar Borges - MDB, Janaina Paschoal - PRTB, Jorge Caruso - MDB, Jorge Wilson Xerife do Consumidor - REPUBLICANOS, José Américo - PT, </w:t>
      </w:r>
      <w:proofErr w:type="spellStart"/>
      <w:r w:rsidRPr="00CE408A">
        <w:rPr>
          <w:rFonts w:ascii="Verdana" w:hAnsi="Verdana"/>
          <w:spacing w:val="10"/>
        </w:rPr>
        <w:t>Leci</w:t>
      </w:r>
      <w:proofErr w:type="spellEnd"/>
      <w:r w:rsidRPr="00CE408A">
        <w:rPr>
          <w:rFonts w:ascii="Verdana" w:hAnsi="Verdana"/>
          <w:spacing w:val="10"/>
        </w:rPr>
        <w:t xml:space="preserve"> Brandão - PCdoB, Léo Oliveira - MDB, Leticia Aguiar - PP, Luiz Fernando T. Ferreira - PT, Major </w:t>
      </w:r>
      <w:proofErr w:type="spellStart"/>
      <w:r w:rsidRPr="00CE408A">
        <w:rPr>
          <w:rFonts w:ascii="Verdana" w:hAnsi="Verdana"/>
          <w:spacing w:val="10"/>
        </w:rPr>
        <w:t>Mecca</w:t>
      </w:r>
      <w:proofErr w:type="spellEnd"/>
      <w:r w:rsidRPr="00CE408A">
        <w:rPr>
          <w:rFonts w:ascii="Verdana" w:hAnsi="Verdana"/>
          <w:spacing w:val="10"/>
        </w:rPr>
        <w:t xml:space="preserve"> - PL, Márcia Lia - PT, Marcio da Farmácia - PODE, Marcio Nakashima - PDT, Marcos </w:t>
      </w:r>
      <w:proofErr w:type="spellStart"/>
      <w:r w:rsidRPr="00CE408A">
        <w:rPr>
          <w:rFonts w:ascii="Verdana" w:hAnsi="Verdana"/>
          <w:spacing w:val="10"/>
        </w:rPr>
        <w:t>Damasio</w:t>
      </w:r>
      <w:proofErr w:type="spellEnd"/>
      <w:r w:rsidRPr="00CE408A">
        <w:rPr>
          <w:rFonts w:ascii="Verdana" w:hAnsi="Verdana"/>
          <w:spacing w:val="10"/>
        </w:rPr>
        <w:t xml:space="preserve"> - PL, Marcos Zerbini - PSDB, Maria Lúcia </w:t>
      </w:r>
      <w:proofErr w:type="spellStart"/>
      <w:r w:rsidRPr="00CE408A">
        <w:rPr>
          <w:rFonts w:ascii="Verdana" w:hAnsi="Verdana"/>
          <w:spacing w:val="10"/>
        </w:rPr>
        <w:t>Amary</w:t>
      </w:r>
      <w:proofErr w:type="spellEnd"/>
      <w:r w:rsidRPr="00CE408A">
        <w:rPr>
          <w:rFonts w:ascii="Verdana" w:hAnsi="Verdana"/>
          <w:spacing w:val="10"/>
        </w:rPr>
        <w:t xml:space="preserve"> - PSDB, Marina Helou - REDE, Marta Costa - PSD, </w:t>
      </w:r>
      <w:proofErr w:type="spellStart"/>
      <w:r w:rsidRPr="00CE408A">
        <w:rPr>
          <w:rFonts w:ascii="Verdana" w:hAnsi="Verdana"/>
          <w:spacing w:val="10"/>
        </w:rPr>
        <w:t>Maurici</w:t>
      </w:r>
      <w:proofErr w:type="spellEnd"/>
      <w:r w:rsidRPr="00CE408A">
        <w:rPr>
          <w:rFonts w:ascii="Verdana" w:hAnsi="Verdana"/>
          <w:spacing w:val="10"/>
        </w:rPr>
        <w:t xml:space="preserve"> - PT, Mauro </w:t>
      </w:r>
      <w:proofErr w:type="spellStart"/>
      <w:r w:rsidRPr="00CE408A">
        <w:rPr>
          <w:rFonts w:ascii="Verdana" w:hAnsi="Verdana"/>
          <w:spacing w:val="10"/>
        </w:rPr>
        <w:t>Bragato</w:t>
      </w:r>
      <w:proofErr w:type="spellEnd"/>
      <w:r w:rsidRPr="00CE408A">
        <w:rPr>
          <w:rFonts w:ascii="Verdana" w:hAnsi="Verdana"/>
          <w:spacing w:val="10"/>
        </w:rPr>
        <w:t xml:space="preserve"> - PSDB, Milton Leite Filho - UNIÃO, Monica da Mandata Ativista - PSOL, Murilo Felix - PODE, Patrícia Gama - PSDB, Paulo Correa Jr - PSD, Paulo </w:t>
      </w:r>
      <w:proofErr w:type="spellStart"/>
      <w:r w:rsidRPr="00CE408A">
        <w:rPr>
          <w:rFonts w:ascii="Verdana" w:hAnsi="Verdana"/>
          <w:spacing w:val="10"/>
        </w:rPr>
        <w:t>Fiorilo</w:t>
      </w:r>
      <w:proofErr w:type="spellEnd"/>
      <w:r w:rsidRPr="00CE408A">
        <w:rPr>
          <w:rFonts w:ascii="Verdana" w:hAnsi="Verdana"/>
          <w:spacing w:val="10"/>
        </w:rPr>
        <w:t xml:space="preserve"> - PT, Professor Kenny - PP, Rafa </w:t>
      </w:r>
      <w:proofErr w:type="spellStart"/>
      <w:r w:rsidRPr="00CE408A">
        <w:rPr>
          <w:rFonts w:ascii="Verdana" w:hAnsi="Verdana"/>
          <w:spacing w:val="10"/>
        </w:rPr>
        <w:t>Zimbaldi</w:t>
      </w:r>
      <w:proofErr w:type="spellEnd"/>
      <w:r w:rsidRPr="00CE408A">
        <w:rPr>
          <w:rFonts w:ascii="Verdana" w:hAnsi="Verdana"/>
          <w:spacing w:val="10"/>
        </w:rPr>
        <w:t xml:space="preserve"> - CIDADANIA, Rafael Silva - PSD, Reinaldo </w:t>
      </w:r>
      <w:proofErr w:type="spellStart"/>
      <w:r w:rsidRPr="00CE408A">
        <w:rPr>
          <w:rFonts w:ascii="Verdana" w:hAnsi="Verdana"/>
          <w:spacing w:val="10"/>
        </w:rPr>
        <w:t>Alguz</w:t>
      </w:r>
      <w:proofErr w:type="spellEnd"/>
      <w:r w:rsidRPr="00CE408A">
        <w:rPr>
          <w:rFonts w:ascii="Verdana" w:hAnsi="Verdana"/>
          <w:spacing w:val="10"/>
        </w:rPr>
        <w:t xml:space="preserve"> - UNIÃO, Ricardo Madalena - PL, Ricardo Mellão - NOVO, Roberto Engler - PSDB, Roberto Morais - CIDADANIA, Rodrigo </w:t>
      </w:r>
      <w:proofErr w:type="spellStart"/>
      <w:r w:rsidRPr="00CE408A">
        <w:rPr>
          <w:rFonts w:ascii="Verdana" w:hAnsi="Verdana"/>
          <w:spacing w:val="10"/>
        </w:rPr>
        <w:t>Gambale</w:t>
      </w:r>
      <w:proofErr w:type="spellEnd"/>
      <w:r w:rsidRPr="00CE408A">
        <w:rPr>
          <w:rFonts w:ascii="Verdana" w:hAnsi="Verdana"/>
          <w:spacing w:val="10"/>
        </w:rPr>
        <w:t xml:space="preserve"> - PODE, Rodrigo Moraes - PL, Rogério Nogueira - PSDB, Roque Barbiere - AVANTE, Sargento Neri - PATRI, Sebastião Santos - REPUBLICANOS, Sergio Victor - NOVO, Tenente Coimbra - PL, Tenente Nascimento - REPUBLICANOS, </w:t>
      </w:r>
      <w:proofErr w:type="spellStart"/>
      <w:r w:rsidRPr="00CE408A">
        <w:rPr>
          <w:rFonts w:ascii="Verdana" w:hAnsi="Verdana"/>
          <w:spacing w:val="10"/>
        </w:rPr>
        <w:t>Teonilio</w:t>
      </w:r>
      <w:proofErr w:type="spellEnd"/>
      <w:r w:rsidRPr="00CE408A">
        <w:rPr>
          <w:rFonts w:ascii="Verdana" w:hAnsi="Verdana"/>
          <w:spacing w:val="10"/>
        </w:rPr>
        <w:t xml:space="preserve"> Barba - PT, Thiago </w:t>
      </w:r>
      <w:proofErr w:type="spellStart"/>
      <w:r w:rsidRPr="00CE408A">
        <w:rPr>
          <w:rFonts w:ascii="Verdana" w:hAnsi="Verdana"/>
          <w:spacing w:val="10"/>
        </w:rPr>
        <w:t>Auricchio</w:t>
      </w:r>
      <w:proofErr w:type="spellEnd"/>
      <w:r w:rsidRPr="00CE408A">
        <w:rPr>
          <w:rFonts w:ascii="Verdana" w:hAnsi="Verdana"/>
          <w:spacing w:val="10"/>
        </w:rPr>
        <w:t xml:space="preserve"> - PL, Valeria Bolsonaro - PL, Vinícius Camarinha - PSDB e Wellington Moura – REPUBLICANOS)</w:t>
      </w:r>
    </w:p>
    <w:p w14:paraId="149E1AFE" w14:textId="77777777" w:rsidR="0009164C" w:rsidRPr="00CE408A" w:rsidRDefault="0009164C" w:rsidP="0009164C">
      <w:pPr>
        <w:tabs>
          <w:tab w:val="left" w:pos="2835"/>
          <w:tab w:val="left" w:pos="7428"/>
        </w:tabs>
        <w:spacing w:line="240" w:lineRule="exact"/>
        <w:jc w:val="both"/>
        <w:rPr>
          <w:rFonts w:ascii="Verdana" w:hAnsi="Verdana"/>
          <w:b/>
          <w:spacing w:val="10"/>
        </w:rPr>
      </w:pPr>
      <w:r w:rsidRPr="00CE408A">
        <w:rPr>
          <w:rFonts w:ascii="Verdana" w:hAnsi="Verdana"/>
          <w:i/>
          <w:spacing w:val="10"/>
        </w:rPr>
        <w:t>Autoriza o Governo do Estado a prorrogar a vigência dos contratos dos docentes firmados nos termos da Lei Complementar nº 1.093, de 16 de julho de 2009, que se vencerem ao longo do ano de 2022 por mais um ano</w:t>
      </w:r>
    </w:p>
    <w:p w14:paraId="37673D27" w14:textId="77777777" w:rsidR="0009164C" w:rsidRPr="00CE408A" w:rsidRDefault="0009164C" w:rsidP="0009164C">
      <w:pPr>
        <w:tabs>
          <w:tab w:val="left" w:pos="2835"/>
          <w:tab w:val="left" w:pos="7428"/>
        </w:tabs>
        <w:spacing w:line="340" w:lineRule="atLeast"/>
        <w:jc w:val="both"/>
        <w:rPr>
          <w:rFonts w:ascii="Verdana" w:hAnsi="Verdana"/>
          <w:b/>
          <w:spacing w:val="10"/>
        </w:rPr>
      </w:pPr>
      <w:r w:rsidRPr="00CE408A">
        <w:rPr>
          <w:rFonts w:ascii="Verdana" w:hAnsi="Verdana"/>
          <w:b/>
          <w:spacing w:val="10"/>
        </w:rPr>
        <w:t>O GOVERNADOR DO ESTADO DE SÃO PAULO:</w:t>
      </w:r>
    </w:p>
    <w:p w14:paraId="71FCD1AA" w14:textId="77777777" w:rsidR="0009164C" w:rsidRPr="00CE408A" w:rsidRDefault="0009164C" w:rsidP="0009164C">
      <w:pPr>
        <w:tabs>
          <w:tab w:val="left" w:pos="2835"/>
          <w:tab w:val="left" w:pos="7428"/>
        </w:tabs>
        <w:spacing w:line="340" w:lineRule="atLeast"/>
        <w:jc w:val="both"/>
        <w:rPr>
          <w:rFonts w:ascii="Verdana" w:hAnsi="Verdana"/>
          <w:b/>
          <w:spacing w:val="10"/>
        </w:rPr>
      </w:pPr>
      <w:r w:rsidRPr="00CE408A">
        <w:rPr>
          <w:rFonts w:ascii="Verdana" w:hAnsi="Verdana"/>
          <w:b/>
          <w:spacing w:val="10"/>
        </w:rPr>
        <w:t>Faço saber que a Assembleia Legislativa decreta e eu promulgo a seguinte lei complementar:</w:t>
      </w:r>
    </w:p>
    <w:p w14:paraId="403FBBF3" w14:textId="77777777" w:rsidR="0009164C" w:rsidRPr="00CE408A" w:rsidRDefault="0009164C" w:rsidP="0009164C">
      <w:pPr>
        <w:tabs>
          <w:tab w:val="left" w:pos="2835"/>
          <w:tab w:val="left" w:pos="7428"/>
        </w:tabs>
        <w:spacing w:line="340" w:lineRule="atLeast"/>
        <w:jc w:val="both"/>
        <w:rPr>
          <w:rFonts w:ascii="Verdana" w:hAnsi="Verdana"/>
          <w:bCs/>
          <w:spacing w:val="10"/>
        </w:rPr>
      </w:pPr>
      <w:r w:rsidRPr="00CE408A">
        <w:rPr>
          <w:rFonts w:ascii="Verdana" w:hAnsi="Verdana"/>
          <w:b/>
          <w:spacing w:val="10"/>
        </w:rPr>
        <w:lastRenderedPageBreak/>
        <w:t>Artigo 1º -</w:t>
      </w:r>
      <w:r w:rsidRPr="00CE408A">
        <w:rPr>
          <w:rFonts w:ascii="Verdana" w:hAnsi="Verdana"/>
          <w:bCs/>
          <w:spacing w:val="10"/>
        </w:rPr>
        <w:t xml:space="preserve"> Fica autorizado o Governo do Estado de São Paulo a prorrogar a vigência dos contratos dos docentes firmados nos termos da Lei Complementar nº 1.093, de 16 de julho de 2009, que se vencerem ao longo do ano de 2022 por mais um ano.</w:t>
      </w:r>
    </w:p>
    <w:p w14:paraId="4E368DF1" w14:textId="77777777" w:rsidR="0009164C" w:rsidRPr="00CE408A" w:rsidRDefault="0009164C" w:rsidP="0009164C">
      <w:pPr>
        <w:tabs>
          <w:tab w:val="left" w:pos="2835"/>
          <w:tab w:val="left" w:pos="7428"/>
        </w:tabs>
        <w:spacing w:line="340" w:lineRule="atLeast"/>
        <w:jc w:val="both"/>
        <w:rPr>
          <w:rFonts w:ascii="Verdana" w:hAnsi="Verdana"/>
          <w:bCs/>
          <w:spacing w:val="10"/>
        </w:rPr>
      </w:pPr>
      <w:r w:rsidRPr="00CE408A">
        <w:rPr>
          <w:rFonts w:ascii="Verdana" w:hAnsi="Verdana"/>
          <w:b/>
          <w:spacing w:val="10"/>
        </w:rPr>
        <w:t>Parágrafo único -</w:t>
      </w:r>
      <w:r w:rsidRPr="00CE408A">
        <w:rPr>
          <w:rFonts w:ascii="Verdana" w:hAnsi="Verdana"/>
          <w:bCs/>
          <w:spacing w:val="10"/>
        </w:rPr>
        <w:t xml:space="preserve"> Os contratos prorrogados nos termos do “caput” vigorarão até 31/12/2023.</w:t>
      </w:r>
    </w:p>
    <w:p w14:paraId="25C7781C" w14:textId="77777777" w:rsidR="0009164C" w:rsidRPr="00CE408A" w:rsidRDefault="0009164C" w:rsidP="0009164C">
      <w:pPr>
        <w:tabs>
          <w:tab w:val="left" w:pos="2835"/>
          <w:tab w:val="left" w:pos="7428"/>
        </w:tabs>
        <w:spacing w:line="340" w:lineRule="atLeast"/>
        <w:jc w:val="both"/>
        <w:rPr>
          <w:rFonts w:ascii="Verdana" w:hAnsi="Verdana"/>
          <w:bCs/>
          <w:spacing w:val="10"/>
        </w:rPr>
      </w:pPr>
      <w:r w:rsidRPr="00CE408A">
        <w:rPr>
          <w:rFonts w:ascii="Verdana" w:hAnsi="Verdana"/>
          <w:b/>
          <w:spacing w:val="10"/>
        </w:rPr>
        <w:t>Artigo 2º -</w:t>
      </w:r>
      <w:r w:rsidRPr="00CE408A">
        <w:rPr>
          <w:rFonts w:ascii="Verdana" w:hAnsi="Verdana"/>
          <w:bCs/>
          <w:spacing w:val="10"/>
        </w:rPr>
        <w:t xml:space="preserve"> As despesas para a aplicação da presente lei complementar serão suportadas por dotações orçamentárias próprias.</w:t>
      </w:r>
    </w:p>
    <w:p w14:paraId="6A7018F6" w14:textId="77777777" w:rsidR="0009164C" w:rsidRPr="00CE408A" w:rsidRDefault="0009164C" w:rsidP="0009164C">
      <w:pPr>
        <w:tabs>
          <w:tab w:val="left" w:pos="2835"/>
          <w:tab w:val="left" w:pos="7428"/>
        </w:tabs>
        <w:spacing w:line="340" w:lineRule="atLeast"/>
        <w:jc w:val="both"/>
        <w:rPr>
          <w:rFonts w:ascii="Verdana" w:hAnsi="Verdana"/>
          <w:bCs/>
          <w:spacing w:val="10"/>
        </w:rPr>
      </w:pPr>
      <w:r w:rsidRPr="00CE408A">
        <w:rPr>
          <w:rFonts w:ascii="Verdana" w:hAnsi="Verdana"/>
          <w:b/>
          <w:spacing w:val="10"/>
        </w:rPr>
        <w:t>Artigo 3º -</w:t>
      </w:r>
      <w:r w:rsidRPr="00CE408A">
        <w:rPr>
          <w:rFonts w:ascii="Verdana" w:hAnsi="Verdana"/>
          <w:bCs/>
          <w:spacing w:val="10"/>
        </w:rPr>
        <w:t xml:space="preserve"> A presente lei complementar entra em vigor na data de sua publicação.</w:t>
      </w:r>
    </w:p>
    <w:p w14:paraId="36A4A9A2" w14:textId="7FDA096C" w:rsidR="00E32589" w:rsidRPr="00CE408A" w:rsidRDefault="00E32589" w:rsidP="00495133">
      <w:pPr>
        <w:tabs>
          <w:tab w:val="left" w:pos="2835"/>
          <w:tab w:val="left" w:pos="7428"/>
        </w:tabs>
        <w:spacing w:line="360" w:lineRule="atLeast"/>
        <w:jc w:val="both"/>
        <w:rPr>
          <w:sz w:val="26"/>
          <w:szCs w:val="26"/>
        </w:rPr>
      </w:pPr>
      <w:r w:rsidRPr="00CE408A">
        <w:rPr>
          <w:rFonts w:ascii="Courier New" w:hAnsi="Courier New" w:cs="Courier New"/>
        </w:rPr>
        <w:t>Palácio do</w:t>
      </w:r>
      <w:r w:rsidR="00485892" w:rsidRPr="00CE408A">
        <w:rPr>
          <w:rFonts w:ascii="Courier New" w:hAnsi="Courier New" w:cs="Courier New"/>
        </w:rPr>
        <w:t>s Bandeirantes,</w:t>
      </w:r>
      <w:r w:rsidR="0043452D" w:rsidRPr="00CE408A">
        <w:rPr>
          <w:rFonts w:ascii="Courier New" w:hAnsi="Courier New" w:cs="Courier New"/>
        </w:rPr>
        <w:t xml:space="preserve"> </w:t>
      </w:r>
      <w:r w:rsidR="0009164C" w:rsidRPr="00CE408A">
        <w:rPr>
          <w:rFonts w:ascii="Courier New" w:hAnsi="Courier New" w:cs="Courier New"/>
        </w:rPr>
        <w:t>16</w:t>
      </w:r>
      <w:r w:rsidR="00485892" w:rsidRPr="00CE408A">
        <w:rPr>
          <w:rFonts w:ascii="Courier New" w:hAnsi="Courier New" w:cs="Courier New"/>
        </w:rPr>
        <w:t xml:space="preserve"> </w:t>
      </w:r>
      <w:r w:rsidRPr="00CE408A">
        <w:rPr>
          <w:rFonts w:ascii="Courier New" w:hAnsi="Courier New" w:cs="Courier New"/>
        </w:rPr>
        <w:t xml:space="preserve">de </w:t>
      </w:r>
      <w:r w:rsidR="007C2753" w:rsidRPr="00CE408A">
        <w:rPr>
          <w:rFonts w:ascii="Courier New" w:hAnsi="Courier New" w:cs="Courier New"/>
        </w:rPr>
        <w:t>dezembro</w:t>
      </w:r>
      <w:r w:rsidR="0059547B" w:rsidRPr="00CE408A">
        <w:rPr>
          <w:rFonts w:ascii="Courier New" w:hAnsi="Courier New" w:cs="Courier New"/>
        </w:rPr>
        <w:t xml:space="preserve"> </w:t>
      </w:r>
      <w:r w:rsidRPr="00CE408A">
        <w:rPr>
          <w:rFonts w:ascii="Courier New" w:hAnsi="Courier New" w:cs="Courier New"/>
        </w:rPr>
        <w:t>de 20</w:t>
      </w:r>
      <w:r w:rsidR="00E96F0B" w:rsidRPr="00CE408A">
        <w:rPr>
          <w:rFonts w:ascii="Courier New" w:hAnsi="Courier New" w:cs="Courier New"/>
        </w:rPr>
        <w:t>2</w:t>
      </w:r>
      <w:r w:rsidR="00EA08F4" w:rsidRPr="00CE408A">
        <w:rPr>
          <w:rFonts w:ascii="Courier New" w:hAnsi="Courier New" w:cs="Courier New"/>
        </w:rPr>
        <w:t>2</w:t>
      </w:r>
      <w:r w:rsidRPr="00CE408A">
        <w:rPr>
          <w:rFonts w:ascii="Courier New" w:hAnsi="Courier New" w:cs="Courier New"/>
        </w:rPr>
        <w:t>.</w:t>
      </w:r>
    </w:p>
    <w:p w14:paraId="749BB91E" w14:textId="49B2ADA4" w:rsidR="009B4E66" w:rsidRPr="00CE408A" w:rsidRDefault="00091DB7" w:rsidP="009B4E66">
      <w:pPr>
        <w:pStyle w:val="TextosemFormatao"/>
        <w:tabs>
          <w:tab w:val="left" w:pos="6375"/>
        </w:tabs>
        <w:rPr>
          <w:rFonts w:ascii="Courier New" w:hAnsi="Courier New" w:cs="Courier New"/>
        </w:rPr>
      </w:pPr>
      <w:r w:rsidRPr="00CE408A">
        <w:rPr>
          <w:rFonts w:ascii="Courier New" w:hAnsi="Courier New" w:cs="Courier New"/>
        </w:rPr>
        <w:t>Rodrigo Garcia</w:t>
      </w:r>
      <w:bookmarkStart w:id="0" w:name="_Hlk66205784"/>
      <w:bookmarkStart w:id="1" w:name="_Hlk109231106"/>
    </w:p>
    <w:p w14:paraId="500DF71D" w14:textId="77777777" w:rsidR="009B4E66" w:rsidRPr="00CE408A" w:rsidRDefault="009B4E66" w:rsidP="009B4E66">
      <w:pPr>
        <w:pStyle w:val="TextosemFormatao"/>
        <w:rPr>
          <w:rFonts w:ascii="Courier New" w:hAnsi="Courier New" w:cs="Courier New"/>
        </w:rPr>
      </w:pPr>
      <w:r w:rsidRPr="00CE408A">
        <w:rPr>
          <w:rFonts w:ascii="Courier New" w:hAnsi="Courier New" w:cs="Courier New"/>
        </w:rPr>
        <w:t xml:space="preserve">Hubert </w:t>
      </w:r>
      <w:proofErr w:type="spellStart"/>
      <w:r w:rsidRPr="00CE408A">
        <w:rPr>
          <w:rFonts w:ascii="Courier New" w:hAnsi="Courier New" w:cs="Courier New"/>
        </w:rPr>
        <w:t>Alquéres</w:t>
      </w:r>
      <w:proofErr w:type="spellEnd"/>
      <w:r w:rsidRPr="00CE408A">
        <w:rPr>
          <w:rFonts w:ascii="Courier New" w:hAnsi="Courier New" w:cs="Courier New"/>
        </w:rPr>
        <w:t xml:space="preserve"> </w:t>
      </w:r>
    </w:p>
    <w:p w14:paraId="16447970" w14:textId="42CDE189" w:rsidR="009B4E66" w:rsidRPr="00CE408A" w:rsidRDefault="009B4E66" w:rsidP="009B4E66">
      <w:pPr>
        <w:pStyle w:val="TextosemFormatao"/>
        <w:rPr>
          <w:rFonts w:ascii="Courier New" w:hAnsi="Courier New" w:cs="Courier New"/>
        </w:rPr>
      </w:pPr>
      <w:r w:rsidRPr="00CE408A">
        <w:rPr>
          <w:rFonts w:ascii="Courier New" w:hAnsi="Courier New" w:cs="Courier New"/>
        </w:rPr>
        <w:t>Secretário da Educação</w:t>
      </w:r>
    </w:p>
    <w:p w14:paraId="507237FD" w14:textId="1519B514" w:rsidR="00F07981" w:rsidRPr="00CE408A" w:rsidRDefault="00F07981" w:rsidP="00F07981">
      <w:pPr>
        <w:pStyle w:val="TextosemFormatao"/>
        <w:rPr>
          <w:rFonts w:ascii="Courier New" w:hAnsi="Courier New" w:cs="Courier New"/>
        </w:rPr>
      </w:pPr>
      <w:r w:rsidRPr="00CE408A">
        <w:rPr>
          <w:rFonts w:ascii="Courier New" w:hAnsi="Courier New" w:cs="Courier New"/>
        </w:rPr>
        <w:t>Nelson Luiz Baeta Neves</w:t>
      </w:r>
    </w:p>
    <w:p w14:paraId="48DAB798" w14:textId="77777777" w:rsidR="00F07981" w:rsidRPr="00CE408A" w:rsidRDefault="00F07981" w:rsidP="00F07981">
      <w:pPr>
        <w:pStyle w:val="TextosemFormatao"/>
        <w:rPr>
          <w:rFonts w:ascii="Courier New" w:hAnsi="Courier New" w:cs="Courier New"/>
        </w:rPr>
      </w:pPr>
      <w:r w:rsidRPr="00CE408A">
        <w:rPr>
          <w:rFonts w:ascii="Courier New" w:hAnsi="Courier New" w:cs="Courier New"/>
        </w:rPr>
        <w:t>Secretário de Orçamento e Gestão</w:t>
      </w:r>
    </w:p>
    <w:bookmarkEnd w:id="0"/>
    <w:bookmarkEnd w:id="1"/>
    <w:p w14:paraId="2BAA598D" w14:textId="4E7B024E" w:rsidR="0063532E" w:rsidRPr="00CE408A" w:rsidRDefault="004B596E" w:rsidP="004F05E7">
      <w:pPr>
        <w:pStyle w:val="TextosemFormatao"/>
        <w:rPr>
          <w:rFonts w:ascii="Courier New" w:hAnsi="Courier New" w:cs="Courier New"/>
        </w:rPr>
      </w:pPr>
      <w:r w:rsidRPr="00CE408A">
        <w:rPr>
          <w:rFonts w:ascii="Courier New" w:hAnsi="Courier New" w:cs="Courier New"/>
        </w:rPr>
        <w:t>Cauê Macris</w:t>
      </w:r>
    </w:p>
    <w:p w14:paraId="413A493E" w14:textId="3001A1E4" w:rsidR="0063532E" w:rsidRPr="00CE408A" w:rsidRDefault="0063532E" w:rsidP="0063532E">
      <w:pPr>
        <w:pStyle w:val="TextosemFormatao"/>
        <w:rPr>
          <w:rFonts w:ascii="Courier New" w:hAnsi="Courier New" w:cs="Courier New"/>
        </w:rPr>
      </w:pPr>
      <w:r w:rsidRPr="00CE408A">
        <w:rPr>
          <w:rFonts w:ascii="Courier New" w:hAnsi="Courier New" w:cs="Courier New"/>
        </w:rPr>
        <w:t>Secretário</w:t>
      </w:r>
      <w:r w:rsidR="004B596E" w:rsidRPr="00CE408A">
        <w:rPr>
          <w:rFonts w:ascii="Courier New" w:hAnsi="Courier New" w:cs="Courier New"/>
        </w:rPr>
        <w:t>-Chefe da</w:t>
      </w:r>
      <w:r w:rsidRPr="00CE408A">
        <w:rPr>
          <w:rFonts w:ascii="Courier New" w:hAnsi="Courier New" w:cs="Courier New"/>
        </w:rPr>
        <w:t xml:space="preserve"> Casa Civil</w:t>
      </w:r>
    </w:p>
    <w:p w14:paraId="7418B340" w14:textId="6BAA6005" w:rsidR="00CD1996" w:rsidRPr="00CE408A" w:rsidRDefault="00CD1996" w:rsidP="00CD1996">
      <w:pPr>
        <w:pStyle w:val="TextosemFormatao"/>
        <w:rPr>
          <w:rFonts w:ascii="Courier New" w:hAnsi="Courier New" w:cs="Courier New"/>
        </w:rPr>
      </w:pPr>
      <w:r w:rsidRPr="00CE408A">
        <w:rPr>
          <w:rFonts w:ascii="Courier New" w:hAnsi="Courier New" w:cs="Courier New"/>
        </w:rPr>
        <w:t xml:space="preserve">Publicada na </w:t>
      </w:r>
      <w:r w:rsidR="001264A9" w:rsidRPr="00CE408A">
        <w:rPr>
          <w:rFonts w:ascii="Courier New" w:hAnsi="Courier New" w:cs="Courier New"/>
        </w:rPr>
        <w:t>Subsecretaria de Gestão Legislativa</w:t>
      </w:r>
      <w:r w:rsidR="009127B8" w:rsidRPr="00CE408A">
        <w:rPr>
          <w:rFonts w:ascii="Courier New" w:hAnsi="Courier New" w:cs="Courier New"/>
        </w:rPr>
        <w:t xml:space="preserve"> da Casa Civil</w:t>
      </w:r>
      <w:r w:rsidRPr="00CE408A">
        <w:rPr>
          <w:rFonts w:ascii="Courier New" w:hAnsi="Courier New" w:cs="Courier New"/>
        </w:rPr>
        <w:t xml:space="preserve">, em </w:t>
      </w:r>
      <w:r w:rsidR="0009164C" w:rsidRPr="00CE408A">
        <w:rPr>
          <w:rFonts w:ascii="Courier New" w:hAnsi="Courier New" w:cs="Courier New"/>
        </w:rPr>
        <w:t>16</w:t>
      </w:r>
      <w:r w:rsidR="003064EF" w:rsidRPr="00CE408A">
        <w:rPr>
          <w:rFonts w:ascii="Courier New" w:hAnsi="Courier New" w:cs="Courier New"/>
        </w:rPr>
        <w:t xml:space="preserve"> </w:t>
      </w:r>
      <w:r w:rsidRPr="00CE408A">
        <w:rPr>
          <w:rFonts w:ascii="Courier New" w:hAnsi="Courier New" w:cs="Courier New"/>
        </w:rPr>
        <w:t xml:space="preserve">de </w:t>
      </w:r>
      <w:r w:rsidR="0009164C" w:rsidRPr="00CE408A">
        <w:rPr>
          <w:rFonts w:ascii="Courier New" w:hAnsi="Courier New" w:cs="Courier New"/>
        </w:rPr>
        <w:t>dezembro</w:t>
      </w:r>
      <w:r w:rsidRPr="00CE408A">
        <w:rPr>
          <w:rFonts w:ascii="Courier New" w:hAnsi="Courier New" w:cs="Courier New"/>
        </w:rPr>
        <w:t xml:space="preserve"> de 20</w:t>
      </w:r>
      <w:r w:rsidR="00E96F0B" w:rsidRPr="00CE408A">
        <w:rPr>
          <w:rFonts w:ascii="Courier New" w:hAnsi="Courier New" w:cs="Courier New"/>
        </w:rPr>
        <w:t>2</w:t>
      </w:r>
      <w:r w:rsidR="00EA08F4" w:rsidRPr="00CE408A">
        <w:rPr>
          <w:rFonts w:ascii="Courier New" w:hAnsi="Courier New" w:cs="Courier New"/>
        </w:rPr>
        <w:t>2</w:t>
      </w:r>
      <w:r w:rsidRPr="00CE408A">
        <w:rPr>
          <w:rFonts w:ascii="Courier New" w:hAnsi="Courier New" w:cs="Courier New"/>
        </w:rPr>
        <w:t>.</w:t>
      </w:r>
    </w:p>
    <w:p w14:paraId="72A19562" w14:textId="7A2F6548" w:rsidR="00E32589" w:rsidRPr="00CE408A" w:rsidRDefault="00E32589" w:rsidP="00E5048F">
      <w:pPr>
        <w:tabs>
          <w:tab w:val="left" w:pos="3840"/>
        </w:tabs>
      </w:pPr>
    </w:p>
    <w:p w14:paraId="074D6569" w14:textId="77777777" w:rsidR="002C189F" w:rsidRPr="00CE408A" w:rsidRDefault="002C189F" w:rsidP="00E5048F">
      <w:pPr>
        <w:tabs>
          <w:tab w:val="left" w:pos="3840"/>
        </w:tabs>
      </w:pPr>
    </w:p>
    <w:sectPr w:rsidR="002C189F" w:rsidRPr="00CE408A"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31B4F"/>
    <w:rsid w:val="00031E88"/>
    <w:rsid w:val="00034A12"/>
    <w:rsid w:val="00043C4D"/>
    <w:rsid w:val="00044E2B"/>
    <w:rsid w:val="00065F8A"/>
    <w:rsid w:val="000719AB"/>
    <w:rsid w:val="000729F2"/>
    <w:rsid w:val="00080342"/>
    <w:rsid w:val="00084AC0"/>
    <w:rsid w:val="0009164C"/>
    <w:rsid w:val="00091DB7"/>
    <w:rsid w:val="00093AEA"/>
    <w:rsid w:val="00096A28"/>
    <w:rsid w:val="000A6D1C"/>
    <w:rsid w:val="000B02CB"/>
    <w:rsid w:val="000C4DAB"/>
    <w:rsid w:val="000C5DBE"/>
    <w:rsid w:val="000D3377"/>
    <w:rsid w:val="000F1D71"/>
    <w:rsid w:val="000F29F4"/>
    <w:rsid w:val="000F5EC9"/>
    <w:rsid w:val="0010515B"/>
    <w:rsid w:val="00106968"/>
    <w:rsid w:val="0011622A"/>
    <w:rsid w:val="001200BE"/>
    <w:rsid w:val="001219E5"/>
    <w:rsid w:val="0012466D"/>
    <w:rsid w:val="001264A9"/>
    <w:rsid w:val="00137C49"/>
    <w:rsid w:val="00147A6B"/>
    <w:rsid w:val="001733FE"/>
    <w:rsid w:val="0018481D"/>
    <w:rsid w:val="00187F66"/>
    <w:rsid w:val="001935D2"/>
    <w:rsid w:val="001964CC"/>
    <w:rsid w:val="001968FD"/>
    <w:rsid w:val="00196A80"/>
    <w:rsid w:val="001979D2"/>
    <w:rsid w:val="001A7882"/>
    <w:rsid w:val="001B07BC"/>
    <w:rsid w:val="001B288B"/>
    <w:rsid w:val="001B3AFF"/>
    <w:rsid w:val="001B5632"/>
    <w:rsid w:val="001E4C27"/>
    <w:rsid w:val="001E5714"/>
    <w:rsid w:val="001E6540"/>
    <w:rsid w:val="001F04A0"/>
    <w:rsid w:val="001F1B4B"/>
    <w:rsid w:val="001F6A3C"/>
    <w:rsid w:val="002105AA"/>
    <w:rsid w:val="0022140E"/>
    <w:rsid w:val="002231D7"/>
    <w:rsid w:val="00224B8B"/>
    <w:rsid w:val="00234763"/>
    <w:rsid w:val="00247ACE"/>
    <w:rsid w:val="00264E05"/>
    <w:rsid w:val="00272CDC"/>
    <w:rsid w:val="0028329A"/>
    <w:rsid w:val="00287086"/>
    <w:rsid w:val="002968D7"/>
    <w:rsid w:val="00296B63"/>
    <w:rsid w:val="002A32E5"/>
    <w:rsid w:val="002B542A"/>
    <w:rsid w:val="002C189F"/>
    <w:rsid w:val="002C64D3"/>
    <w:rsid w:val="002D2DE8"/>
    <w:rsid w:val="002D7B4E"/>
    <w:rsid w:val="002E389C"/>
    <w:rsid w:val="002E483D"/>
    <w:rsid w:val="003064EF"/>
    <w:rsid w:val="0031557E"/>
    <w:rsid w:val="003172A3"/>
    <w:rsid w:val="003271E7"/>
    <w:rsid w:val="00330715"/>
    <w:rsid w:val="00333F14"/>
    <w:rsid w:val="003472D6"/>
    <w:rsid w:val="00352E65"/>
    <w:rsid w:val="00375F9D"/>
    <w:rsid w:val="00380934"/>
    <w:rsid w:val="0038310F"/>
    <w:rsid w:val="00383C17"/>
    <w:rsid w:val="00391473"/>
    <w:rsid w:val="00394F60"/>
    <w:rsid w:val="003C1FE8"/>
    <w:rsid w:val="003D5B40"/>
    <w:rsid w:val="00403AFC"/>
    <w:rsid w:val="00403D54"/>
    <w:rsid w:val="00403D5D"/>
    <w:rsid w:val="00410E61"/>
    <w:rsid w:val="00410FE0"/>
    <w:rsid w:val="004150E9"/>
    <w:rsid w:val="0041703E"/>
    <w:rsid w:val="00422C5B"/>
    <w:rsid w:val="004327DB"/>
    <w:rsid w:val="0043452D"/>
    <w:rsid w:val="00441191"/>
    <w:rsid w:val="00444FF9"/>
    <w:rsid w:val="00453438"/>
    <w:rsid w:val="004571E0"/>
    <w:rsid w:val="00460259"/>
    <w:rsid w:val="004669D4"/>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F05E7"/>
    <w:rsid w:val="004F16AE"/>
    <w:rsid w:val="004F572B"/>
    <w:rsid w:val="00501468"/>
    <w:rsid w:val="00507EF1"/>
    <w:rsid w:val="00510358"/>
    <w:rsid w:val="00516733"/>
    <w:rsid w:val="0051745A"/>
    <w:rsid w:val="00520007"/>
    <w:rsid w:val="00521F2F"/>
    <w:rsid w:val="005240EB"/>
    <w:rsid w:val="00527C16"/>
    <w:rsid w:val="0053496E"/>
    <w:rsid w:val="005474E1"/>
    <w:rsid w:val="005602EB"/>
    <w:rsid w:val="00563A84"/>
    <w:rsid w:val="00567E84"/>
    <w:rsid w:val="00571A7E"/>
    <w:rsid w:val="00573B72"/>
    <w:rsid w:val="00575A79"/>
    <w:rsid w:val="005763DC"/>
    <w:rsid w:val="0057668A"/>
    <w:rsid w:val="00581E22"/>
    <w:rsid w:val="0059003D"/>
    <w:rsid w:val="0059547B"/>
    <w:rsid w:val="00596F9B"/>
    <w:rsid w:val="005A12B6"/>
    <w:rsid w:val="005A594A"/>
    <w:rsid w:val="005B031E"/>
    <w:rsid w:val="005B2247"/>
    <w:rsid w:val="005B58A4"/>
    <w:rsid w:val="005B5A90"/>
    <w:rsid w:val="005C3A53"/>
    <w:rsid w:val="005C4F7F"/>
    <w:rsid w:val="005D6934"/>
    <w:rsid w:val="005F3F5E"/>
    <w:rsid w:val="005F726E"/>
    <w:rsid w:val="006117BC"/>
    <w:rsid w:val="0061320C"/>
    <w:rsid w:val="00613E6D"/>
    <w:rsid w:val="006326E1"/>
    <w:rsid w:val="0063532E"/>
    <w:rsid w:val="0065237F"/>
    <w:rsid w:val="00654AD7"/>
    <w:rsid w:val="00655DF3"/>
    <w:rsid w:val="00657EA9"/>
    <w:rsid w:val="00661D1A"/>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707C0D"/>
    <w:rsid w:val="00714217"/>
    <w:rsid w:val="00721EA0"/>
    <w:rsid w:val="00721F1A"/>
    <w:rsid w:val="007279F5"/>
    <w:rsid w:val="007525B2"/>
    <w:rsid w:val="00764DE7"/>
    <w:rsid w:val="0077355D"/>
    <w:rsid w:val="00774AFB"/>
    <w:rsid w:val="00782218"/>
    <w:rsid w:val="00787302"/>
    <w:rsid w:val="00790497"/>
    <w:rsid w:val="0079108C"/>
    <w:rsid w:val="007936BB"/>
    <w:rsid w:val="007965EB"/>
    <w:rsid w:val="00796749"/>
    <w:rsid w:val="007A63EC"/>
    <w:rsid w:val="007B08FC"/>
    <w:rsid w:val="007B32E9"/>
    <w:rsid w:val="007C2753"/>
    <w:rsid w:val="007D5F73"/>
    <w:rsid w:val="007E4A49"/>
    <w:rsid w:val="007F04AF"/>
    <w:rsid w:val="007F4E35"/>
    <w:rsid w:val="00800891"/>
    <w:rsid w:val="00803046"/>
    <w:rsid w:val="00811836"/>
    <w:rsid w:val="00815BBE"/>
    <w:rsid w:val="0081719F"/>
    <w:rsid w:val="00832BC1"/>
    <w:rsid w:val="008371A9"/>
    <w:rsid w:val="0085093D"/>
    <w:rsid w:val="00851D4E"/>
    <w:rsid w:val="0088388B"/>
    <w:rsid w:val="00884900"/>
    <w:rsid w:val="008949B0"/>
    <w:rsid w:val="0089624C"/>
    <w:rsid w:val="008C31D5"/>
    <w:rsid w:val="008C45B1"/>
    <w:rsid w:val="008C4DE5"/>
    <w:rsid w:val="008D22EA"/>
    <w:rsid w:val="008D2A48"/>
    <w:rsid w:val="008D6139"/>
    <w:rsid w:val="008D7285"/>
    <w:rsid w:val="008E31E4"/>
    <w:rsid w:val="008E3B67"/>
    <w:rsid w:val="008E5D0E"/>
    <w:rsid w:val="008E7C8B"/>
    <w:rsid w:val="008F42D6"/>
    <w:rsid w:val="008F6C19"/>
    <w:rsid w:val="00902445"/>
    <w:rsid w:val="009127B8"/>
    <w:rsid w:val="00913A0C"/>
    <w:rsid w:val="009169F0"/>
    <w:rsid w:val="009274F4"/>
    <w:rsid w:val="009335B7"/>
    <w:rsid w:val="00934ECD"/>
    <w:rsid w:val="00943EEB"/>
    <w:rsid w:val="00944934"/>
    <w:rsid w:val="00960673"/>
    <w:rsid w:val="0096574E"/>
    <w:rsid w:val="00977B35"/>
    <w:rsid w:val="00981442"/>
    <w:rsid w:val="00985F6B"/>
    <w:rsid w:val="00991E8D"/>
    <w:rsid w:val="009967F5"/>
    <w:rsid w:val="009968B8"/>
    <w:rsid w:val="009A4D0A"/>
    <w:rsid w:val="009B1182"/>
    <w:rsid w:val="009B1D23"/>
    <w:rsid w:val="009B4E66"/>
    <w:rsid w:val="009B52B7"/>
    <w:rsid w:val="009B6941"/>
    <w:rsid w:val="009B70F1"/>
    <w:rsid w:val="009C37FD"/>
    <w:rsid w:val="009C5F41"/>
    <w:rsid w:val="009E1E43"/>
    <w:rsid w:val="009E44DF"/>
    <w:rsid w:val="009F20B5"/>
    <w:rsid w:val="009F422A"/>
    <w:rsid w:val="00A035CD"/>
    <w:rsid w:val="00A1335B"/>
    <w:rsid w:val="00A17AE2"/>
    <w:rsid w:val="00A2193A"/>
    <w:rsid w:val="00A337DE"/>
    <w:rsid w:val="00A43541"/>
    <w:rsid w:val="00A454DB"/>
    <w:rsid w:val="00A81968"/>
    <w:rsid w:val="00A8655D"/>
    <w:rsid w:val="00AB0DE4"/>
    <w:rsid w:val="00AB3A86"/>
    <w:rsid w:val="00AC28C3"/>
    <w:rsid w:val="00AC791C"/>
    <w:rsid w:val="00AD0699"/>
    <w:rsid w:val="00AD5FEC"/>
    <w:rsid w:val="00AE1B3A"/>
    <w:rsid w:val="00AE25B3"/>
    <w:rsid w:val="00AF484C"/>
    <w:rsid w:val="00AF70DD"/>
    <w:rsid w:val="00B0761B"/>
    <w:rsid w:val="00B3691E"/>
    <w:rsid w:val="00B402E3"/>
    <w:rsid w:val="00B42CC0"/>
    <w:rsid w:val="00B45B06"/>
    <w:rsid w:val="00B5743C"/>
    <w:rsid w:val="00B60D74"/>
    <w:rsid w:val="00B63835"/>
    <w:rsid w:val="00B767BC"/>
    <w:rsid w:val="00B834B2"/>
    <w:rsid w:val="00B95267"/>
    <w:rsid w:val="00BA00EB"/>
    <w:rsid w:val="00BB0A84"/>
    <w:rsid w:val="00BB4E24"/>
    <w:rsid w:val="00BD7E18"/>
    <w:rsid w:val="00BE4F2F"/>
    <w:rsid w:val="00BE6E9C"/>
    <w:rsid w:val="00C03FBB"/>
    <w:rsid w:val="00C05FF1"/>
    <w:rsid w:val="00C1092E"/>
    <w:rsid w:val="00C16296"/>
    <w:rsid w:val="00C23CC7"/>
    <w:rsid w:val="00C2730C"/>
    <w:rsid w:val="00C36B01"/>
    <w:rsid w:val="00C415B3"/>
    <w:rsid w:val="00C42276"/>
    <w:rsid w:val="00C52613"/>
    <w:rsid w:val="00C54093"/>
    <w:rsid w:val="00C62921"/>
    <w:rsid w:val="00C6373C"/>
    <w:rsid w:val="00C71DF8"/>
    <w:rsid w:val="00C73D33"/>
    <w:rsid w:val="00C748E1"/>
    <w:rsid w:val="00C80818"/>
    <w:rsid w:val="00C85888"/>
    <w:rsid w:val="00C8650B"/>
    <w:rsid w:val="00C97846"/>
    <w:rsid w:val="00CC47BB"/>
    <w:rsid w:val="00CD0035"/>
    <w:rsid w:val="00CD1996"/>
    <w:rsid w:val="00CE408A"/>
    <w:rsid w:val="00CF37A3"/>
    <w:rsid w:val="00CF3A61"/>
    <w:rsid w:val="00CF48AE"/>
    <w:rsid w:val="00D04F72"/>
    <w:rsid w:val="00D11883"/>
    <w:rsid w:val="00D15831"/>
    <w:rsid w:val="00D21F65"/>
    <w:rsid w:val="00D25ACC"/>
    <w:rsid w:val="00D31766"/>
    <w:rsid w:val="00D43AE7"/>
    <w:rsid w:val="00D46DF9"/>
    <w:rsid w:val="00D534DB"/>
    <w:rsid w:val="00D64D3B"/>
    <w:rsid w:val="00D74EA9"/>
    <w:rsid w:val="00D918E1"/>
    <w:rsid w:val="00DA52B9"/>
    <w:rsid w:val="00DB5D44"/>
    <w:rsid w:val="00DB6B33"/>
    <w:rsid w:val="00DC38F4"/>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085C"/>
    <w:rsid w:val="00E32589"/>
    <w:rsid w:val="00E44C6F"/>
    <w:rsid w:val="00E477FB"/>
    <w:rsid w:val="00E5048F"/>
    <w:rsid w:val="00E57B82"/>
    <w:rsid w:val="00E72269"/>
    <w:rsid w:val="00E73ACC"/>
    <w:rsid w:val="00E769E1"/>
    <w:rsid w:val="00E76B54"/>
    <w:rsid w:val="00E81F23"/>
    <w:rsid w:val="00E96F0B"/>
    <w:rsid w:val="00EA08F4"/>
    <w:rsid w:val="00EA0B08"/>
    <w:rsid w:val="00EA1DF7"/>
    <w:rsid w:val="00EA502D"/>
    <w:rsid w:val="00EB78FE"/>
    <w:rsid w:val="00ED6E1F"/>
    <w:rsid w:val="00EE5F5C"/>
    <w:rsid w:val="00EF12A5"/>
    <w:rsid w:val="00F04DF3"/>
    <w:rsid w:val="00F07981"/>
    <w:rsid w:val="00F07D19"/>
    <w:rsid w:val="00F10E3C"/>
    <w:rsid w:val="00F13172"/>
    <w:rsid w:val="00F157CE"/>
    <w:rsid w:val="00F17102"/>
    <w:rsid w:val="00F17936"/>
    <w:rsid w:val="00F26DF6"/>
    <w:rsid w:val="00F2708F"/>
    <w:rsid w:val="00F32F75"/>
    <w:rsid w:val="00F35E1C"/>
    <w:rsid w:val="00F41CAE"/>
    <w:rsid w:val="00F42853"/>
    <w:rsid w:val="00F471E7"/>
    <w:rsid w:val="00F65E4B"/>
    <w:rsid w:val="00F82197"/>
    <w:rsid w:val="00F9501A"/>
    <w:rsid w:val="00FB3B14"/>
    <w:rsid w:val="00FB3DBE"/>
    <w:rsid w:val="00FC40C8"/>
    <w:rsid w:val="00FC41BF"/>
    <w:rsid w:val="00FC4DB3"/>
    <w:rsid w:val="00FC7D1B"/>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dcterms:created xsi:type="dcterms:W3CDTF">2022-12-22T16:06:00Z</dcterms:created>
  <dcterms:modified xsi:type="dcterms:W3CDTF">2022-12-22T16:07:00Z</dcterms:modified>
</cp:coreProperties>
</file>