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60EB" w14:textId="77777777" w:rsidR="00704277" w:rsidRPr="00AC66C0" w:rsidRDefault="00704277" w:rsidP="00AC66C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C66C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C66C0">
        <w:rPr>
          <w:rFonts w:ascii="Calibri" w:hAnsi="Calibri" w:cs="Calibri"/>
          <w:b/>
          <w:bCs/>
          <w:sz w:val="22"/>
          <w:szCs w:val="22"/>
        </w:rPr>
        <w:t>º</w:t>
      </w:r>
      <w:r w:rsidRPr="00AC66C0">
        <w:rPr>
          <w:rFonts w:ascii="Helvetica" w:hAnsi="Helvetica" w:cs="Courier New"/>
          <w:b/>
          <w:bCs/>
          <w:sz w:val="22"/>
          <w:szCs w:val="22"/>
        </w:rPr>
        <w:t xml:space="preserve"> 67.662, DE 28 DE ABRIL DE 2023</w:t>
      </w:r>
    </w:p>
    <w:p w14:paraId="6EC51267" w14:textId="78FBDE10" w:rsidR="00704277" w:rsidRDefault="00704277" w:rsidP="00AC66C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 classifica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institucional da Secretaria de Desenvolvimento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>mico nos Sistemas de Administra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Financeira e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do Estado.</w:t>
      </w:r>
    </w:p>
    <w:p w14:paraId="5A56CA89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TARC</w:t>
      </w:r>
      <w:r w:rsidRPr="00BB04F1">
        <w:rPr>
          <w:rFonts w:ascii="Calibri" w:hAnsi="Calibri" w:cs="Calibri"/>
          <w:color w:val="009900"/>
          <w:sz w:val="22"/>
          <w:szCs w:val="22"/>
        </w:rPr>
        <w:t>Í</w:t>
      </w:r>
      <w:r w:rsidRPr="00BB04F1">
        <w:rPr>
          <w:rFonts w:ascii="Helvetica" w:hAnsi="Helvetica" w:cs="Courier New"/>
          <w:color w:val="009900"/>
          <w:sz w:val="22"/>
          <w:szCs w:val="22"/>
        </w:rPr>
        <w:t>SIO DE FREITAS, GOVERNADOR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BB04F1">
        <w:rPr>
          <w:rFonts w:ascii="Calibri" w:hAnsi="Calibri" w:cs="Calibri"/>
          <w:color w:val="009900"/>
          <w:sz w:val="22"/>
          <w:szCs w:val="22"/>
        </w:rPr>
        <w:t>çõ</w:t>
      </w:r>
      <w:r w:rsidRPr="00BB04F1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BB04F1">
        <w:rPr>
          <w:rFonts w:ascii="Calibri" w:hAnsi="Calibri" w:cs="Calibri"/>
          <w:color w:val="009900"/>
          <w:sz w:val="22"/>
          <w:szCs w:val="22"/>
        </w:rPr>
        <w:t>çã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BB04F1">
        <w:rPr>
          <w:rFonts w:ascii="Calibri" w:hAnsi="Calibri" w:cs="Calibri"/>
          <w:color w:val="009900"/>
          <w:sz w:val="22"/>
          <w:szCs w:val="22"/>
        </w:rPr>
        <w:t>çã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B04F1">
        <w:rPr>
          <w:rFonts w:ascii="Calibri" w:hAnsi="Calibri" w:cs="Calibri"/>
          <w:color w:val="009900"/>
          <w:sz w:val="22"/>
          <w:szCs w:val="22"/>
        </w:rPr>
        <w:t>ç</w:t>
      </w:r>
      <w:r w:rsidRPr="00BB04F1">
        <w:rPr>
          <w:rFonts w:ascii="Helvetica" w:hAnsi="Helvetica" w:cs="Courier New"/>
          <w:color w:val="009900"/>
          <w:sz w:val="22"/>
          <w:szCs w:val="22"/>
        </w:rPr>
        <w:t>ament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BB04F1">
        <w:rPr>
          <w:rFonts w:ascii="Calibri" w:hAnsi="Calibri" w:cs="Calibri"/>
          <w:color w:val="009900"/>
          <w:sz w:val="22"/>
          <w:szCs w:val="22"/>
        </w:rPr>
        <w:t>à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vista do disposto nos Decretos n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67.435, de 1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de janeiro de 2023, n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67.453 de 18 de janeiro de 2023, e n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67.561, de 15 de mar</w:t>
      </w:r>
      <w:r w:rsidRPr="00BB04F1">
        <w:rPr>
          <w:rFonts w:ascii="Calibri" w:hAnsi="Calibri" w:cs="Calibri"/>
          <w:color w:val="009900"/>
          <w:sz w:val="22"/>
          <w:szCs w:val="22"/>
        </w:rPr>
        <w:t>ç</w:t>
      </w:r>
      <w:r w:rsidRPr="00BB04F1">
        <w:rPr>
          <w:rFonts w:ascii="Helvetica" w:hAnsi="Helvetica" w:cs="Courier New"/>
          <w:color w:val="009900"/>
          <w:sz w:val="22"/>
          <w:szCs w:val="22"/>
        </w:rPr>
        <w:t>o de 2023,</w:t>
      </w:r>
    </w:p>
    <w:p w14:paraId="4EA4DCEF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25BC9DA2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Artigo 1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- Constituem Unidades Or</w:t>
      </w:r>
      <w:r w:rsidRPr="00BB04F1">
        <w:rPr>
          <w:rFonts w:ascii="Calibri" w:hAnsi="Calibri" w:cs="Calibri"/>
          <w:color w:val="009900"/>
          <w:sz w:val="22"/>
          <w:szCs w:val="22"/>
        </w:rPr>
        <w:t>ç</w:t>
      </w:r>
      <w:r w:rsidRPr="00BB04F1">
        <w:rPr>
          <w:rFonts w:ascii="Helvetica" w:hAnsi="Helvetica" w:cs="Courier New"/>
          <w:color w:val="009900"/>
          <w:sz w:val="22"/>
          <w:szCs w:val="22"/>
        </w:rPr>
        <w:t>ament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>rias da Secretaria de Desenvolvimento Econ</w:t>
      </w:r>
      <w:r w:rsidRPr="00BB04F1">
        <w:rPr>
          <w:rFonts w:ascii="Calibri" w:hAnsi="Calibri" w:cs="Calibri"/>
          <w:color w:val="009900"/>
          <w:sz w:val="22"/>
          <w:szCs w:val="22"/>
        </w:rPr>
        <w:t>ô</w:t>
      </w:r>
      <w:r w:rsidRPr="00BB04F1">
        <w:rPr>
          <w:rFonts w:ascii="Helvetica" w:hAnsi="Helvetica" w:cs="Courier New"/>
          <w:color w:val="009900"/>
          <w:sz w:val="22"/>
          <w:szCs w:val="22"/>
        </w:rPr>
        <w:t>mico:</w:t>
      </w:r>
    </w:p>
    <w:p w14:paraId="4FF81D67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 - Secretaria de Desenvolvimento Econ</w:t>
      </w:r>
      <w:r w:rsidRPr="00BB04F1">
        <w:rPr>
          <w:rFonts w:ascii="Calibri" w:hAnsi="Calibri" w:cs="Calibri"/>
          <w:color w:val="009900"/>
          <w:sz w:val="22"/>
          <w:szCs w:val="22"/>
        </w:rPr>
        <w:t>ô</w:t>
      </w:r>
      <w:r w:rsidRPr="00BB04F1">
        <w:rPr>
          <w:rFonts w:ascii="Helvetica" w:hAnsi="Helvetica" w:cs="Courier New"/>
          <w:color w:val="009900"/>
          <w:sz w:val="22"/>
          <w:szCs w:val="22"/>
        </w:rPr>
        <w:t>mico;</w:t>
      </w:r>
    </w:p>
    <w:p w14:paraId="7C8CD22E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II - Junta Comercial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Paulo - JUCESP;</w:t>
      </w:r>
    </w:p>
    <w:p w14:paraId="41681FC7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III - Fundo do Trabalho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B04F1">
        <w:rPr>
          <w:rFonts w:ascii="Calibri" w:hAnsi="Calibri" w:cs="Calibri"/>
          <w:color w:val="009900"/>
          <w:sz w:val="22"/>
          <w:szCs w:val="22"/>
        </w:rPr>
        <w:t>–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FUNTESP;</w:t>
      </w:r>
    </w:p>
    <w:p w14:paraId="5297F2E1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IV - DESENVOLVE SP - Ag</w:t>
      </w:r>
      <w:r w:rsidRPr="00BB04F1">
        <w:rPr>
          <w:rFonts w:ascii="Calibri" w:hAnsi="Calibri" w:cs="Calibri"/>
          <w:color w:val="009900"/>
          <w:sz w:val="22"/>
          <w:szCs w:val="22"/>
        </w:rPr>
        <w:t>ê</w:t>
      </w:r>
      <w:r w:rsidRPr="00BB04F1">
        <w:rPr>
          <w:rFonts w:ascii="Helvetica" w:hAnsi="Helvetica" w:cs="Courier New"/>
          <w:color w:val="009900"/>
          <w:sz w:val="22"/>
          <w:szCs w:val="22"/>
        </w:rPr>
        <w:t>ncia de Fomento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Paulo S.A.</w:t>
      </w:r>
    </w:p>
    <w:p w14:paraId="2A4D768F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Artigo 2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- Constituem Unidades de Despesa da Unidade Or</w:t>
      </w:r>
      <w:r w:rsidRPr="00BB04F1">
        <w:rPr>
          <w:rFonts w:ascii="Calibri" w:hAnsi="Calibri" w:cs="Calibri"/>
          <w:color w:val="009900"/>
          <w:sz w:val="22"/>
          <w:szCs w:val="22"/>
        </w:rPr>
        <w:t>ç</w:t>
      </w:r>
      <w:r w:rsidRPr="00BB04F1">
        <w:rPr>
          <w:rFonts w:ascii="Helvetica" w:hAnsi="Helvetica" w:cs="Courier New"/>
          <w:color w:val="009900"/>
          <w:sz w:val="22"/>
          <w:szCs w:val="22"/>
        </w:rPr>
        <w:t>ament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>ria Secretaria de Desenvolvimento Econ</w:t>
      </w:r>
      <w:r w:rsidRPr="00BB04F1">
        <w:rPr>
          <w:rFonts w:ascii="Calibri" w:hAnsi="Calibri" w:cs="Calibri"/>
          <w:color w:val="009900"/>
          <w:sz w:val="22"/>
          <w:szCs w:val="22"/>
        </w:rPr>
        <w:t>ô</w:t>
      </w:r>
      <w:r w:rsidRPr="00BB04F1">
        <w:rPr>
          <w:rFonts w:ascii="Helvetica" w:hAnsi="Helvetica" w:cs="Courier New"/>
          <w:color w:val="009900"/>
          <w:sz w:val="22"/>
          <w:szCs w:val="22"/>
        </w:rPr>
        <w:t>mico:</w:t>
      </w:r>
    </w:p>
    <w:p w14:paraId="78CA1719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 - Gabinete do Secret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BE52166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II - Subsecretaria de Empreendedorismo e da Micro e Pequena Empresa;</w:t>
      </w:r>
    </w:p>
    <w:p w14:paraId="203F480F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III - Subsecretaria do Trabalho Artesanal nas Comunidades - SUTACO;</w:t>
      </w:r>
    </w:p>
    <w:p w14:paraId="36BC209F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IV - Coordenadoria de Desenvolvimento Regional e Territorial;</w:t>
      </w:r>
    </w:p>
    <w:p w14:paraId="6A3C3DF0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V - Coordenadoria de Ensino T</w:t>
      </w:r>
      <w:r w:rsidRPr="00BB04F1">
        <w:rPr>
          <w:rFonts w:ascii="Calibri" w:hAnsi="Calibri" w:cs="Calibri"/>
          <w:color w:val="009900"/>
          <w:sz w:val="22"/>
          <w:szCs w:val="22"/>
        </w:rPr>
        <w:t>é</w:t>
      </w:r>
      <w:r w:rsidRPr="00BB04F1">
        <w:rPr>
          <w:rFonts w:ascii="Helvetica" w:hAnsi="Helvetica" w:cs="Courier New"/>
          <w:color w:val="009900"/>
          <w:sz w:val="22"/>
          <w:szCs w:val="22"/>
        </w:rPr>
        <w:t>cnico, Tecnol</w:t>
      </w:r>
      <w:r w:rsidRPr="00BB04F1">
        <w:rPr>
          <w:rFonts w:ascii="Calibri" w:hAnsi="Calibri" w:cs="Calibri"/>
          <w:color w:val="009900"/>
          <w:sz w:val="22"/>
          <w:szCs w:val="22"/>
        </w:rPr>
        <w:t>ó</w:t>
      </w:r>
      <w:r w:rsidRPr="00BB04F1">
        <w:rPr>
          <w:rFonts w:ascii="Helvetica" w:hAnsi="Helvetica" w:cs="Courier New"/>
          <w:color w:val="009900"/>
          <w:sz w:val="22"/>
          <w:szCs w:val="22"/>
        </w:rPr>
        <w:t>gico e Profissionalizante;</w:t>
      </w:r>
    </w:p>
    <w:p w14:paraId="242119A6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VI - Coordenadoria de Opera</w:t>
      </w:r>
      <w:r w:rsidRPr="00BB04F1">
        <w:rPr>
          <w:rFonts w:ascii="Calibri" w:hAnsi="Calibri" w:cs="Calibri"/>
          <w:color w:val="009900"/>
          <w:sz w:val="22"/>
          <w:szCs w:val="22"/>
        </w:rPr>
        <w:t>çõ</w:t>
      </w:r>
      <w:r w:rsidRPr="00BB04F1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4E1B9A4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VII - Departamento de Administra</w:t>
      </w:r>
      <w:r w:rsidRPr="00BB04F1">
        <w:rPr>
          <w:rFonts w:ascii="Calibri" w:hAnsi="Calibri" w:cs="Calibri"/>
          <w:color w:val="009900"/>
          <w:sz w:val="22"/>
          <w:szCs w:val="22"/>
        </w:rPr>
        <w:t>çã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e Finan</w:t>
      </w:r>
      <w:r w:rsidRPr="00BB04F1">
        <w:rPr>
          <w:rFonts w:ascii="Calibri" w:hAnsi="Calibri" w:cs="Calibri"/>
          <w:color w:val="009900"/>
          <w:sz w:val="22"/>
          <w:szCs w:val="22"/>
        </w:rPr>
        <w:t>ç</w:t>
      </w:r>
      <w:r w:rsidRPr="00BB04F1">
        <w:rPr>
          <w:rFonts w:ascii="Helvetica" w:hAnsi="Helvetica" w:cs="Courier New"/>
          <w:color w:val="009900"/>
          <w:sz w:val="22"/>
          <w:szCs w:val="22"/>
        </w:rPr>
        <w:t>as;</w:t>
      </w:r>
    </w:p>
    <w:p w14:paraId="029B953C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VIII - Unidade de Gerenciamento do Programa </w:t>
      </w:r>
      <w:r w:rsidRPr="00BB04F1">
        <w:rPr>
          <w:rFonts w:ascii="Arial" w:hAnsi="Arial" w:cs="Arial"/>
          <w:color w:val="009900"/>
          <w:sz w:val="22"/>
          <w:szCs w:val="22"/>
        </w:rPr>
        <w:t>–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UGP do Programa de Fortalecimento da Competitividade das Empresas Localizadas em Arranjos Produtivos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>o Paulo.</w:t>
      </w:r>
    </w:p>
    <w:p w14:paraId="25B8CB4E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Artigo 3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- Constitui Unidade de Despesa da Unidade Or</w:t>
      </w:r>
      <w:r w:rsidRPr="00BB04F1">
        <w:rPr>
          <w:rFonts w:ascii="Calibri" w:hAnsi="Calibri" w:cs="Calibri"/>
          <w:color w:val="009900"/>
          <w:sz w:val="22"/>
          <w:szCs w:val="22"/>
        </w:rPr>
        <w:t>ç</w:t>
      </w:r>
      <w:r w:rsidRPr="00BB04F1">
        <w:rPr>
          <w:rFonts w:ascii="Helvetica" w:hAnsi="Helvetica" w:cs="Courier New"/>
          <w:color w:val="009900"/>
          <w:sz w:val="22"/>
          <w:szCs w:val="22"/>
        </w:rPr>
        <w:t>ament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>ria Fundo do Trabalho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B04F1">
        <w:rPr>
          <w:rFonts w:ascii="Calibri" w:hAnsi="Calibri" w:cs="Calibri"/>
          <w:color w:val="009900"/>
          <w:sz w:val="22"/>
          <w:szCs w:val="22"/>
        </w:rPr>
        <w:t>–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FUNTESP o Fundo do Trabalho do Estado de S</w:t>
      </w:r>
      <w:r w:rsidRPr="00BB04F1">
        <w:rPr>
          <w:rFonts w:ascii="Calibri" w:hAnsi="Calibri" w:cs="Calibri"/>
          <w:color w:val="009900"/>
          <w:sz w:val="22"/>
          <w:szCs w:val="22"/>
        </w:rPr>
        <w:t>ã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BB04F1">
        <w:rPr>
          <w:rFonts w:ascii="Calibri" w:hAnsi="Calibri" w:cs="Calibri"/>
          <w:color w:val="009900"/>
          <w:sz w:val="22"/>
          <w:szCs w:val="22"/>
        </w:rPr>
        <w:t>–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FUNTESP.</w:t>
      </w:r>
    </w:p>
    <w:p w14:paraId="3D5C4522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Artigo 4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BB04F1">
        <w:rPr>
          <w:rFonts w:ascii="Calibri" w:hAnsi="Calibri" w:cs="Calibri"/>
          <w:color w:val="009900"/>
          <w:sz w:val="22"/>
          <w:szCs w:val="22"/>
        </w:rPr>
        <w:t>çã</w:t>
      </w:r>
      <w:r w:rsidRPr="00BB04F1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BB04F1">
        <w:rPr>
          <w:rFonts w:ascii="Calibri" w:hAnsi="Calibri" w:cs="Calibri"/>
          <w:color w:val="009900"/>
          <w:sz w:val="22"/>
          <w:szCs w:val="22"/>
        </w:rPr>
        <w:t>çõ</w:t>
      </w:r>
      <w:r w:rsidRPr="00BB04F1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17D4F302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BB04F1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64.196, de 24 de abril de 2019;</w:t>
      </w:r>
    </w:p>
    <w:p w14:paraId="5F7B5C68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BB04F1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BB04F1">
        <w:rPr>
          <w:rFonts w:ascii="Calibri" w:hAnsi="Calibri" w:cs="Calibri"/>
          <w:color w:val="009900"/>
          <w:sz w:val="22"/>
          <w:szCs w:val="22"/>
        </w:rPr>
        <w:t>º</w:t>
      </w:r>
      <w:r w:rsidRPr="00BB04F1">
        <w:rPr>
          <w:rFonts w:ascii="Helvetica" w:hAnsi="Helvetica" w:cs="Courier New"/>
          <w:color w:val="009900"/>
          <w:sz w:val="22"/>
          <w:szCs w:val="22"/>
        </w:rPr>
        <w:t xml:space="preserve"> 67.302, de 25 de novembro de 2022.</w:t>
      </w:r>
    </w:p>
    <w:p w14:paraId="1A94E2F7" w14:textId="77777777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Pal</w:t>
      </w:r>
      <w:r w:rsidRPr="00BB04F1">
        <w:rPr>
          <w:rFonts w:ascii="Calibri" w:hAnsi="Calibri" w:cs="Calibri"/>
          <w:color w:val="009900"/>
          <w:sz w:val="22"/>
          <w:szCs w:val="22"/>
        </w:rPr>
        <w:t>á</w:t>
      </w:r>
      <w:r w:rsidRPr="00BB04F1">
        <w:rPr>
          <w:rFonts w:ascii="Helvetica" w:hAnsi="Helvetica" w:cs="Courier New"/>
          <w:color w:val="009900"/>
          <w:sz w:val="22"/>
          <w:szCs w:val="22"/>
        </w:rPr>
        <w:t>cio dos Bandeirantes, 28 de abril de 2023.</w:t>
      </w:r>
    </w:p>
    <w:p w14:paraId="5CD3E7C2" w14:textId="6D2B06AA" w:rsidR="008424FF" w:rsidRPr="00BB04F1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TARC</w:t>
      </w:r>
      <w:r w:rsidRPr="00BB04F1">
        <w:rPr>
          <w:rFonts w:ascii="Calibri" w:hAnsi="Calibri" w:cs="Calibri"/>
          <w:color w:val="009900"/>
          <w:sz w:val="22"/>
          <w:szCs w:val="22"/>
        </w:rPr>
        <w:t>Í</w:t>
      </w:r>
      <w:r w:rsidRPr="00BB04F1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225A39E9" w14:textId="2DCE039C" w:rsidR="008424FF" w:rsidRDefault="008424FF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B04F1">
        <w:rPr>
          <w:rFonts w:ascii="Helvetica" w:hAnsi="Helvetica" w:cs="Courier New"/>
          <w:color w:val="009900"/>
          <w:sz w:val="22"/>
          <w:szCs w:val="22"/>
        </w:rPr>
        <w:t>Publicado novamente por ter sa</w:t>
      </w:r>
      <w:r w:rsidRPr="00BB04F1">
        <w:rPr>
          <w:rFonts w:ascii="Calibri" w:hAnsi="Calibri" w:cs="Calibri"/>
          <w:color w:val="009900"/>
          <w:sz w:val="22"/>
          <w:szCs w:val="22"/>
        </w:rPr>
        <w:t>í</w:t>
      </w:r>
      <w:r w:rsidRPr="00BB04F1">
        <w:rPr>
          <w:rFonts w:ascii="Helvetica" w:hAnsi="Helvetica" w:cs="Courier New"/>
          <w:color w:val="009900"/>
          <w:sz w:val="22"/>
          <w:szCs w:val="22"/>
        </w:rPr>
        <w:t>do com incorre</w:t>
      </w:r>
      <w:r w:rsidRPr="00BB04F1">
        <w:rPr>
          <w:rFonts w:ascii="Calibri" w:hAnsi="Calibri" w:cs="Calibri"/>
          <w:color w:val="009900"/>
          <w:sz w:val="22"/>
          <w:szCs w:val="22"/>
        </w:rPr>
        <w:t>çõ</w:t>
      </w:r>
      <w:r w:rsidRPr="00BB04F1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3B18BAA9" w14:textId="0D19C62A" w:rsidR="00BB04F1" w:rsidRPr="00BB04F1" w:rsidRDefault="00BB04F1" w:rsidP="008424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04F1">
        <w:rPr>
          <w:rFonts w:ascii="Helvetica" w:hAnsi="Helvetica" w:cs="Courier New"/>
          <w:b/>
          <w:bCs/>
          <w:i/>
          <w:iCs/>
          <w:sz w:val="22"/>
          <w:szCs w:val="22"/>
        </w:rPr>
        <w:lastRenderedPageBreak/>
        <w:t>(*) Revogado pelo Decreto n</w:t>
      </w:r>
      <w:r w:rsidRPr="00BB04F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BB04F1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69.516, de 05 de maio de 2025 </w:t>
      </w:r>
    </w:p>
    <w:sectPr w:rsidR="00BB04F1" w:rsidRPr="00BB0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77"/>
    <w:rsid w:val="00141A77"/>
    <w:rsid w:val="00704277"/>
    <w:rsid w:val="008424FF"/>
    <w:rsid w:val="00AC66C0"/>
    <w:rsid w:val="00B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256C"/>
  <w15:chartTrackingRefBased/>
  <w15:docId w15:val="{B994B0D8-B12B-4E9B-962F-FA214CA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7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042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4277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BB0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2023-05-02T13:25:00Z</dcterms:created>
  <dcterms:modified xsi:type="dcterms:W3CDTF">2025-05-06T13:30:00Z</dcterms:modified>
</cp:coreProperties>
</file>