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18" w:rsidRPr="00BE67DA" w:rsidRDefault="00CF2818" w:rsidP="00BE67D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E67DA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E67D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E67DA">
        <w:rPr>
          <w:rFonts w:ascii="Helvetica" w:hAnsi="Helvetica"/>
          <w:b/>
          <w:bCs/>
          <w:color w:val="000000"/>
          <w:sz w:val="22"/>
          <w:szCs w:val="22"/>
        </w:rPr>
        <w:t xml:space="preserve"> 65.295, DE 16 DE NOVEMBRO DE 2020</w:t>
      </w:r>
    </w:p>
    <w:p w:rsidR="00CF2818" w:rsidRPr="00CF2818" w:rsidRDefault="00CF2818" w:rsidP="00BE67D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F2818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CF2818">
        <w:rPr>
          <w:rFonts w:ascii="Calibri" w:hAnsi="Calibri" w:cs="Calibri"/>
          <w:color w:val="000000"/>
          <w:sz w:val="22"/>
          <w:szCs w:val="22"/>
        </w:rPr>
        <w:t>º</w:t>
      </w:r>
      <w:r w:rsidRPr="00CF2818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CF2818">
        <w:rPr>
          <w:rFonts w:ascii="Calibri" w:hAnsi="Calibri" w:cs="Calibri"/>
          <w:color w:val="000000"/>
          <w:sz w:val="22"/>
          <w:szCs w:val="22"/>
        </w:rPr>
        <w:t>ç</w:t>
      </w:r>
      <w:r w:rsidRPr="00CF2818">
        <w:rPr>
          <w:rFonts w:ascii="Helvetica" w:hAnsi="Helvetica"/>
          <w:color w:val="000000"/>
          <w:sz w:val="22"/>
          <w:szCs w:val="22"/>
        </w:rPr>
        <w:t>o de 2020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O DORIA, </w:t>
      </w:r>
      <w:r w:rsidR="00BE67DA" w:rsidRPr="003B0F5E">
        <w:rPr>
          <w:rFonts w:ascii="Helvetica" w:hAnsi="Helvetica"/>
          <w:b/>
          <w:bCs/>
          <w:color w:val="009900"/>
          <w:sz w:val="22"/>
          <w:szCs w:val="22"/>
        </w:rPr>
        <w:t>GOVERNADOR DO ESTADO DE S</w:t>
      </w:r>
      <w:r w:rsidR="00BE67DA" w:rsidRPr="003B0F5E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="00BE67DA" w:rsidRPr="003B0F5E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, no uso de suas atribui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Considerando as recomenda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es do Centro de Conting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ncia do Coronav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rus, institu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do pela Resolu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n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27, de 13 de mar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de 2020, da Secretaria da Sa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de;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Considerando a necessidade de conter a dissemina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da COVID-19 e garantir o adequado funcionamento dos servi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os de sa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de,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- Observados os termos e condi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es estabelecidos no Decreto n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64.994, de 28 de maio de 2020, fica estendida, at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16 de dezembro de 2020, a vig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ncia: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I - da medida de quarentena institu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da pelo Decreto n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64.881, de 22 de mar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de 2020;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II - da suspens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de atividades n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o essenciais no 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â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mbito da Administra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P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blica estadual, nos termos do Decreto n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64.879, de 20 de mar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de 2020.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 na data de sua publica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o.</w:t>
      </w:r>
    </w:p>
    <w:p w:rsidR="00CF2818" w:rsidRPr="003B0F5E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cio dos Bandeirantes, 16 de novembro de 2020.</w:t>
      </w:r>
    </w:p>
    <w:p w:rsidR="00CF2818" w:rsidRDefault="00CF2818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3B0F5E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3B0F5E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B0F5E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:rsidR="003B0F5E" w:rsidRPr="003B0F5E" w:rsidRDefault="003B0F5E" w:rsidP="00CF2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65.320, de 30 de novembro de 2020</w:t>
      </w:r>
      <w:bookmarkStart w:id="0" w:name="_GoBack"/>
      <w:bookmarkEnd w:id="0"/>
    </w:p>
    <w:sectPr w:rsidR="003B0F5E" w:rsidRPr="003B0F5E" w:rsidSect="00CF281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8"/>
    <w:rsid w:val="003B0F5E"/>
    <w:rsid w:val="00BE67DA"/>
    <w:rsid w:val="00CF2818"/>
    <w:rsid w:val="00D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A55"/>
  <w15:chartTrackingRefBased/>
  <w15:docId w15:val="{6EDAC231-82FA-4985-8982-AD33B722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2020-11-17T13:02:00Z</dcterms:created>
  <dcterms:modified xsi:type="dcterms:W3CDTF">2020-12-01T15:37:00Z</dcterms:modified>
</cp:coreProperties>
</file>