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56A2" w14:textId="77777777" w:rsidR="006A7AA4" w:rsidRPr="006A7AA4" w:rsidRDefault="006A7AA4" w:rsidP="006A7AA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A7AA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6A7AA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A7AA4">
        <w:rPr>
          <w:rFonts w:ascii="Helvetica" w:hAnsi="Helvetica"/>
          <w:b/>
          <w:bCs/>
          <w:color w:val="000000"/>
          <w:sz w:val="22"/>
          <w:szCs w:val="22"/>
        </w:rPr>
        <w:t xml:space="preserve"> 65.570, DE 15 DE MAR</w:t>
      </w:r>
      <w:r w:rsidRPr="006A7AA4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6A7AA4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3FBF5EFE" w14:textId="77777777" w:rsidR="006A7AA4" w:rsidRPr="006A7AA4" w:rsidRDefault="006A7AA4" w:rsidP="006A7AA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A7AA4">
        <w:rPr>
          <w:rFonts w:ascii="Helvetica" w:hAnsi="Helvetica"/>
          <w:color w:val="000000"/>
          <w:sz w:val="22"/>
          <w:szCs w:val="22"/>
        </w:rPr>
        <w:t>Disp</w:t>
      </w:r>
      <w:r w:rsidRPr="006A7AA4">
        <w:rPr>
          <w:rFonts w:ascii="Calibri" w:hAnsi="Calibri" w:cs="Calibri"/>
          <w:color w:val="000000"/>
          <w:sz w:val="22"/>
          <w:szCs w:val="22"/>
        </w:rPr>
        <w:t>õ</w:t>
      </w:r>
      <w:r w:rsidRPr="006A7AA4">
        <w:rPr>
          <w:rFonts w:ascii="Helvetica" w:hAnsi="Helvetica"/>
          <w:color w:val="000000"/>
          <w:sz w:val="22"/>
          <w:szCs w:val="22"/>
        </w:rPr>
        <w:t>e sobre a vincula</w:t>
      </w:r>
      <w:r w:rsidRPr="006A7AA4">
        <w:rPr>
          <w:rFonts w:ascii="Calibri" w:hAnsi="Calibri" w:cs="Calibri"/>
          <w:color w:val="000000"/>
          <w:sz w:val="22"/>
          <w:szCs w:val="22"/>
        </w:rPr>
        <w:t>çã</w:t>
      </w:r>
      <w:r w:rsidRPr="006A7AA4">
        <w:rPr>
          <w:rFonts w:ascii="Helvetica" w:hAnsi="Helvetica"/>
          <w:color w:val="000000"/>
          <w:sz w:val="22"/>
          <w:szCs w:val="22"/>
        </w:rPr>
        <w:t>o da Escola de Governo</w:t>
      </w:r>
    </w:p>
    <w:p w14:paraId="2BABFD75" w14:textId="51474372" w:rsidR="006A7AA4" w:rsidRPr="006A7AA4" w:rsidRDefault="006A7AA4" w:rsidP="006A7A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A7AA4">
        <w:rPr>
          <w:rFonts w:ascii="Helvetica" w:hAnsi="Helvetica"/>
          <w:color w:val="000000"/>
          <w:sz w:val="22"/>
          <w:szCs w:val="22"/>
        </w:rPr>
        <w:t>JO</w:t>
      </w:r>
      <w:r w:rsidRPr="006A7AA4">
        <w:rPr>
          <w:rFonts w:ascii="Calibri" w:hAnsi="Calibri" w:cs="Calibri"/>
          <w:color w:val="000000"/>
          <w:sz w:val="22"/>
          <w:szCs w:val="22"/>
        </w:rPr>
        <w:t>Ã</w:t>
      </w:r>
      <w:r w:rsidRPr="006A7AA4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6A7AA4">
        <w:rPr>
          <w:rFonts w:ascii="Helvetica" w:hAnsi="Helvetica"/>
          <w:color w:val="000000"/>
          <w:sz w:val="22"/>
          <w:szCs w:val="22"/>
        </w:rPr>
        <w:t>GOVERNADOR DO ESTADO DE S</w:t>
      </w:r>
      <w:r w:rsidRPr="006A7AA4">
        <w:rPr>
          <w:rFonts w:ascii="Calibri" w:hAnsi="Calibri" w:cs="Calibri"/>
          <w:color w:val="000000"/>
          <w:sz w:val="22"/>
          <w:szCs w:val="22"/>
        </w:rPr>
        <w:t>Ã</w:t>
      </w:r>
      <w:r w:rsidRPr="006A7AA4">
        <w:rPr>
          <w:rFonts w:ascii="Helvetica" w:hAnsi="Helvetica"/>
          <w:color w:val="000000"/>
          <w:sz w:val="22"/>
          <w:szCs w:val="22"/>
        </w:rPr>
        <w:t>O PAULO</w:t>
      </w:r>
      <w:r w:rsidRPr="006A7AA4">
        <w:rPr>
          <w:rFonts w:ascii="Helvetica" w:hAnsi="Helvetica"/>
          <w:color w:val="000000"/>
          <w:sz w:val="22"/>
          <w:szCs w:val="22"/>
        </w:rPr>
        <w:t>, no uso de suas atribui</w:t>
      </w:r>
      <w:r w:rsidRPr="006A7AA4">
        <w:rPr>
          <w:rFonts w:ascii="Calibri" w:hAnsi="Calibri" w:cs="Calibri"/>
          <w:color w:val="000000"/>
          <w:sz w:val="22"/>
          <w:szCs w:val="22"/>
        </w:rPr>
        <w:t>çõ</w:t>
      </w:r>
      <w:r w:rsidRPr="006A7AA4">
        <w:rPr>
          <w:rFonts w:ascii="Helvetica" w:hAnsi="Helvetica"/>
          <w:color w:val="000000"/>
          <w:sz w:val="22"/>
          <w:szCs w:val="22"/>
        </w:rPr>
        <w:t>es legais,</w:t>
      </w:r>
    </w:p>
    <w:p w14:paraId="00273A6A" w14:textId="77777777" w:rsidR="006A7AA4" w:rsidRPr="006A7AA4" w:rsidRDefault="006A7AA4" w:rsidP="006A7A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A7AA4">
        <w:rPr>
          <w:rFonts w:ascii="Helvetica" w:hAnsi="Helvetica"/>
          <w:color w:val="000000"/>
          <w:sz w:val="22"/>
          <w:szCs w:val="22"/>
        </w:rPr>
        <w:t>Decreta:</w:t>
      </w:r>
    </w:p>
    <w:p w14:paraId="7BF89DDD" w14:textId="77777777" w:rsidR="006A7AA4" w:rsidRPr="006A7AA4" w:rsidRDefault="006A7AA4" w:rsidP="006A7A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A7AA4">
        <w:rPr>
          <w:rFonts w:ascii="Helvetica" w:hAnsi="Helvetica"/>
          <w:color w:val="000000"/>
          <w:sz w:val="22"/>
          <w:szCs w:val="22"/>
        </w:rPr>
        <w:t>Artigo 1</w:t>
      </w:r>
      <w:r w:rsidRPr="006A7AA4">
        <w:rPr>
          <w:rFonts w:ascii="Calibri" w:hAnsi="Calibri" w:cs="Calibri"/>
          <w:color w:val="000000"/>
          <w:sz w:val="22"/>
          <w:szCs w:val="22"/>
        </w:rPr>
        <w:t>°</w:t>
      </w:r>
      <w:r w:rsidRPr="006A7AA4">
        <w:rPr>
          <w:rFonts w:ascii="Helvetica" w:hAnsi="Helvetica"/>
          <w:color w:val="000000"/>
          <w:sz w:val="22"/>
          <w:szCs w:val="22"/>
        </w:rPr>
        <w:t xml:space="preserve"> - A Escola de Governo a que se refere o artigo 3</w:t>
      </w:r>
      <w:r w:rsidRPr="006A7AA4">
        <w:rPr>
          <w:rFonts w:ascii="Calibri" w:hAnsi="Calibri" w:cs="Calibri"/>
          <w:color w:val="000000"/>
          <w:sz w:val="22"/>
          <w:szCs w:val="22"/>
        </w:rPr>
        <w:t>º</w:t>
      </w:r>
      <w:r w:rsidRPr="006A7AA4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6A7AA4">
        <w:rPr>
          <w:rFonts w:ascii="Calibri" w:hAnsi="Calibri" w:cs="Calibri"/>
          <w:color w:val="000000"/>
          <w:sz w:val="22"/>
          <w:szCs w:val="22"/>
        </w:rPr>
        <w:t>º</w:t>
      </w:r>
      <w:r w:rsidRPr="006A7AA4">
        <w:rPr>
          <w:rFonts w:ascii="Helvetica" w:hAnsi="Helvetica"/>
          <w:color w:val="000000"/>
          <w:sz w:val="22"/>
          <w:szCs w:val="22"/>
        </w:rPr>
        <w:t xml:space="preserve"> 65.474, de 15 de janeiro de 2021, passa a integrar o Gabinete do Secret</w:t>
      </w:r>
      <w:r w:rsidRPr="006A7AA4">
        <w:rPr>
          <w:rFonts w:ascii="Calibri" w:hAnsi="Calibri" w:cs="Calibri"/>
          <w:color w:val="000000"/>
          <w:sz w:val="22"/>
          <w:szCs w:val="22"/>
        </w:rPr>
        <w:t>á</w:t>
      </w:r>
      <w:r w:rsidRPr="006A7AA4">
        <w:rPr>
          <w:rFonts w:ascii="Helvetica" w:hAnsi="Helvetica"/>
          <w:color w:val="000000"/>
          <w:sz w:val="22"/>
          <w:szCs w:val="22"/>
        </w:rPr>
        <w:t>rio da Secretaria da Fazenda e Planejamento.</w:t>
      </w:r>
    </w:p>
    <w:p w14:paraId="0BCD31AF" w14:textId="77777777" w:rsidR="006A7AA4" w:rsidRPr="006A7AA4" w:rsidRDefault="006A7AA4" w:rsidP="006A7A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A7AA4">
        <w:rPr>
          <w:rFonts w:ascii="Helvetica" w:hAnsi="Helvetica"/>
          <w:color w:val="000000"/>
          <w:sz w:val="22"/>
          <w:szCs w:val="22"/>
        </w:rPr>
        <w:t>Artigo 2</w:t>
      </w:r>
      <w:r w:rsidRPr="006A7AA4">
        <w:rPr>
          <w:rFonts w:ascii="Calibri" w:hAnsi="Calibri" w:cs="Calibri"/>
          <w:color w:val="000000"/>
          <w:sz w:val="22"/>
          <w:szCs w:val="22"/>
        </w:rPr>
        <w:t>º</w:t>
      </w:r>
      <w:r w:rsidRPr="006A7AA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A7AA4">
        <w:rPr>
          <w:rFonts w:ascii="Calibri" w:hAnsi="Calibri" w:cs="Calibri"/>
          <w:color w:val="000000"/>
          <w:sz w:val="22"/>
          <w:szCs w:val="22"/>
        </w:rPr>
        <w:t>çã</w:t>
      </w:r>
      <w:r w:rsidRPr="006A7AA4">
        <w:rPr>
          <w:rFonts w:ascii="Helvetica" w:hAnsi="Helvetica"/>
          <w:color w:val="000000"/>
          <w:sz w:val="22"/>
          <w:szCs w:val="22"/>
        </w:rPr>
        <w:t>o, retroagindo seus efeitos a 30 de maio de 2020.</w:t>
      </w:r>
    </w:p>
    <w:p w14:paraId="59F7B4F4" w14:textId="77777777" w:rsidR="006A7AA4" w:rsidRPr="006A7AA4" w:rsidRDefault="006A7AA4" w:rsidP="006A7A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A7AA4">
        <w:rPr>
          <w:rFonts w:ascii="Helvetica" w:hAnsi="Helvetica"/>
          <w:color w:val="000000"/>
          <w:sz w:val="22"/>
          <w:szCs w:val="22"/>
        </w:rPr>
        <w:t>Pal</w:t>
      </w:r>
      <w:r w:rsidRPr="006A7AA4">
        <w:rPr>
          <w:rFonts w:ascii="Calibri" w:hAnsi="Calibri" w:cs="Calibri"/>
          <w:color w:val="000000"/>
          <w:sz w:val="22"/>
          <w:szCs w:val="22"/>
        </w:rPr>
        <w:t>á</w:t>
      </w:r>
      <w:r w:rsidRPr="006A7AA4">
        <w:rPr>
          <w:rFonts w:ascii="Helvetica" w:hAnsi="Helvetica"/>
          <w:color w:val="000000"/>
          <w:sz w:val="22"/>
          <w:szCs w:val="22"/>
        </w:rPr>
        <w:t>cio dos Bandeirantes, 15 de mar</w:t>
      </w:r>
      <w:r w:rsidRPr="006A7AA4">
        <w:rPr>
          <w:rFonts w:ascii="Calibri" w:hAnsi="Calibri" w:cs="Calibri"/>
          <w:color w:val="000000"/>
          <w:sz w:val="22"/>
          <w:szCs w:val="22"/>
        </w:rPr>
        <w:t>ç</w:t>
      </w:r>
      <w:r w:rsidRPr="006A7AA4">
        <w:rPr>
          <w:rFonts w:ascii="Helvetica" w:hAnsi="Helvetica"/>
          <w:color w:val="000000"/>
          <w:sz w:val="22"/>
          <w:szCs w:val="22"/>
        </w:rPr>
        <w:t>o de 2021</w:t>
      </w:r>
    </w:p>
    <w:p w14:paraId="0EE5DF31" w14:textId="77777777" w:rsidR="006A7AA4" w:rsidRPr="006A7AA4" w:rsidRDefault="006A7AA4" w:rsidP="006A7A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A7AA4">
        <w:rPr>
          <w:rFonts w:ascii="Helvetica" w:hAnsi="Helvetica"/>
          <w:color w:val="000000"/>
          <w:sz w:val="22"/>
          <w:szCs w:val="22"/>
        </w:rPr>
        <w:t>JO</w:t>
      </w:r>
      <w:r w:rsidRPr="006A7AA4">
        <w:rPr>
          <w:rFonts w:ascii="Calibri" w:hAnsi="Calibri" w:cs="Calibri"/>
          <w:color w:val="000000"/>
          <w:sz w:val="22"/>
          <w:szCs w:val="22"/>
        </w:rPr>
        <w:t>Ã</w:t>
      </w:r>
      <w:r w:rsidRPr="006A7AA4">
        <w:rPr>
          <w:rFonts w:ascii="Helvetica" w:hAnsi="Helvetica"/>
          <w:color w:val="000000"/>
          <w:sz w:val="22"/>
          <w:szCs w:val="22"/>
        </w:rPr>
        <w:t>O DORIA</w:t>
      </w:r>
    </w:p>
    <w:sectPr w:rsidR="006A7AA4" w:rsidRPr="006A7AA4" w:rsidSect="006A7AA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A4"/>
    <w:rsid w:val="00017E7F"/>
    <w:rsid w:val="006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C9D1"/>
  <w15:chartTrackingRefBased/>
  <w15:docId w15:val="{7ECC56FE-532D-4924-ADA3-7F0CDE9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2021-03-16T13:55:00Z</dcterms:created>
  <dcterms:modified xsi:type="dcterms:W3CDTF">2021-03-16T13:59:00Z</dcterms:modified>
</cp:coreProperties>
</file>