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14D8" w14:textId="1EE82BA2" w:rsidR="00DD1F8B" w:rsidRPr="001C0078" w:rsidRDefault="00DD1F8B" w:rsidP="001C007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1C0078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1C0078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C0078">
        <w:rPr>
          <w:rFonts w:ascii="Helvetica" w:hAnsi="Helvetica"/>
          <w:b/>
          <w:bCs/>
          <w:color w:val="000000"/>
          <w:sz w:val="22"/>
          <w:szCs w:val="22"/>
        </w:rPr>
        <w:t xml:space="preserve"> 67.502, DE 19 DE FEVEREIRO DE 2023</w:t>
      </w:r>
    </w:p>
    <w:p w14:paraId="04B06EE6" w14:textId="725057F8" w:rsidR="00DD1F8B" w:rsidRPr="00DD1F8B" w:rsidRDefault="00DD1F8B" w:rsidP="001C007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Declara estado de calamidade p</w:t>
      </w:r>
      <w:r w:rsidRPr="00DD1F8B">
        <w:rPr>
          <w:rFonts w:ascii="Calibri" w:hAnsi="Calibri" w:cs="Calibri"/>
          <w:color w:val="000000"/>
          <w:sz w:val="22"/>
          <w:szCs w:val="22"/>
        </w:rPr>
        <w:t>ú</w:t>
      </w:r>
      <w:r w:rsidRPr="00DD1F8B">
        <w:rPr>
          <w:rFonts w:ascii="Helvetica" w:hAnsi="Helvetica"/>
          <w:color w:val="000000"/>
          <w:sz w:val="22"/>
          <w:szCs w:val="22"/>
        </w:rPr>
        <w:t xml:space="preserve">blica nas 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reas que especifica, em raz</w:t>
      </w:r>
      <w:r w:rsidRPr="00DD1F8B">
        <w:rPr>
          <w:rFonts w:ascii="Calibri" w:hAnsi="Calibri" w:cs="Calibri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>o de chuvas intensas no territ</w:t>
      </w:r>
      <w:r w:rsidRPr="00DD1F8B">
        <w:rPr>
          <w:rFonts w:ascii="Calibri" w:hAnsi="Calibri" w:cs="Calibri"/>
          <w:color w:val="000000"/>
          <w:sz w:val="22"/>
          <w:szCs w:val="22"/>
        </w:rPr>
        <w:t>ó</w:t>
      </w:r>
      <w:r w:rsidRPr="00DD1F8B">
        <w:rPr>
          <w:rFonts w:ascii="Helvetica" w:hAnsi="Helvetica"/>
          <w:color w:val="000000"/>
          <w:sz w:val="22"/>
          <w:szCs w:val="22"/>
        </w:rPr>
        <w:t>rio estadual</w:t>
      </w:r>
    </w:p>
    <w:p w14:paraId="7F9B2B84" w14:textId="547872F1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TARC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 xml:space="preserve">SIO DE FREITAS, </w:t>
      </w:r>
      <w:r w:rsidR="001C0078" w:rsidRPr="00DD1F8B">
        <w:rPr>
          <w:rFonts w:ascii="Helvetica" w:hAnsi="Helvetica"/>
          <w:color w:val="000000"/>
          <w:sz w:val="22"/>
          <w:szCs w:val="22"/>
        </w:rPr>
        <w:t>GOVERNADOR DO ESTADO DE S</w:t>
      </w:r>
      <w:r w:rsidR="001C0078" w:rsidRPr="00DD1F8B">
        <w:rPr>
          <w:rFonts w:ascii="Calibri" w:hAnsi="Calibri" w:cs="Calibri"/>
          <w:color w:val="000000"/>
          <w:sz w:val="22"/>
          <w:szCs w:val="22"/>
        </w:rPr>
        <w:t>Ã</w:t>
      </w:r>
      <w:r w:rsidR="001C0078" w:rsidRPr="00DD1F8B">
        <w:rPr>
          <w:rFonts w:ascii="Helvetica" w:hAnsi="Helvetica"/>
          <w:color w:val="000000"/>
          <w:sz w:val="22"/>
          <w:szCs w:val="22"/>
        </w:rPr>
        <w:t>O PAULO</w:t>
      </w:r>
      <w:r w:rsidRPr="00DD1F8B">
        <w:rPr>
          <w:rFonts w:ascii="Helvetica" w:hAnsi="Helvetica"/>
          <w:color w:val="000000"/>
          <w:sz w:val="22"/>
          <w:szCs w:val="22"/>
        </w:rPr>
        <w:t>, no uso de suas atribui</w:t>
      </w:r>
      <w:r w:rsidRPr="00DD1F8B">
        <w:rPr>
          <w:rFonts w:ascii="Calibri" w:hAnsi="Calibri" w:cs="Calibri"/>
          <w:color w:val="000000"/>
          <w:sz w:val="22"/>
          <w:szCs w:val="22"/>
        </w:rPr>
        <w:t>çõ</w:t>
      </w:r>
      <w:r w:rsidRPr="00DD1F8B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DD1F8B">
        <w:rPr>
          <w:rFonts w:ascii="Calibri" w:hAnsi="Calibri" w:cs="Calibri"/>
          <w:color w:val="000000"/>
          <w:sz w:val="22"/>
          <w:szCs w:val="22"/>
        </w:rPr>
        <w:t>à</w:t>
      </w:r>
      <w:r w:rsidRPr="00DD1F8B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do Chefe da Casa Militar e Coordenador Estadual de Prote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e Defesa Civil, segundo a qual as fortes chuvas que assolaram regi</w:t>
      </w:r>
      <w:r w:rsidRPr="00DD1F8B">
        <w:rPr>
          <w:rFonts w:ascii="Calibri" w:hAnsi="Calibri" w:cs="Calibri"/>
          <w:color w:val="000000"/>
          <w:sz w:val="22"/>
          <w:szCs w:val="22"/>
        </w:rPr>
        <w:t>õ</w:t>
      </w:r>
      <w:r w:rsidRPr="00DD1F8B">
        <w:rPr>
          <w:rFonts w:ascii="Helvetica" w:hAnsi="Helvetica"/>
          <w:color w:val="000000"/>
          <w:sz w:val="22"/>
          <w:szCs w:val="22"/>
        </w:rPr>
        <w:t>es do Estado de S</w:t>
      </w:r>
      <w:r w:rsidRPr="00DD1F8B">
        <w:rPr>
          <w:rFonts w:ascii="Calibri" w:hAnsi="Calibri" w:cs="Calibri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>o Paulo, nos dias 18 e 19 de fevereiro, com acumulados pluviom</w:t>
      </w:r>
      <w:r w:rsidRPr="00DD1F8B">
        <w:rPr>
          <w:rFonts w:ascii="Calibri" w:hAnsi="Calibri" w:cs="Calibri"/>
          <w:color w:val="000000"/>
          <w:sz w:val="22"/>
          <w:szCs w:val="22"/>
        </w:rPr>
        <w:t>é</w:t>
      </w:r>
      <w:r w:rsidRPr="00DD1F8B">
        <w:rPr>
          <w:rFonts w:ascii="Helvetica" w:hAnsi="Helvetica"/>
          <w:color w:val="000000"/>
          <w:sz w:val="22"/>
          <w:szCs w:val="22"/>
        </w:rPr>
        <w:t>tricos expressivos, provocaram graves danos humanos, materiais e ambientais, al</w:t>
      </w:r>
      <w:r w:rsidRPr="00DD1F8B">
        <w:rPr>
          <w:rFonts w:ascii="Calibri" w:hAnsi="Calibri" w:cs="Calibri"/>
          <w:color w:val="000000"/>
          <w:sz w:val="22"/>
          <w:szCs w:val="22"/>
        </w:rPr>
        <w:t>é</w:t>
      </w:r>
      <w:r w:rsidRPr="00DD1F8B">
        <w:rPr>
          <w:rFonts w:ascii="Helvetica" w:hAnsi="Helvetica"/>
          <w:color w:val="000000"/>
          <w:sz w:val="22"/>
          <w:szCs w:val="22"/>
        </w:rPr>
        <w:t>m de preju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zos econ</w:t>
      </w:r>
      <w:r w:rsidRPr="00DD1F8B">
        <w:rPr>
          <w:rFonts w:ascii="Calibri" w:hAnsi="Calibri" w:cs="Calibri"/>
          <w:color w:val="000000"/>
          <w:sz w:val="22"/>
          <w:szCs w:val="22"/>
        </w:rPr>
        <w:t>ô</w:t>
      </w:r>
      <w:r w:rsidRPr="00DD1F8B">
        <w:rPr>
          <w:rFonts w:ascii="Helvetica" w:hAnsi="Helvetica"/>
          <w:color w:val="000000"/>
          <w:sz w:val="22"/>
          <w:szCs w:val="22"/>
        </w:rPr>
        <w:t>micos e sociais, na forma do item 1.3.2.1.4 da Classifica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e Codifica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Brasileira de Desastres (COBRADE),</w:t>
      </w:r>
    </w:p>
    <w:p w14:paraId="7EE16F78" w14:textId="715ECE6A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Decreta:</w:t>
      </w:r>
    </w:p>
    <w:p w14:paraId="297E4D00" w14:textId="77777777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Artigo 1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>- Fica declarado, por 180 (cento e oitenta) dias, estado de calamidade p</w:t>
      </w:r>
      <w:r w:rsidRPr="00DD1F8B">
        <w:rPr>
          <w:rFonts w:ascii="Calibri" w:hAnsi="Calibri" w:cs="Calibri"/>
          <w:color w:val="000000"/>
          <w:sz w:val="22"/>
          <w:szCs w:val="22"/>
        </w:rPr>
        <w:t>ú</w:t>
      </w:r>
      <w:r w:rsidRPr="00DD1F8B">
        <w:rPr>
          <w:rFonts w:ascii="Helvetica" w:hAnsi="Helvetica"/>
          <w:color w:val="000000"/>
          <w:sz w:val="22"/>
          <w:szCs w:val="22"/>
        </w:rPr>
        <w:t xml:space="preserve">blica nas 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reas dos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 xml:space="preserve">pios relacionados no anexo </w:t>
      </w:r>
      <w:r w:rsidRPr="00DD1F8B">
        <w:rPr>
          <w:rFonts w:ascii="Calibri" w:hAnsi="Calibri" w:cs="Calibri"/>
          <w:color w:val="000000"/>
          <w:sz w:val="22"/>
          <w:szCs w:val="22"/>
        </w:rPr>
        <w:t>ú</w:t>
      </w:r>
      <w:r w:rsidRPr="00DD1F8B">
        <w:rPr>
          <w:rFonts w:ascii="Helvetica" w:hAnsi="Helvetica"/>
          <w:color w:val="000000"/>
          <w:sz w:val="22"/>
          <w:szCs w:val="22"/>
        </w:rPr>
        <w:t>nico deste decreto, em conformidade com as disposi</w:t>
      </w:r>
      <w:r w:rsidRPr="00DD1F8B">
        <w:rPr>
          <w:rFonts w:ascii="Calibri" w:hAnsi="Calibri" w:cs="Calibri"/>
          <w:color w:val="000000"/>
          <w:sz w:val="22"/>
          <w:szCs w:val="22"/>
        </w:rPr>
        <w:t>çõ</w:t>
      </w:r>
      <w:r w:rsidRPr="00DD1F8B">
        <w:rPr>
          <w:rFonts w:ascii="Helvetica" w:hAnsi="Helvetica"/>
          <w:color w:val="000000"/>
          <w:sz w:val="22"/>
          <w:szCs w:val="22"/>
        </w:rPr>
        <w:t>es da Lei federal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12.608, de 10 de abril de 2012, e do Decreto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64.592, de 14 de novembro de 2019.</w:t>
      </w:r>
    </w:p>
    <w:p w14:paraId="6D5CBCF5" w14:textId="77777777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Par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 xml:space="preserve">grafo </w:t>
      </w:r>
      <w:r w:rsidRPr="00DD1F8B">
        <w:rPr>
          <w:rFonts w:ascii="Calibri" w:hAnsi="Calibri" w:cs="Calibri"/>
          <w:color w:val="000000"/>
          <w:sz w:val="22"/>
          <w:szCs w:val="22"/>
        </w:rPr>
        <w:t>ú</w:t>
      </w:r>
      <w:r w:rsidRPr="00DD1F8B">
        <w:rPr>
          <w:rFonts w:ascii="Helvetica" w:hAnsi="Helvetica"/>
          <w:color w:val="000000"/>
          <w:sz w:val="22"/>
          <w:szCs w:val="22"/>
        </w:rPr>
        <w:t xml:space="preserve">nico </w:t>
      </w:r>
      <w:r w:rsidRPr="00DD1F8B">
        <w:rPr>
          <w:rFonts w:ascii="Calibri" w:hAnsi="Calibri" w:cs="Calibri"/>
          <w:color w:val="000000"/>
          <w:sz w:val="22"/>
          <w:szCs w:val="22"/>
        </w:rPr>
        <w:t>–</w:t>
      </w:r>
      <w:r w:rsidRPr="00DD1F8B">
        <w:rPr>
          <w:rFonts w:ascii="Helvetica" w:hAnsi="Helvetica"/>
          <w:color w:val="000000"/>
          <w:sz w:val="22"/>
          <w:szCs w:val="22"/>
        </w:rPr>
        <w:t xml:space="preserve"> Em decorr</w:t>
      </w:r>
      <w:r w:rsidRPr="00DD1F8B">
        <w:rPr>
          <w:rFonts w:ascii="Calibri" w:hAnsi="Calibri" w:cs="Calibri"/>
          <w:color w:val="000000"/>
          <w:sz w:val="22"/>
          <w:szCs w:val="22"/>
        </w:rPr>
        <w:t>ê</w:t>
      </w:r>
      <w:r w:rsidRPr="00DD1F8B">
        <w:rPr>
          <w:rFonts w:ascii="Helvetica" w:hAnsi="Helvetica"/>
          <w:color w:val="000000"/>
          <w:sz w:val="22"/>
          <w:szCs w:val="22"/>
        </w:rPr>
        <w:t xml:space="preserve">ncia do disposto no </w:t>
      </w:r>
      <w:r w:rsidRPr="00DD1F8B">
        <w:rPr>
          <w:rFonts w:ascii="Arial" w:hAnsi="Arial" w:cs="Arial"/>
          <w:color w:val="000000"/>
          <w:sz w:val="22"/>
          <w:szCs w:val="22"/>
        </w:rPr>
        <w:t>“</w:t>
      </w:r>
      <w:r w:rsidRPr="00DD1F8B">
        <w:rPr>
          <w:rFonts w:ascii="Helvetica" w:hAnsi="Helvetica"/>
          <w:color w:val="000000"/>
          <w:sz w:val="22"/>
          <w:szCs w:val="22"/>
        </w:rPr>
        <w:t>caput</w:t>
      </w:r>
      <w:r w:rsidRPr="00DD1F8B">
        <w:rPr>
          <w:rFonts w:ascii="Arial" w:hAnsi="Arial" w:cs="Arial"/>
          <w:color w:val="000000"/>
          <w:sz w:val="22"/>
          <w:szCs w:val="22"/>
        </w:rPr>
        <w:t>”</w:t>
      </w:r>
      <w:r w:rsidRPr="00DD1F8B">
        <w:rPr>
          <w:rFonts w:ascii="Helvetica" w:hAnsi="Helvetica"/>
          <w:color w:val="000000"/>
          <w:sz w:val="22"/>
          <w:szCs w:val="22"/>
        </w:rPr>
        <w:t xml:space="preserve"> deste artigo, os </w:t>
      </w:r>
      <w:r w:rsidRPr="00DD1F8B">
        <w:rPr>
          <w:rFonts w:ascii="Arial" w:hAnsi="Arial" w:cs="Arial"/>
          <w:color w:val="000000"/>
          <w:sz w:val="22"/>
          <w:szCs w:val="22"/>
        </w:rPr>
        <w:t>ó</w:t>
      </w:r>
      <w:r w:rsidRPr="00DD1F8B">
        <w:rPr>
          <w:rFonts w:ascii="Helvetica" w:hAnsi="Helvetica"/>
          <w:color w:val="000000"/>
          <w:sz w:val="22"/>
          <w:szCs w:val="22"/>
        </w:rPr>
        <w:t>rg</w:t>
      </w:r>
      <w:r w:rsidRPr="00DD1F8B">
        <w:rPr>
          <w:rFonts w:ascii="Arial" w:hAnsi="Arial" w:cs="Arial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>os e entidades da Administra</w:t>
      </w:r>
      <w:r w:rsidRPr="00DD1F8B">
        <w:rPr>
          <w:rFonts w:ascii="Arial" w:hAnsi="Arial" w:cs="Arial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P</w:t>
      </w:r>
      <w:r w:rsidRPr="00DD1F8B">
        <w:rPr>
          <w:rFonts w:ascii="Arial" w:hAnsi="Arial" w:cs="Arial"/>
          <w:color w:val="000000"/>
          <w:sz w:val="22"/>
          <w:szCs w:val="22"/>
        </w:rPr>
        <w:t>ú</w:t>
      </w:r>
      <w:r w:rsidRPr="00DD1F8B">
        <w:rPr>
          <w:rFonts w:ascii="Helvetica" w:hAnsi="Helvetica"/>
          <w:color w:val="000000"/>
          <w:sz w:val="22"/>
          <w:szCs w:val="22"/>
        </w:rPr>
        <w:t>blica estadual, observados os respectivos campos funcionais, prestar</w:t>
      </w:r>
      <w:r w:rsidRPr="00DD1F8B">
        <w:rPr>
          <w:rFonts w:ascii="Arial" w:hAnsi="Arial" w:cs="Arial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 xml:space="preserve">o apoio </w:t>
      </w:r>
      <w:r w:rsidRPr="00DD1F8B">
        <w:rPr>
          <w:rFonts w:ascii="Arial" w:hAnsi="Arial" w:cs="Arial"/>
          <w:color w:val="000000"/>
          <w:sz w:val="22"/>
          <w:szCs w:val="22"/>
        </w:rPr>
        <w:t>à</w:t>
      </w:r>
      <w:r w:rsidRPr="00DD1F8B">
        <w:rPr>
          <w:rFonts w:ascii="Helvetica" w:hAnsi="Helvetica"/>
          <w:color w:val="000000"/>
          <w:sz w:val="22"/>
          <w:szCs w:val="22"/>
        </w:rPr>
        <w:t xml:space="preserve"> popula</w:t>
      </w:r>
      <w:r w:rsidRPr="00DD1F8B">
        <w:rPr>
          <w:rFonts w:ascii="Arial" w:hAnsi="Arial" w:cs="Arial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 xml:space="preserve">o nas </w:t>
      </w:r>
      <w:r w:rsidRPr="00DD1F8B">
        <w:rPr>
          <w:rFonts w:ascii="Arial" w:hAnsi="Arial" w:cs="Arial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reas afetadas, em pr</w:t>
      </w:r>
      <w:r w:rsidRPr="00DD1F8B">
        <w:rPr>
          <w:rFonts w:ascii="Arial" w:hAnsi="Arial" w:cs="Arial"/>
          <w:color w:val="000000"/>
          <w:sz w:val="22"/>
          <w:szCs w:val="22"/>
        </w:rPr>
        <w:t>é</w:t>
      </w:r>
      <w:r w:rsidRPr="00DD1F8B">
        <w:rPr>
          <w:rFonts w:ascii="Helvetica" w:hAnsi="Helvetica"/>
          <w:color w:val="000000"/>
          <w:sz w:val="22"/>
          <w:szCs w:val="22"/>
        </w:rPr>
        <w:t>via articula</w:t>
      </w:r>
      <w:r w:rsidRPr="00DD1F8B">
        <w:rPr>
          <w:rFonts w:ascii="Arial" w:hAnsi="Arial" w:cs="Arial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com a Coordenadoria Estadual de Prote</w:t>
      </w:r>
      <w:r w:rsidRPr="00DD1F8B">
        <w:rPr>
          <w:rFonts w:ascii="Arial" w:hAnsi="Arial" w:cs="Arial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 xml:space="preserve">o e Defesa Civil </w:t>
      </w:r>
      <w:r w:rsidRPr="00DD1F8B">
        <w:rPr>
          <w:rFonts w:ascii="Arial" w:hAnsi="Arial" w:cs="Arial"/>
          <w:color w:val="000000"/>
          <w:sz w:val="22"/>
          <w:szCs w:val="22"/>
        </w:rPr>
        <w:t>–</w:t>
      </w:r>
      <w:r w:rsidRPr="00DD1F8B">
        <w:rPr>
          <w:rFonts w:ascii="Helvetica" w:hAnsi="Helvetica"/>
          <w:color w:val="000000"/>
          <w:sz w:val="22"/>
          <w:szCs w:val="22"/>
        </w:rPr>
        <w:t xml:space="preserve"> CEPDEC.</w:t>
      </w:r>
    </w:p>
    <w:p w14:paraId="19C9F98B" w14:textId="77777777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Artigo 2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>- Este decreto entra em vigor na data de sua publica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o.</w:t>
      </w:r>
    </w:p>
    <w:p w14:paraId="74770AC1" w14:textId="77777777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Pal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cio dos Bandeirantes, 19 de fevereiro de 2023.</w:t>
      </w:r>
    </w:p>
    <w:p w14:paraId="15E49656" w14:textId="77777777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TARC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SIO DE FREITAS</w:t>
      </w:r>
    </w:p>
    <w:p w14:paraId="07ED34E8" w14:textId="77777777" w:rsidR="00DD1F8B" w:rsidRPr="00DD1F8B" w:rsidRDefault="00DD1F8B" w:rsidP="001C0078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 xml:space="preserve">ANEXO </w:t>
      </w:r>
      <w:r w:rsidRPr="00DD1F8B">
        <w:rPr>
          <w:rFonts w:ascii="Calibri" w:hAnsi="Calibri" w:cs="Calibri"/>
          <w:color w:val="000000"/>
          <w:sz w:val="22"/>
          <w:szCs w:val="22"/>
        </w:rPr>
        <w:t>Ú</w:t>
      </w:r>
      <w:r w:rsidRPr="00DD1F8B">
        <w:rPr>
          <w:rFonts w:ascii="Helvetica" w:hAnsi="Helvetica"/>
          <w:color w:val="000000"/>
          <w:sz w:val="22"/>
          <w:szCs w:val="22"/>
        </w:rPr>
        <w:t>NICO</w:t>
      </w:r>
    </w:p>
    <w:p w14:paraId="32134EDF" w14:textId="1BD3EE9C" w:rsidR="00DD1F8B" w:rsidRPr="00DD1F8B" w:rsidRDefault="00DD1F8B" w:rsidP="001C0078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a que se refere o artigo 1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do</w:t>
      </w:r>
    </w:p>
    <w:p w14:paraId="29C58965" w14:textId="3CC4708E" w:rsidR="00DD1F8B" w:rsidRPr="00DD1F8B" w:rsidRDefault="00DD1F8B" w:rsidP="001C0078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Decreto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67.502, de 19 de fevereiro de 2023</w:t>
      </w:r>
    </w:p>
    <w:p w14:paraId="1A34AD01" w14:textId="77777777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1. Guaruj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</w:p>
    <w:p w14:paraId="71DDB383" w14:textId="77777777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2. Bertioga</w:t>
      </w:r>
    </w:p>
    <w:p w14:paraId="613C929D" w14:textId="77777777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3. S</w:t>
      </w:r>
      <w:r w:rsidRPr="00DD1F8B">
        <w:rPr>
          <w:rFonts w:ascii="Calibri" w:hAnsi="Calibri" w:cs="Calibri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>o Sebasti</w:t>
      </w:r>
      <w:r w:rsidRPr="00DD1F8B">
        <w:rPr>
          <w:rFonts w:ascii="Calibri" w:hAnsi="Calibri" w:cs="Calibri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>o</w:t>
      </w:r>
    </w:p>
    <w:p w14:paraId="6BD16BC5" w14:textId="77777777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4. Caraguatatuba</w:t>
      </w:r>
    </w:p>
    <w:p w14:paraId="5C20637E" w14:textId="77777777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5. Ilhabela</w:t>
      </w:r>
    </w:p>
    <w:p w14:paraId="6195CD96" w14:textId="77777777" w:rsidR="00DD1F8B" w:rsidRPr="00DD1F8B" w:rsidRDefault="00DD1F8B" w:rsidP="00DD1F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6. Ubatuba</w:t>
      </w:r>
    </w:p>
    <w:sectPr w:rsidR="00DD1F8B" w:rsidRPr="00DD1F8B" w:rsidSect="00DD1F8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8B"/>
    <w:rsid w:val="001C0078"/>
    <w:rsid w:val="00B04A99"/>
    <w:rsid w:val="00B8720D"/>
    <w:rsid w:val="00D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BD5"/>
  <w15:chartTrackingRefBased/>
  <w15:docId w15:val="{13E9B2BE-DF3E-41FF-9EBC-8E562EED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2023-02-22T14:45:00Z</dcterms:created>
  <dcterms:modified xsi:type="dcterms:W3CDTF">2023-02-22T15:01:00Z</dcterms:modified>
</cp:coreProperties>
</file>