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C850" w14:textId="77777777" w:rsidR="000F4364" w:rsidRDefault="000F4364" w:rsidP="00CA5916">
      <w:pPr>
        <w:spacing w:before="60" w:after="60" w:line="240" w:lineRule="auto"/>
        <w:jc w:val="center"/>
        <w:rPr>
          <w:b/>
          <w:bCs/>
        </w:rPr>
      </w:pPr>
      <w:r w:rsidRPr="000F4364">
        <w:rPr>
          <w:b/>
          <w:bCs/>
        </w:rPr>
        <w:t>DECRETO Nº 68.020, DE 11 DE OUTUBRO DE 2023</w:t>
      </w:r>
    </w:p>
    <w:p w14:paraId="00088F6D" w14:textId="77777777" w:rsidR="00CA5916" w:rsidRPr="000F4364" w:rsidRDefault="00CA5916" w:rsidP="00CA5916">
      <w:pPr>
        <w:spacing w:before="60" w:after="60" w:line="240" w:lineRule="auto"/>
        <w:jc w:val="center"/>
        <w:rPr>
          <w:b/>
          <w:bCs/>
        </w:rPr>
      </w:pPr>
    </w:p>
    <w:p w14:paraId="71C9614D" w14:textId="77777777" w:rsidR="000F4364" w:rsidRDefault="000F4364" w:rsidP="00CA5916">
      <w:pPr>
        <w:spacing w:before="60" w:after="60" w:line="240" w:lineRule="auto"/>
        <w:ind w:left="3686"/>
        <w:jc w:val="both"/>
      </w:pPr>
      <w:r w:rsidRPr="000F4364">
        <w:t>Dá nova redação ao artigo 1º do Decreto nº 67.688, de 3 de maio de 2023, que dispõe sobre a oficialização da XIII Conferência Estadual de Assistência Social, e dá providências correlatas.</w:t>
      </w:r>
    </w:p>
    <w:p w14:paraId="4F429F4C" w14:textId="77777777" w:rsidR="00CA5916" w:rsidRPr="000F4364" w:rsidRDefault="00CA5916" w:rsidP="000F4364">
      <w:pPr>
        <w:spacing w:before="60" w:after="60" w:line="240" w:lineRule="auto"/>
        <w:ind w:firstLine="1418"/>
        <w:jc w:val="both"/>
      </w:pPr>
    </w:p>
    <w:p w14:paraId="55A6C8AC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O GOVERNADOR DO ESTADO DE SÃO PAULO, no uso de suas atribuições legais,</w:t>
      </w:r>
    </w:p>
    <w:p w14:paraId="7A6D5881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Decreta:</w:t>
      </w:r>
    </w:p>
    <w:p w14:paraId="4FE94DE4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Artigo 1º - O artigo 1º do Decreto nº 67.688, de 3 de maio de 2023, passa a vigorar com a seguinte redação:</w:t>
      </w:r>
    </w:p>
    <w:p w14:paraId="445DF593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"Artigo 1º - Fica oficializada a XIII Conferência Estadual de Assistência Social, a realizar-se nos dias 7, 8 e 9 de novembro de 2023, cujo tema será “Reconstrução do SUAS: O SUAS que temos e o SUAS que queremos".". (NR)</w:t>
      </w:r>
    </w:p>
    <w:p w14:paraId="63A2E8C2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Artigo 2º - Este decreto entra em vigor na data de sua publicação.</w:t>
      </w:r>
    </w:p>
    <w:p w14:paraId="7BC84AF1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Palácio dos Bandeirantes, 11 de outubro de 2023.</w:t>
      </w:r>
    </w:p>
    <w:p w14:paraId="4DEFF20A" w14:textId="77777777" w:rsidR="000F4364" w:rsidRPr="000F4364" w:rsidRDefault="000F4364" w:rsidP="000F4364">
      <w:pPr>
        <w:spacing w:before="60" w:after="60" w:line="240" w:lineRule="auto"/>
        <w:ind w:firstLine="1418"/>
        <w:jc w:val="both"/>
      </w:pPr>
      <w:r w:rsidRPr="000F4364">
        <w:t>TARCÍSIO DE FREITAS</w:t>
      </w:r>
    </w:p>
    <w:p w14:paraId="4CA74001" w14:textId="77777777" w:rsidR="009E0BC5" w:rsidRPr="00CA5916" w:rsidRDefault="009E0BC5">
      <w:pPr>
        <w:spacing w:before="60" w:after="60" w:line="240" w:lineRule="auto"/>
        <w:ind w:firstLine="1418"/>
        <w:jc w:val="both"/>
      </w:pPr>
    </w:p>
    <w:sectPr w:rsidR="009E0BC5" w:rsidRPr="00CA5916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74F6"/>
    <w:rsid w:val="007508E1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2E70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2023-10-16T15:07:00Z</dcterms:created>
  <dcterms:modified xsi:type="dcterms:W3CDTF">2023-10-16T15:09:00Z</dcterms:modified>
</cp:coreProperties>
</file>