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7C88" w14:textId="77777777" w:rsidR="008D5219" w:rsidRPr="008D5219" w:rsidRDefault="008D5219" w:rsidP="008D5219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D5219">
        <w:rPr>
          <w:rFonts w:ascii="Helvetica" w:hAnsi="Helvetica" w:cs="Courier New"/>
          <w:b/>
          <w:bCs/>
          <w:sz w:val="22"/>
          <w:szCs w:val="22"/>
        </w:rPr>
        <w:t>DECRETO Nº 65.901, DE 3 DE AGOSTO DE 2021</w:t>
      </w:r>
    </w:p>
    <w:p w14:paraId="3332087B" w14:textId="77777777" w:rsid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6E183B08" w14:textId="217C2463" w:rsidR="008D5219" w:rsidRDefault="008D5219" w:rsidP="008D5219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Dispõe sobre as diretrizes aplicáveis à sub-rogação de contratos de trabalho das entidades descentralizadas de que trata a Lei nº 17.293, de 15 de outubro de 2020</w:t>
      </w:r>
    </w:p>
    <w:p w14:paraId="328CAB4E" w14:textId="77777777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29D82A4" w14:textId="252E14DB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JOÃO DORIA, GOVERNADOR DO ESTADO DE SÃO PAULO, no uso de suas atribuições legais,</w:t>
      </w:r>
    </w:p>
    <w:p w14:paraId="5FA9943C" w14:textId="77777777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Decreta:</w:t>
      </w:r>
    </w:p>
    <w:p w14:paraId="07A8A6A7" w14:textId="63C1F0D4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Artigo 1º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A sub-rogação dos contratos de trabalho vigentes nas entidades descentralizadas em extinção, autorizada pelos artigos 4º e 66 da Lei nº 17.293, de 15 de outubro de 2020, deverá observar o procedimento estabelecido neste decreto, aplicável aos vínculos laborais vigentes regidos pela Consolidação das Leis do Trabalho - CLT, estabelecidos com as entidades descentralizadas de que tratam o artigo 9º da Lei nº 13.286, de 18 de dezembro de 2008, a Lei nº 17.056, de 5 de junho de 2019, a Lei nº 17.148, de 13 de setembro de 2019, e os artigos 1º e 2º da Lei nº 17.293, de 15 de outubro de 2020.</w:t>
      </w:r>
    </w:p>
    <w:p w14:paraId="6C0E1AE0" w14:textId="2E93D378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§ 1º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A sub-rogação dos contratos de trabalho mencionados no "caput" deste artigo não configura direito subjetivo do empregado, caracterizando-se como ato discricionário da Administração, com a finalidade de prover os recursos humanos necessários aos órgãos e entidades da Administração Pública responsáveis por atividades antes desempenhadas pelas entidades em processo de extinção, nos limites da força de trabalho efetivamente necessária para tal escopo.</w:t>
      </w:r>
    </w:p>
    <w:p w14:paraId="7429E4C7" w14:textId="2898D916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§ 2º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Observado o disposto no § 1º deste artigo, a sub-rogação fica condicionada à expressa anuência do empregado, mediante assinatura de termo próprio contendo descrição detalhada dos direitos e benefícios incorporados ao vínculo sub-rogado e regime remuneratório aplicável a partir da sub-rogação.</w:t>
      </w:r>
    </w:p>
    <w:p w14:paraId="55A6DD00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Artigo 2º - As entidades em extinção a que se refere o artigo 1º deste decreto deverão identificar os contratos de trabalho aptos à sub-rogação nos termos estabelecidos pelo artigo 4º da Lei nº 17.293, de 15 de outubro de 2020, encaminhando à Secretaria de Projetos, Orçamento e Gestão, no prazo por esta estabelecido, a relação dos empregados abrangidos pelos itens 1 e 2 do § 1º do mesmo dispositivo legal, acompanhada de:</w:t>
      </w:r>
    </w:p>
    <w:p w14:paraId="28538B1D" w14:textId="0433E362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379BC275" w14:textId="280CA995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Helvetica" w:hAnsi="Helvetica" w:cs="Courier New"/>
          <w:color w:val="3333FF"/>
          <w:sz w:val="22"/>
          <w:szCs w:val="22"/>
        </w:rPr>
        <w:t>Artigo 2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As entidades em extin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a que se refere o artigo 1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deste decreto dever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o identificar os contratos de trabalho aptos </w:t>
      </w:r>
      <w:r w:rsidRPr="003E42CB">
        <w:rPr>
          <w:rFonts w:ascii="Calibri" w:hAnsi="Calibri" w:cs="Calibri"/>
          <w:color w:val="3333FF"/>
          <w:sz w:val="22"/>
          <w:szCs w:val="22"/>
        </w:rPr>
        <w:t>à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sub-roga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nos termos estabelecidos pelo artigo 4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da Lei n.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17.293, de 15 de outubro de 2020, encaminhando </w:t>
      </w:r>
      <w:r w:rsidRPr="003E42CB">
        <w:rPr>
          <w:rFonts w:ascii="Calibri" w:hAnsi="Calibri" w:cs="Calibri"/>
          <w:color w:val="3333FF"/>
          <w:sz w:val="22"/>
          <w:szCs w:val="22"/>
        </w:rPr>
        <w:t>à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Subsecretaria de Governan</w:t>
      </w:r>
      <w:r w:rsidRPr="003E42CB">
        <w:rPr>
          <w:rFonts w:ascii="Calibri" w:hAnsi="Calibri" w:cs="Calibri"/>
          <w:color w:val="3333FF"/>
          <w:sz w:val="22"/>
          <w:szCs w:val="22"/>
        </w:rPr>
        <w:t>ç</w:t>
      </w:r>
      <w:r w:rsidRPr="003E42CB">
        <w:rPr>
          <w:rFonts w:ascii="Helvetica" w:hAnsi="Helvetica" w:cs="Courier New"/>
          <w:color w:val="3333FF"/>
          <w:sz w:val="22"/>
          <w:szCs w:val="22"/>
        </w:rPr>
        <w:t>a de Entidades Descentralizadas, da Secretaria da Fazenda e Planejamento, no prazo por esta estabelecido, a rela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o dos empregados abrangidos pelos itens 1 e 2 do </w:t>
      </w:r>
      <w:r w:rsidRPr="003E42CB">
        <w:rPr>
          <w:rFonts w:ascii="Calibri" w:hAnsi="Calibri" w:cs="Calibri"/>
          <w:color w:val="3333FF"/>
          <w:sz w:val="22"/>
          <w:szCs w:val="22"/>
        </w:rPr>
        <w:t>§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1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do mesmo dispositivo legal, acompanhada de: (NR)</w:t>
      </w:r>
    </w:p>
    <w:p w14:paraId="13D59F18" w14:textId="4188C935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I 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D5219">
        <w:rPr>
          <w:rFonts w:ascii="Helvetica" w:hAnsi="Helvetica" w:cs="Courier New"/>
          <w:sz w:val="22"/>
          <w:szCs w:val="22"/>
        </w:rPr>
        <w:t>descrição</w:t>
      </w:r>
      <w:proofErr w:type="gramEnd"/>
      <w:r w:rsidRPr="008D5219">
        <w:rPr>
          <w:rFonts w:ascii="Helvetica" w:hAnsi="Helvetica" w:cs="Courier New"/>
          <w:sz w:val="22"/>
          <w:szCs w:val="22"/>
        </w:rPr>
        <w:t xml:space="preserve"> das atividades desempenhadas e das atribuições do emprego, na forma prevista no Plano de Cargos e Salários da entidade ou em outro ato normativo pertinente, bem como dos requisitos exigidos para o respectivo provimento, incluindo formação profissional e grau de escolaridade;</w:t>
      </w:r>
    </w:p>
    <w:p w14:paraId="05450A07" w14:textId="2802D949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II 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D5219">
        <w:rPr>
          <w:rFonts w:ascii="Helvetica" w:hAnsi="Helvetica" w:cs="Courier New"/>
          <w:sz w:val="22"/>
          <w:szCs w:val="22"/>
        </w:rPr>
        <w:t>histórico</w:t>
      </w:r>
      <w:proofErr w:type="gramEnd"/>
      <w:r w:rsidRPr="008D5219">
        <w:rPr>
          <w:rFonts w:ascii="Helvetica" w:hAnsi="Helvetica" w:cs="Courier New"/>
          <w:sz w:val="22"/>
          <w:szCs w:val="22"/>
        </w:rPr>
        <w:t xml:space="preserve"> de evolução funcional e avaliação de desempenho do empregado, se houver, bem como indicação de eventuais faltas funcionais e penalidades aplicadas nos últimos 3 (três) anos;</w:t>
      </w:r>
    </w:p>
    <w:p w14:paraId="449E6BC2" w14:textId="6318C187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III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situação junto ao Regime Geral da Previdência Social;</w:t>
      </w:r>
    </w:p>
    <w:p w14:paraId="0C98DAAE" w14:textId="758460D6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IV 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D5219">
        <w:rPr>
          <w:rFonts w:ascii="Helvetica" w:hAnsi="Helvetica" w:cs="Courier New"/>
          <w:sz w:val="22"/>
          <w:szCs w:val="22"/>
        </w:rPr>
        <w:t>manifestação</w:t>
      </w:r>
      <w:proofErr w:type="gramEnd"/>
      <w:r w:rsidRPr="008D5219">
        <w:rPr>
          <w:rFonts w:ascii="Helvetica" w:hAnsi="Helvetica" w:cs="Courier New"/>
          <w:sz w:val="22"/>
          <w:szCs w:val="22"/>
        </w:rPr>
        <w:t xml:space="preserve"> prévia do empregado declarando o interesse em participar do processo de sub-rogação, observado o disposto nos §§ 1º e 2º do artigo 1º deste decreto.</w:t>
      </w:r>
    </w:p>
    <w:p w14:paraId="4BFC10BB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lastRenderedPageBreak/>
        <w:t>Artigo 3º - A coordenação do procedimento de sub-rogação ficará a cargo da Secretaria de Projetos, Orçamento e Gestão, que encaminhará a documentação recebida nos termos do artigo 2º deste decreto aos órgãos e entidades da Administração Pública estadual incumbidos de desempenhar, em continuidade, as atividades antes exercidas pelas entidades em extinção.</w:t>
      </w:r>
    </w:p>
    <w:p w14:paraId="52741BE9" w14:textId="2908A704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0715CD1F" w14:textId="4B5F8F70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Helvetica" w:hAnsi="Helvetica" w:cs="Courier New"/>
          <w:color w:val="3333FF"/>
          <w:sz w:val="22"/>
          <w:szCs w:val="22"/>
        </w:rPr>
        <w:t>Artigo 3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A coordena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do procedimento de sub-roga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ficar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a cargo da Secretaria da Fazenda e Planejamento, por meio da Subsecretaria de Governan</w:t>
      </w:r>
      <w:r w:rsidRPr="003E42CB">
        <w:rPr>
          <w:rFonts w:ascii="Calibri" w:hAnsi="Calibri" w:cs="Calibri"/>
          <w:color w:val="3333FF"/>
          <w:sz w:val="22"/>
          <w:szCs w:val="22"/>
        </w:rPr>
        <w:t>ç</w:t>
      </w:r>
      <w:r w:rsidRPr="003E42CB">
        <w:rPr>
          <w:rFonts w:ascii="Helvetica" w:hAnsi="Helvetica" w:cs="Courier New"/>
          <w:color w:val="3333FF"/>
          <w:sz w:val="22"/>
          <w:szCs w:val="22"/>
        </w:rPr>
        <w:t>a de Entidades Descentralizadas, que encaminhar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a documenta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recebida nos termos do artigo 2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deste decreto aos </w:t>
      </w:r>
      <w:r w:rsidRPr="003E42CB">
        <w:rPr>
          <w:rFonts w:ascii="Calibri" w:hAnsi="Calibri" w:cs="Calibri"/>
          <w:color w:val="3333FF"/>
          <w:sz w:val="22"/>
          <w:szCs w:val="22"/>
        </w:rPr>
        <w:t>ó</w:t>
      </w:r>
      <w:r w:rsidRPr="003E42CB">
        <w:rPr>
          <w:rFonts w:ascii="Helvetica" w:hAnsi="Helvetica" w:cs="Courier New"/>
          <w:color w:val="3333FF"/>
          <w:sz w:val="22"/>
          <w:szCs w:val="22"/>
        </w:rPr>
        <w:t>rg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os e entidades da Administra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P</w:t>
      </w:r>
      <w:r w:rsidRPr="003E42CB">
        <w:rPr>
          <w:rFonts w:ascii="Calibri" w:hAnsi="Calibri" w:cs="Calibri"/>
          <w:color w:val="3333FF"/>
          <w:sz w:val="22"/>
          <w:szCs w:val="22"/>
        </w:rPr>
        <w:t>ú</w:t>
      </w:r>
      <w:r w:rsidRPr="003E42CB">
        <w:rPr>
          <w:rFonts w:ascii="Helvetica" w:hAnsi="Helvetica" w:cs="Courier New"/>
          <w:color w:val="3333FF"/>
          <w:sz w:val="22"/>
          <w:szCs w:val="22"/>
        </w:rPr>
        <w:t>blica estadual incumbidos de desempenhar, em continuidade, as atividades antes exercidas pelas entidades em extin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o. (NR)</w:t>
      </w:r>
    </w:p>
    <w:p w14:paraId="073A4A2B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Artigo 4º - Os órgãos ou entidades a que se refere o artigo 3º deste decreto deverão manifestar-se, a partir do recebimento da documentação encaminhada pela Secretaria de Projetos, Orçamento e Gestão, observado o prazo estabelecido no referido encaminhamento, quanto ao interesse em sub-rogar os contratos de trabalho constantes da referida documentação.</w:t>
      </w:r>
    </w:p>
    <w:p w14:paraId="5D6F9E75" w14:textId="7830E7D2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55EF5F42" w14:textId="1E1ECF9D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Helvetica" w:hAnsi="Helvetica" w:cs="Courier New"/>
          <w:color w:val="3333FF"/>
          <w:sz w:val="22"/>
          <w:szCs w:val="22"/>
        </w:rPr>
        <w:t>Artigo 4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Os </w:t>
      </w:r>
      <w:r w:rsidRPr="003E42CB">
        <w:rPr>
          <w:rFonts w:ascii="Calibri" w:hAnsi="Calibri" w:cs="Calibri"/>
          <w:color w:val="3333FF"/>
          <w:sz w:val="22"/>
          <w:szCs w:val="22"/>
        </w:rPr>
        <w:t>ó</w:t>
      </w:r>
      <w:r w:rsidRPr="003E42CB">
        <w:rPr>
          <w:rFonts w:ascii="Helvetica" w:hAnsi="Helvetica" w:cs="Courier New"/>
          <w:color w:val="3333FF"/>
          <w:sz w:val="22"/>
          <w:szCs w:val="22"/>
        </w:rPr>
        <w:t>rg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os ou entidades a que se refere o artigo 3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deste decreto dever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manifestar-se, a partir do recebimento da documenta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encaminhada nos termos do mesmo artigo 3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>, observado o prazo estabelecido no referido encaminhamento, quanto ao interesse em sub-rogar os contratos de trabalho constantes da referida documenta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o. (NR)</w:t>
      </w:r>
    </w:p>
    <w:p w14:paraId="77DFB5BF" w14:textId="30D3AE40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§ 1º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 xml:space="preserve">A manifestação de interesse a que se refere o </w:t>
      </w:r>
      <w:r w:rsidR="003E42CB">
        <w:rPr>
          <w:rFonts w:ascii="Arial" w:hAnsi="Arial" w:cs="Arial"/>
          <w:sz w:val="22"/>
          <w:szCs w:val="22"/>
        </w:rPr>
        <w:t>“</w:t>
      </w:r>
      <w:r w:rsidRPr="008D5219">
        <w:rPr>
          <w:rFonts w:ascii="Helvetica" w:hAnsi="Helvetica" w:cs="Courier New"/>
          <w:sz w:val="22"/>
          <w:szCs w:val="22"/>
        </w:rPr>
        <w:t>caput</w:t>
      </w:r>
      <w:r w:rsidR="003E42CB">
        <w:rPr>
          <w:rFonts w:ascii="Arial" w:hAnsi="Arial" w:cs="Arial"/>
          <w:sz w:val="22"/>
          <w:szCs w:val="22"/>
        </w:rPr>
        <w:t>”</w:t>
      </w:r>
      <w:r w:rsidRPr="008D5219">
        <w:rPr>
          <w:rFonts w:ascii="Helvetica" w:hAnsi="Helvetica" w:cs="Courier New"/>
          <w:sz w:val="22"/>
          <w:szCs w:val="22"/>
        </w:rPr>
        <w:t xml:space="preserve"> deste artigo deverá conter justificativa técnica discriminando o quadro de pessoal atual da entidade ou órgão, o incremento de trabalho a ser desempenhado e quantitativo de pessoal necessário, bem como a correlação das atribuições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em face daquelas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desempenhadas pelo empregado junto à entidade em procedimento de extinção.</w:t>
      </w:r>
    </w:p>
    <w:p w14:paraId="1141F77F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§ 2º - Caso não seja identificada a necessidade de sub-rogar a totalidade dos contratos de trabalho constantes da relação encaminhada pela Secretaria de Projetos, Orçamento e Gestão, a entidade deverá adotar critérios objetivos para indicar, fundamentadamente, aqueles que melhor se harmonizem com os fins pretendidos, entre os quais o histórico de bom desempenho profissional e grau de qualificação técnica do empregado, com prioridade para aqueles considerados estáveis nos termos do item 2 do § 1º do artigo 4º da Lei nº 17.293, de 15 de outubro de 2020. </w:t>
      </w:r>
    </w:p>
    <w:p w14:paraId="39825D31" w14:textId="17FAF2D1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362DC1A2" w14:textId="593DFC83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Calibri" w:hAnsi="Calibri" w:cs="Calibri"/>
          <w:color w:val="3333FF"/>
          <w:sz w:val="22"/>
          <w:szCs w:val="22"/>
        </w:rPr>
        <w:t>§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2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Caso n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seja identificada a necessidade de sub-rogar a totalidade dos contratos de trabalho constantes da rela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encaminhada nos termos do artigo 3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deste decreto, a entidade dever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adotar crit</w:t>
      </w:r>
      <w:r w:rsidRPr="003E42CB">
        <w:rPr>
          <w:rFonts w:ascii="Calibri" w:hAnsi="Calibri" w:cs="Calibri"/>
          <w:color w:val="3333FF"/>
          <w:sz w:val="22"/>
          <w:szCs w:val="22"/>
        </w:rPr>
        <w:t>é</w:t>
      </w:r>
      <w:r w:rsidRPr="003E42CB">
        <w:rPr>
          <w:rFonts w:ascii="Helvetica" w:hAnsi="Helvetica" w:cs="Courier New"/>
          <w:color w:val="3333FF"/>
          <w:sz w:val="22"/>
          <w:szCs w:val="22"/>
        </w:rPr>
        <w:t>rios objetivos para indicar, fundamentadamente, aqueles que melhor se harmonizem com os fins pretendidos, entre os quais o hist</w:t>
      </w:r>
      <w:r w:rsidRPr="003E42CB">
        <w:rPr>
          <w:rFonts w:ascii="Calibri" w:hAnsi="Calibri" w:cs="Calibri"/>
          <w:color w:val="3333FF"/>
          <w:sz w:val="22"/>
          <w:szCs w:val="22"/>
        </w:rPr>
        <w:t>ó</w:t>
      </w:r>
      <w:r w:rsidRPr="003E42CB">
        <w:rPr>
          <w:rFonts w:ascii="Helvetica" w:hAnsi="Helvetica" w:cs="Courier New"/>
          <w:color w:val="3333FF"/>
          <w:sz w:val="22"/>
          <w:szCs w:val="22"/>
        </w:rPr>
        <w:t>rico de bom desempenho profissional e grau de qualifica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t</w:t>
      </w:r>
      <w:r w:rsidRPr="003E42CB">
        <w:rPr>
          <w:rFonts w:ascii="Calibri" w:hAnsi="Calibri" w:cs="Calibri"/>
          <w:color w:val="3333FF"/>
          <w:sz w:val="22"/>
          <w:szCs w:val="22"/>
        </w:rPr>
        <w:t>é</w:t>
      </w:r>
      <w:r w:rsidRPr="003E42CB">
        <w:rPr>
          <w:rFonts w:ascii="Helvetica" w:hAnsi="Helvetica" w:cs="Courier New"/>
          <w:color w:val="3333FF"/>
          <w:sz w:val="22"/>
          <w:szCs w:val="22"/>
        </w:rPr>
        <w:t>cnica do empregado, com prioridade para aqueles considerados est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veis nos termos do item 2 do </w:t>
      </w:r>
      <w:r w:rsidRPr="003E42CB">
        <w:rPr>
          <w:rFonts w:ascii="Calibri" w:hAnsi="Calibri" w:cs="Calibri"/>
          <w:color w:val="3333FF"/>
          <w:sz w:val="22"/>
          <w:szCs w:val="22"/>
        </w:rPr>
        <w:t>§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1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do artigo 4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da Lei n.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17.293, de 15 de outubro de 2020. (NR)</w:t>
      </w:r>
    </w:p>
    <w:p w14:paraId="17FC4458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Artigo 5º - Concluída a etapa de manifestação de interesse prevista no artigo 4º, a Secretaria de Projetos, Orçamento e Gestão consolidará a relação dos contratos de trabalho a serem sub-rogados e dará conhecimento aos órgãos e entidades envolvidas.</w:t>
      </w:r>
    </w:p>
    <w:p w14:paraId="40EA7228" w14:textId="277D9650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744CEC38" w14:textId="77777777" w:rsid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Helvetica" w:hAnsi="Helvetica" w:cs="Courier New"/>
          <w:color w:val="3333FF"/>
          <w:sz w:val="22"/>
          <w:szCs w:val="22"/>
        </w:rPr>
        <w:t>Artigo 5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Conclu</w:t>
      </w:r>
      <w:r w:rsidRPr="003E42CB">
        <w:rPr>
          <w:rFonts w:ascii="Calibri" w:hAnsi="Calibri" w:cs="Calibri"/>
          <w:color w:val="3333FF"/>
          <w:sz w:val="22"/>
          <w:szCs w:val="22"/>
        </w:rPr>
        <w:t>í</w:t>
      </w:r>
      <w:r w:rsidRPr="003E42CB">
        <w:rPr>
          <w:rFonts w:ascii="Helvetica" w:hAnsi="Helvetica" w:cs="Courier New"/>
          <w:color w:val="3333FF"/>
          <w:sz w:val="22"/>
          <w:szCs w:val="22"/>
        </w:rPr>
        <w:t>da a etapa de manifesta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de interesse prevista no artigo 4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deste decreto, a Subsecretaria de Governan</w:t>
      </w:r>
      <w:r w:rsidRPr="003E42CB">
        <w:rPr>
          <w:rFonts w:ascii="Calibri" w:hAnsi="Calibri" w:cs="Calibri"/>
          <w:color w:val="3333FF"/>
          <w:sz w:val="22"/>
          <w:szCs w:val="22"/>
        </w:rPr>
        <w:t>ç</w:t>
      </w:r>
      <w:r w:rsidRPr="003E42CB">
        <w:rPr>
          <w:rFonts w:ascii="Helvetica" w:hAnsi="Helvetica" w:cs="Courier New"/>
          <w:color w:val="3333FF"/>
          <w:sz w:val="22"/>
          <w:szCs w:val="22"/>
        </w:rPr>
        <w:t>a de Entidades Descentralizadas, da Secretaria da Fazenda e Planejamento, consolidar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a rela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dos contratos de trabalho a serem sub-rogados e dar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conhecimento aos </w:t>
      </w:r>
      <w:r w:rsidRPr="003E42CB">
        <w:rPr>
          <w:rFonts w:ascii="Calibri" w:hAnsi="Calibri" w:cs="Calibri"/>
          <w:color w:val="3333FF"/>
          <w:sz w:val="22"/>
          <w:szCs w:val="22"/>
        </w:rPr>
        <w:t>ó</w:t>
      </w:r>
      <w:r w:rsidRPr="003E42CB">
        <w:rPr>
          <w:rFonts w:ascii="Helvetica" w:hAnsi="Helvetica" w:cs="Courier New"/>
          <w:color w:val="3333FF"/>
          <w:sz w:val="22"/>
          <w:szCs w:val="22"/>
        </w:rPr>
        <w:t>rg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os e entidades envolvidas. (NR)</w:t>
      </w:r>
    </w:p>
    <w:p w14:paraId="5F391824" w14:textId="74121217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lastRenderedPageBreak/>
        <w:t>(*) Acrescentado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1E315769" w14:textId="2C601723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3E42CB">
        <w:rPr>
          <w:rFonts w:ascii="Helvetica" w:hAnsi="Helvetica" w:cs="Courier New"/>
          <w:color w:val="FF0000"/>
          <w:sz w:val="22"/>
          <w:szCs w:val="22"/>
        </w:rPr>
        <w:t>Par</w:t>
      </w:r>
      <w:r w:rsidRPr="003E42CB">
        <w:rPr>
          <w:rFonts w:ascii="Calibri" w:hAnsi="Calibri" w:cs="Calibri"/>
          <w:color w:val="FF0000"/>
          <w:sz w:val="22"/>
          <w:szCs w:val="22"/>
        </w:rPr>
        <w:t>á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grafo </w:t>
      </w:r>
      <w:r w:rsidRPr="003E42CB">
        <w:rPr>
          <w:rFonts w:ascii="Calibri" w:hAnsi="Calibri" w:cs="Calibri"/>
          <w:color w:val="FF0000"/>
          <w:sz w:val="22"/>
          <w:szCs w:val="22"/>
        </w:rPr>
        <w:t>ú</w:t>
      </w:r>
      <w:r w:rsidRPr="003E42CB">
        <w:rPr>
          <w:rFonts w:ascii="Helvetica" w:hAnsi="Helvetica" w:cs="Courier New"/>
          <w:color w:val="FF0000"/>
          <w:sz w:val="22"/>
          <w:szCs w:val="22"/>
        </w:rPr>
        <w:t>nico - A Secretaria de Gest</w:t>
      </w:r>
      <w:r w:rsidRPr="003E42CB">
        <w:rPr>
          <w:rFonts w:ascii="Calibri" w:hAnsi="Calibri" w:cs="Calibri"/>
          <w:color w:val="FF0000"/>
          <w:sz w:val="22"/>
          <w:szCs w:val="22"/>
        </w:rPr>
        <w:t>ã</w:t>
      </w:r>
      <w:r w:rsidRPr="003E42CB">
        <w:rPr>
          <w:rFonts w:ascii="Helvetica" w:hAnsi="Helvetica" w:cs="Courier New"/>
          <w:color w:val="FF0000"/>
          <w:sz w:val="22"/>
          <w:szCs w:val="22"/>
        </w:rPr>
        <w:t>o e Governo Digital proceder</w:t>
      </w:r>
      <w:r w:rsidRPr="003E42CB">
        <w:rPr>
          <w:rFonts w:ascii="Calibri" w:hAnsi="Calibri" w:cs="Calibri"/>
          <w:color w:val="FF0000"/>
          <w:sz w:val="22"/>
          <w:szCs w:val="22"/>
        </w:rPr>
        <w:t>á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 </w:t>
      </w:r>
      <w:r w:rsidRPr="003E42CB">
        <w:rPr>
          <w:rFonts w:ascii="Calibri" w:hAnsi="Calibri" w:cs="Calibri"/>
          <w:color w:val="FF0000"/>
          <w:sz w:val="22"/>
          <w:szCs w:val="22"/>
        </w:rPr>
        <w:t>à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 an</w:t>
      </w:r>
      <w:r w:rsidRPr="003E42CB">
        <w:rPr>
          <w:rFonts w:ascii="Calibri" w:hAnsi="Calibri" w:cs="Calibri"/>
          <w:color w:val="FF0000"/>
          <w:sz w:val="22"/>
          <w:szCs w:val="22"/>
        </w:rPr>
        <w:t>á</w:t>
      </w:r>
      <w:r w:rsidRPr="003E42CB">
        <w:rPr>
          <w:rFonts w:ascii="Helvetica" w:hAnsi="Helvetica" w:cs="Courier New"/>
          <w:color w:val="FF0000"/>
          <w:sz w:val="22"/>
          <w:szCs w:val="22"/>
        </w:rPr>
        <w:t>lise preliminar daqueles com manifesta</w:t>
      </w:r>
      <w:r w:rsidRPr="003E42CB">
        <w:rPr>
          <w:rFonts w:ascii="Calibri" w:hAnsi="Calibri" w:cs="Calibri"/>
          <w:color w:val="FF0000"/>
          <w:sz w:val="22"/>
          <w:szCs w:val="22"/>
        </w:rPr>
        <w:t>çã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o de interesse, com vistas </w:t>
      </w:r>
      <w:r w:rsidRPr="003E42CB">
        <w:rPr>
          <w:rFonts w:ascii="Calibri" w:hAnsi="Calibri" w:cs="Calibri"/>
          <w:color w:val="FF0000"/>
          <w:sz w:val="22"/>
          <w:szCs w:val="22"/>
        </w:rPr>
        <w:t>à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 cria</w:t>
      </w:r>
      <w:r w:rsidRPr="003E42CB">
        <w:rPr>
          <w:rFonts w:ascii="Calibri" w:hAnsi="Calibri" w:cs="Calibri"/>
          <w:color w:val="FF0000"/>
          <w:sz w:val="22"/>
          <w:szCs w:val="22"/>
        </w:rPr>
        <w:t>çã</w:t>
      </w:r>
      <w:r w:rsidRPr="003E42CB">
        <w:rPr>
          <w:rFonts w:ascii="Helvetica" w:hAnsi="Helvetica" w:cs="Courier New"/>
          <w:color w:val="FF0000"/>
          <w:sz w:val="22"/>
          <w:szCs w:val="22"/>
        </w:rPr>
        <w:t>o de quadro especial, informando a Subsecretaria de Governan</w:t>
      </w:r>
      <w:r w:rsidRPr="003E42CB">
        <w:rPr>
          <w:rFonts w:ascii="Calibri" w:hAnsi="Calibri" w:cs="Calibri"/>
          <w:color w:val="FF0000"/>
          <w:sz w:val="22"/>
          <w:szCs w:val="22"/>
        </w:rPr>
        <w:t>ç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a de Entidades Descentralizadas, da Secretaria da Fazenda e Planejamento, quanto </w:t>
      </w:r>
      <w:r w:rsidRPr="003E42CB">
        <w:rPr>
          <w:rFonts w:ascii="Calibri" w:hAnsi="Calibri" w:cs="Calibri"/>
          <w:color w:val="FF0000"/>
          <w:sz w:val="22"/>
          <w:szCs w:val="22"/>
        </w:rPr>
        <w:t>à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 possibilidade de dar continuidade ao processo de formaliza</w:t>
      </w:r>
      <w:r w:rsidRPr="003E42CB">
        <w:rPr>
          <w:rFonts w:ascii="Calibri" w:hAnsi="Calibri" w:cs="Calibri"/>
          <w:color w:val="FF0000"/>
          <w:sz w:val="22"/>
          <w:szCs w:val="22"/>
        </w:rPr>
        <w:t>çã</w:t>
      </w:r>
      <w:r w:rsidRPr="003E42CB">
        <w:rPr>
          <w:rFonts w:ascii="Helvetica" w:hAnsi="Helvetica" w:cs="Courier New"/>
          <w:color w:val="FF0000"/>
          <w:sz w:val="22"/>
          <w:szCs w:val="22"/>
        </w:rPr>
        <w:t>o da sub-roga</w:t>
      </w:r>
      <w:r w:rsidRPr="003E42CB">
        <w:rPr>
          <w:rFonts w:ascii="Calibri" w:hAnsi="Calibri" w:cs="Calibri"/>
          <w:color w:val="FF0000"/>
          <w:sz w:val="22"/>
          <w:szCs w:val="22"/>
        </w:rPr>
        <w:t>çã</w:t>
      </w:r>
      <w:r w:rsidRPr="003E42CB">
        <w:rPr>
          <w:rFonts w:ascii="Helvetica" w:hAnsi="Helvetica" w:cs="Courier New"/>
          <w:color w:val="FF0000"/>
          <w:sz w:val="22"/>
          <w:szCs w:val="22"/>
        </w:rPr>
        <w:t>o.</w:t>
      </w:r>
    </w:p>
    <w:p w14:paraId="48A392D2" w14:textId="43D6B02C" w:rsidR="008D5219" w:rsidRPr="003E42CB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 xml:space="preserve">Artigo 6º - Os órgãos ou entidades de origem e de destino formalizarão Termo de </w:t>
      </w:r>
      <w:proofErr w:type="gramStart"/>
      <w:r w:rsidRPr="003E42CB">
        <w:rPr>
          <w:rFonts w:ascii="Helvetica" w:hAnsi="Helvetica" w:cs="Courier New"/>
          <w:strike/>
          <w:sz w:val="22"/>
          <w:szCs w:val="22"/>
        </w:rPr>
        <w:t>Sub-Rogação</w:t>
      </w:r>
      <w:proofErr w:type="gramEnd"/>
      <w:r w:rsidRPr="003E42CB">
        <w:rPr>
          <w:rFonts w:ascii="Helvetica" w:hAnsi="Helvetica" w:cs="Courier New"/>
          <w:strike/>
          <w:sz w:val="22"/>
          <w:szCs w:val="22"/>
        </w:rPr>
        <w:t xml:space="preserve"> do contrato de trabalho dos empregos, conforme modelo a ser disponibilizado pela Secretaria de Projetos, Orçamento e Gestão.</w:t>
      </w:r>
    </w:p>
    <w:p w14:paraId="5BD9CF05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Parágrafo único - A sub-rogação do contrato de trabalho somente poderá ser efetivada após prévia e expressa anuência do empregado, mediante assinatura do termo previsto no "caput" deste artigo, observado o § 2º do artigo 1º deste decreto.</w:t>
      </w:r>
    </w:p>
    <w:p w14:paraId="2FF1DEEC" w14:textId="1911D309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12966B7A" w14:textId="6D01D52E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Helvetica" w:hAnsi="Helvetica" w:cs="Courier New"/>
          <w:color w:val="3333FF"/>
          <w:sz w:val="22"/>
          <w:szCs w:val="22"/>
        </w:rPr>
        <w:t>Artigo 6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Atendido o disposto no par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grafo </w:t>
      </w:r>
      <w:r w:rsidRPr="003E42CB">
        <w:rPr>
          <w:rFonts w:ascii="Calibri" w:hAnsi="Calibri" w:cs="Calibri"/>
          <w:color w:val="3333FF"/>
          <w:sz w:val="22"/>
          <w:szCs w:val="22"/>
        </w:rPr>
        <w:t>ú</w:t>
      </w:r>
      <w:r w:rsidRPr="003E42CB">
        <w:rPr>
          <w:rFonts w:ascii="Helvetica" w:hAnsi="Helvetica" w:cs="Courier New"/>
          <w:color w:val="3333FF"/>
          <w:sz w:val="22"/>
          <w:szCs w:val="22"/>
        </w:rPr>
        <w:t>nico do artigo 5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deste decreto, os </w:t>
      </w:r>
      <w:r w:rsidRPr="003E42CB">
        <w:rPr>
          <w:rFonts w:ascii="Calibri" w:hAnsi="Calibri" w:cs="Calibri"/>
          <w:color w:val="3333FF"/>
          <w:sz w:val="22"/>
          <w:szCs w:val="22"/>
        </w:rPr>
        <w:t>ó</w:t>
      </w:r>
      <w:r w:rsidRPr="003E42CB">
        <w:rPr>
          <w:rFonts w:ascii="Helvetica" w:hAnsi="Helvetica" w:cs="Courier New"/>
          <w:color w:val="3333FF"/>
          <w:sz w:val="22"/>
          <w:szCs w:val="22"/>
        </w:rPr>
        <w:t>rg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os ou entidades de origem e de destino formalizar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o Termo de </w:t>
      </w:r>
      <w:proofErr w:type="gramStart"/>
      <w:r w:rsidRPr="003E42CB">
        <w:rPr>
          <w:rFonts w:ascii="Helvetica" w:hAnsi="Helvetica" w:cs="Courier New"/>
          <w:color w:val="3333FF"/>
          <w:sz w:val="22"/>
          <w:szCs w:val="22"/>
        </w:rPr>
        <w:t>Sub-Roga</w:t>
      </w:r>
      <w:r w:rsidRPr="003E42CB">
        <w:rPr>
          <w:rFonts w:ascii="Calibri" w:hAnsi="Calibri" w:cs="Calibri"/>
          <w:color w:val="3333FF"/>
          <w:sz w:val="22"/>
          <w:szCs w:val="22"/>
        </w:rPr>
        <w:t>çã</w:t>
      </w:r>
      <w:r w:rsidRPr="003E42CB">
        <w:rPr>
          <w:rFonts w:ascii="Helvetica" w:hAnsi="Helvetica" w:cs="Courier New"/>
          <w:color w:val="3333FF"/>
          <w:sz w:val="22"/>
          <w:szCs w:val="22"/>
        </w:rPr>
        <w:t>o</w:t>
      </w:r>
      <w:proofErr w:type="gramEnd"/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do contrato de trabalho dos empregos, conforme modelo a ser disponibilizado pela Subsecretaria de Governan</w:t>
      </w:r>
      <w:r w:rsidRPr="003E42CB">
        <w:rPr>
          <w:rFonts w:ascii="Calibri" w:hAnsi="Calibri" w:cs="Calibri"/>
          <w:color w:val="3333FF"/>
          <w:sz w:val="22"/>
          <w:szCs w:val="22"/>
        </w:rPr>
        <w:t>ç</w:t>
      </w:r>
      <w:r w:rsidRPr="003E42CB">
        <w:rPr>
          <w:rFonts w:ascii="Helvetica" w:hAnsi="Helvetica" w:cs="Courier New"/>
          <w:color w:val="3333FF"/>
          <w:sz w:val="22"/>
          <w:szCs w:val="22"/>
        </w:rPr>
        <w:t>a de Entidades Descentralizadas, da Secretaria da Fazenda e Planejamento. (NR)</w:t>
      </w:r>
    </w:p>
    <w:p w14:paraId="2ED4339E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Artigo 7º - Ultimadas as providências previstas no artigo 8º deste decreto, deverá ser editado decreto específico fixando os respectivos quadros especiais, com manutenção da denominação, atribuições e remuneração dos empregos de origem, bem como previsão de extinção na vacância.</w:t>
      </w:r>
    </w:p>
    <w:p w14:paraId="3E9AE6AD" w14:textId="77777777" w:rsid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091B8C8C" w14:textId="77777777" w:rsid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</w:rPr>
      </w:pPr>
      <w:r w:rsidRPr="003E42CB">
        <w:rPr>
          <w:rFonts w:ascii="Helvetica" w:hAnsi="Helvetica" w:cs="Courier New"/>
          <w:color w:val="3333FF"/>
        </w:rPr>
        <w:t>Artigo 7</w:t>
      </w:r>
      <w:r w:rsidRPr="003E42CB">
        <w:rPr>
          <w:rFonts w:ascii="Calibri" w:hAnsi="Calibri" w:cs="Calibri"/>
          <w:color w:val="3333FF"/>
        </w:rPr>
        <w:t>º</w:t>
      </w:r>
      <w:r w:rsidRPr="003E42CB">
        <w:rPr>
          <w:rFonts w:ascii="Helvetica" w:hAnsi="Helvetica" w:cs="Courier New"/>
          <w:color w:val="3333FF"/>
        </w:rPr>
        <w:t xml:space="preserve"> - Ultimadas as provid</w:t>
      </w:r>
      <w:r w:rsidRPr="003E42CB">
        <w:rPr>
          <w:rFonts w:ascii="Calibri" w:hAnsi="Calibri" w:cs="Calibri"/>
          <w:color w:val="3333FF"/>
        </w:rPr>
        <w:t>ê</w:t>
      </w:r>
      <w:r w:rsidRPr="003E42CB">
        <w:rPr>
          <w:rFonts w:ascii="Helvetica" w:hAnsi="Helvetica" w:cs="Courier New"/>
          <w:color w:val="3333FF"/>
        </w:rPr>
        <w:t>ncias previstas nos artigos 5</w:t>
      </w:r>
      <w:r w:rsidRPr="003E42CB">
        <w:rPr>
          <w:rFonts w:ascii="Calibri" w:hAnsi="Calibri" w:cs="Calibri"/>
          <w:color w:val="3333FF"/>
        </w:rPr>
        <w:t>º</w:t>
      </w:r>
      <w:r w:rsidRPr="003E42CB">
        <w:rPr>
          <w:rFonts w:ascii="Helvetica" w:hAnsi="Helvetica" w:cs="Courier New"/>
          <w:color w:val="3333FF"/>
        </w:rPr>
        <w:t>, 6</w:t>
      </w:r>
      <w:r w:rsidRPr="003E42CB">
        <w:rPr>
          <w:rFonts w:ascii="Calibri" w:hAnsi="Calibri" w:cs="Calibri"/>
          <w:color w:val="3333FF"/>
        </w:rPr>
        <w:t>º</w:t>
      </w:r>
      <w:r w:rsidRPr="003E42CB">
        <w:rPr>
          <w:rFonts w:ascii="Helvetica" w:hAnsi="Helvetica" w:cs="Courier New"/>
          <w:color w:val="3333FF"/>
        </w:rPr>
        <w:t xml:space="preserve"> e 8</w:t>
      </w:r>
      <w:r w:rsidRPr="003E42CB">
        <w:rPr>
          <w:rFonts w:ascii="Calibri" w:hAnsi="Calibri" w:cs="Calibri"/>
          <w:color w:val="3333FF"/>
        </w:rPr>
        <w:t>º</w:t>
      </w:r>
      <w:r w:rsidRPr="003E42CB">
        <w:rPr>
          <w:rFonts w:ascii="Helvetica" w:hAnsi="Helvetica" w:cs="Courier New"/>
          <w:color w:val="3333FF"/>
        </w:rPr>
        <w:t xml:space="preserve"> deste decreto, a Secretaria de Gest</w:t>
      </w:r>
      <w:r w:rsidRPr="003E42CB">
        <w:rPr>
          <w:rFonts w:ascii="Calibri" w:hAnsi="Calibri" w:cs="Calibri"/>
          <w:color w:val="3333FF"/>
        </w:rPr>
        <w:t>ã</w:t>
      </w:r>
      <w:r w:rsidRPr="003E42CB">
        <w:rPr>
          <w:rFonts w:ascii="Helvetica" w:hAnsi="Helvetica" w:cs="Courier New"/>
          <w:color w:val="3333FF"/>
        </w:rPr>
        <w:t>o e Governo Digital, de posse dos documentos necess</w:t>
      </w:r>
      <w:r w:rsidRPr="003E42CB">
        <w:rPr>
          <w:rFonts w:ascii="Calibri" w:hAnsi="Calibri" w:cs="Calibri"/>
          <w:color w:val="3333FF"/>
        </w:rPr>
        <w:t>á</w:t>
      </w:r>
      <w:r w:rsidRPr="003E42CB">
        <w:rPr>
          <w:rFonts w:ascii="Helvetica" w:hAnsi="Helvetica" w:cs="Courier New"/>
          <w:color w:val="3333FF"/>
        </w:rPr>
        <w:t>rios, providenciar</w:t>
      </w:r>
      <w:r w:rsidRPr="003E42CB">
        <w:rPr>
          <w:rFonts w:ascii="Calibri" w:hAnsi="Calibri" w:cs="Calibri"/>
          <w:color w:val="3333FF"/>
        </w:rPr>
        <w:t>á</w:t>
      </w:r>
      <w:r w:rsidRPr="003E42CB">
        <w:rPr>
          <w:rFonts w:ascii="Helvetica" w:hAnsi="Helvetica" w:cs="Courier New"/>
          <w:color w:val="3333FF"/>
        </w:rPr>
        <w:t xml:space="preserve"> a proposta de edi</w:t>
      </w:r>
      <w:r w:rsidRPr="003E42CB">
        <w:rPr>
          <w:rFonts w:ascii="Calibri" w:hAnsi="Calibri" w:cs="Calibri"/>
          <w:color w:val="3333FF"/>
        </w:rPr>
        <w:t>çã</w:t>
      </w:r>
      <w:r w:rsidRPr="003E42CB">
        <w:rPr>
          <w:rFonts w:ascii="Helvetica" w:hAnsi="Helvetica" w:cs="Courier New"/>
          <w:color w:val="3333FF"/>
        </w:rPr>
        <w:t>o de decreto espec</w:t>
      </w:r>
      <w:r w:rsidRPr="003E42CB">
        <w:rPr>
          <w:rFonts w:ascii="Calibri" w:hAnsi="Calibri" w:cs="Calibri"/>
          <w:color w:val="3333FF"/>
        </w:rPr>
        <w:t>í</w:t>
      </w:r>
      <w:r w:rsidRPr="003E42CB">
        <w:rPr>
          <w:rFonts w:ascii="Helvetica" w:hAnsi="Helvetica" w:cs="Courier New"/>
          <w:color w:val="3333FF"/>
        </w:rPr>
        <w:t>fico, fixando os respectivos quadros especiais, com manuten</w:t>
      </w:r>
      <w:r w:rsidRPr="003E42CB">
        <w:rPr>
          <w:rFonts w:ascii="Calibri" w:hAnsi="Calibri" w:cs="Calibri"/>
          <w:color w:val="3333FF"/>
        </w:rPr>
        <w:t>çã</w:t>
      </w:r>
      <w:r w:rsidRPr="003E42CB">
        <w:rPr>
          <w:rFonts w:ascii="Helvetica" w:hAnsi="Helvetica" w:cs="Courier New"/>
          <w:color w:val="3333FF"/>
        </w:rPr>
        <w:t>o da denomina</w:t>
      </w:r>
      <w:r w:rsidRPr="003E42CB">
        <w:rPr>
          <w:rFonts w:ascii="Calibri" w:hAnsi="Calibri" w:cs="Calibri"/>
          <w:color w:val="3333FF"/>
        </w:rPr>
        <w:t>çã</w:t>
      </w:r>
      <w:r w:rsidRPr="003E42CB">
        <w:rPr>
          <w:rFonts w:ascii="Helvetica" w:hAnsi="Helvetica" w:cs="Courier New"/>
          <w:color w:val="3333FF"/>
        </w:rPr>
        <w:t>o, atribui</w:t>
      </w:r>
      <w:r w:rsidRPr="003E42CB">
        <w:rPr>
          <w:rFonts w:ascii="Calibri" w:hAnsi="Calibri" w:cs="Calibri"/>
          <w:color w:val="3333FF"/>
        </w:rPr>
        <w:t>çõ</w:t>
      </w:r>
      <w:r w:rsidRPr="003E42CB">
        <w:rPr>
          <w:rFonts w:ascii="Helvetica" w:hAnsi="Helvetica" w:cs="Courier New"/>
          <w:color w:val="3333FF"/>
        </w:rPr>
        <w:t>es e remunera</w:t>
      </w:r>
      <w:r w:rsidRPr="003E42CB">
        <w:rPr>
          <w:rFonts w:ascii="Calibri" w:hAnsi="Calibri" w:cs="Calibri"/>
          <w:color w:val="3333FF"/>
        </w:rPr>
        <w:t>çã</w:t>
      </w:r>
      <w:r w:rsidRPr="003E42CB">
        <w:rPr>
          <w:rFonts w:ascii="Helvetica" w:hAnsi="Helvetica" w:cs="Courier New"/>
          <w:color w:val="3333FF"/>
        </w:rPr>
        <w:t>o dos empregos de origem, e a previs</w:t>
      </w:r>
      <w:r w:rsidRPr="003E42CB">
        <w:rPr>
          <w:rFonts w:ascii="Calibri" w:hAnsi="Calibri" w:cs="Calibri"/>
          <w:color w:val="3333FF"/>
        </w:rPr>
        <w:t>ã</w:t>
      </w:r>
      <w:r w:rsidRPr="003E42CB">
        <w:rPr>
          <w:rFonts w:ascii="Helvetica" w:hAnsi="Helvetica" w:cs="Courier New"/>
          <w:color w:val="3333FF"/>
        </w:rPr>
        <w:t>o de extin</w:t>
      </w:r>
      <w:r w:rsidRPr="003E42CB">
        <w:rPr>
          <w:rFonts w:ascii="Calibri" w:hAnsi="Calibri" w:cs="Calibri"/>
          <w:color w:val="3333FF"/>
        </w:rPr>
        <w:t>çã</w:t>
      </w:r>
      <w:r w:rsidRPr="003E42CB">
        <w:rPr>
          <w:rFonts w:ascii="Helvetica" w:hAnsi="Helvetica" w:cs="Courier New"/>
          <w:color w:val="3333FF"/>
        </w:rPr>
        <w:t>o dos empregos na respectiva vac</w:t>
      </w:r>
      <w:r w:rsidRPr="003E42CB">
        <w:rPr>
          <w:rFonts w:ascii="Calibri" w:hAnsi="Calibri" w:cs="Calibri"/>
          <w:color w:val="3333FF"/>
        </w:rPr>
        <w:t>â</w:t>
      </w:r>
      <w:r w:rsidRPr="003E42CB">
        <w:rPr>
          <w:rFonts w:ascii="Helvetica" w:hAnsi="Helvetica" w:cs="Courier New"/>
          <w:color w:val="3333FF"/>
        </w:rPr>
        <w:t>ncia. (NR)</w:t>
      </w:r>
    </w:p>
    <w:p w14:paraId="7130EC9C" w14:textId="55DFE330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Acrescentado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4EBC2D02" w14:textId="7CF21587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3E42CB">
        <w:rPr>
          <w:rFonts w:ascii="Helvetica" w:hAnsi="Helvetica" w:cs="Courier New"/>
          <w:color w:val="FF0000"/>
          <w:sz w:val="22"/>
          <w:szCs w:val="22"/>
        </w:rPr>
        <w:t>Par</w:t>
      </w:r>
      <w:r w:rsidRPr="003E42CB">
        <w:rPr>
          <w:rFonts w:ascii="Calibri" w:hAnsi="Calibri" w:cs="Calibri"/>
          <w:color w:val="FF0000"/>
          <w:sz w:val="22"/>
          <w:szCs w:val="22"/>
        </w:rPr>
        <w:t>á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grafo </w:t>
      </w:r>
      <w:r w:rsidRPr="003E42CB">
        <w:rPr>
          <w:rFonts w:ascii="Calibri" w:hAnsi="Calibri" w:cs="Calibri"/>
          <w:color w:val="FF0000"/>
          <w:sz w:val="22"/>
          <w:szCs w:val="22"/>
        </w:rPr>
        <w:t>ú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nico - O quadro especial a que se refere o </w:t>
      </w:r>
      <w:r w:rsidRPr="003E42CB">
        <w:rPr>
          <w:rFonts w:ascii="Arial" w:hAnsi="Arial" w:cs="Arial"/>
          <w:color w:val="FF0000"/>
          <w:sz w:val="22"/>
          <w:szCs w:val="22"/>
        </w:rPr>
        <w:t>“</w:t>
      </w:r>
      <w:r w:rsidRPr="003E42CB">
        <w:rPr>
          <w:rFonts w:ascii="Helvetica" w:hAnsi="Helvetica" w:cs="Courier New"/>
          <w:color w:val="FF0000"/>
          <w:sz w:val="22"/>
          <w:szCs w:val="22"/>
        </w:rPr>
        <w:t>caput</w:t>
      </w:r>
      <w:r w:rsidRPr="003E42CB">
        <w:rPr>
          <w:rFonts w:ascii="Arial" w:hAnsi="Arial" w:cs="Arial"/>
          <w:color w:val="FF0000"/>
          <w:sz w:val="22"/>
          <w:szCs w:val="22"/>
        </w:rPr>
        <w:t>”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 deste artigo dever</w:t>
      </w:r>
      <w:r w:rsidRPr="003E42CB">
        <w:rPr>
          <w:rFonts w:ascii="Calibri" w:hAnsi="Calibri" w:cs="Calibri"/>
          <w:color w:val="FF0000"/>
          <w:sz w:val="22"/>
          <w:szCs w:val="22"/>
        </w:rPr>
        <w:t>á</w:t>
      </w:r>
      <w:r w:rsidRPr="003E42CB">
        <w:rPr>
          <w:rFonts w:ascii="Helvetica" w:hAnsi="Helvetica" w:cs="Courier New"/>
          <w:color w:val="FF0000"/>
          <w:sz w:val="22"/>
          <w:szCs w:val="22"/>
        </w:rPr>
        <w:t xml:space="preserve"> ser criado ou institu</w:t>
      </w:r>
      <w:r w:rsidRPr="003E42CB">
        <w:rPr>
          <w:rFonts w:ascii="Calibri" w:hAnsi="Calibri" w:cs="Calibri"/>
          <w:color w:val="FF0000"/>
          <w:sz w:val="22"/>
          <w:szCs w:val="22"/>
        </w:rPr>
        <w:t>í</w:t>
      </w:r>
      <w:r w:rsidRPr="003E42CB">
        <w:rPr>
          <w:rFonts w:ascii="Helvetica" w:hAnsi="Helvetica" w:cs="Courier New"/>
          <w:color w:val="FF0000"/>
          <w:sz w:val="22"/>
          <w:szCs w:val="22"/>
        </w:rPr>
        <w:t>do na Secretaria de vincula</w:t>
      </w:r>
      <w:r w:rsidRPr="003E42CB">
        <w:rPr>
          <w:rFonts w:ascii="Calibri" w:hAnsi="Calibri" w:cs="Calibri"/>
          <w:color w:val="FF0000"/>
          <w:sz w:val="22"/>
          <w:szCs w:val="22"/>
        </w:rPr>
        <w:t>çã</w:t>
      </w:r>
      <w:r w:rsidRPr="003E42CB">
        <w:rPr>
          <w:rFonts w:ascii="Helvetica" w:hAnsi="Helvetica" w:cs="Courier New"/>
          <w:color w:val="FF0000"/>
          <w:sz w:val="22"/>
          <w:szCs w:val="22"/>
        </w:rPr>
        <w:t>o da respectiva entidade descentralizada em extin</w:t>
      </w:r>
      <w:r w:rsidRPr="003E42CB">
        <w:rPr>
          <w:rFonts w:ascii="Calibri" w:hAnsi="Calibri" w:cs="Calibri"/>
          <w:color w:val="FF0000"/>
          <w:sz w:val="22"/>
          <w:szCs w:val="22"/>
        </w:rPr>
        <w:t>çã</w:t>
      </w:r>
      <w:r w:rsidRPr="003E42CB">
        <w:rPr>
          <w:rFonts w:ascii="Helvetica" w:hAnsi="Helvetica" w:cs="Courier New"/>
          <w:color w:val="FF0000"/>
          <w:sz w:val="22"/>
          <w:szCs w:val="22"/>
        </w:rPr>
        <w:t>o.</w:t>
      </w:r>
    </w:p>
    <w:p w14:paraId="78ED9973" w14:textId="77777777" w:rsidR="003E42CB" w:rsidRDefault="008D5219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E42CB">
        <w:rPr>
          <w:rFonts w:ascii="Helvetica" w:hAnsi="Helvetica" w:cs="Courier New"/>
          <w:strike/>
          <w:sz w:val="22"/>
          <w:szCs w:val="22"/>
        </w:rPr>
        <w:t>Artigo 8º - O Secretário de Projetos, Orçamento e Gestão poderá editar normas complementares necessárias ao cumprimento deste decreto.</w:t>
      </w:r>
    </w:p>
    <w:p w14:paraId="7ADFE69C" w14:textId="6B536243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3E42CB">
        <w:rPr>
          <w:rFonts w:ascii="Helvetica" w:hAnsi="Helvetica" w:cs="Courier New"/>
          <w:b/>
          <w:bCs/>
          <w:i/>
          <w:iCs/>
        </w:rPr>
        <w:t>(*) Nova reda</w:t>
      </w:r>
      <w:r w:rsidRPr="003E42CB">
        <w:rPr>
          <w:rFonts w:ascii="Calibri" w:hAnsi="Calibri" w:cs="Calibri"/>
          <w:b/>
          <w:bCs/>
          <w:i/>
          <w:iCs/>
        </w:rPr>
        <w:t>çã</w:t>
      </w:r>
      <w:r w:rsidRPr="003E42CB">
        <w:rPr>
          <w:rFonts w:ascii="Helvetica" w:hAnsi="Helvetica" w:cs="Courier New"/>
          <w:b/>
          <w:bCs/>
          <w:i/>
          <w:iCs/>
        </w:rPr>
        <w:t>o dada pelo Decreto n</w:t>
      </w:r>
      <w:r w:rsidRPr="003E42CB">
        <w:rPr>
          <w:rFonts w:ascii="Calibri" w:hAnsi="Calibri" w:cs="Calibri"/>
          <w:b/>
          <w:bCs/>
          <w:i/>
          <w:iCs/>
        </w:rPr>
        <w:t>º</w:t>
      </w:r>
      <w:r w:rsidRPr="003E42CB">
        <w:rPr>
          <w:rFonts w:ascii="Helvetica" w:hAnsi="Helvetica" w:cs="Courier New"/>
          <w:b/>
          <w:bCs/>
          <w:i/>
          <w:iCs/>
        </w:rPr>
        <w:t xml:space="preserve"> 69.485, de 14 de abril de 2025</w:t>
      </w:r>
    </w:p>
    <w:p w14:paraId="2B2BA99C" w14:textId="7A9EEA86" w:rsidR="003E42CB" w:rsidRPr="003E42CB" w:rsidRDefault="003E42CB" w:rsidP="003E42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E42CB">
        <w:rPr>
          <w:rFonts w:ascii="Helvetica" w:hAnsi="Helvetica" w:cs="Courier New"/>
          <w:color w:val="3333FF"/>
          <w:sz w:val="22"/>
          <w:szCs w:val="22"/>
        </w:rPr>
        <w:t>Artigo 8</w:t>
      </w:r>
      <w:r w:rsidRPr="003E42CB">
        <w:rPr>
          <w:rFonts w:ascii="Calibri" w:hAnsi="Calibri" w:cs="Calibri"/>
          <w:color w:val="3333FF"/>
          <w:sz w:val="22"/>
          <w:szCs w:val="22"/>
        </w:rPr>
        <w:t>º</w:t>
      </w:r>
      <w:r w:rsidRPr="003E42CB">
        <w:rPr>
          <w:rFonts w:ascii="Helvetica" w:hAnsi="Helvetica" w:cs="Courier New"/>
          <w:color w:val="3333FF"/>
          <w:sz w:val="22"/>
          <w:szCs w:val="22"/>
        </w:rPr>
        <w:t xml:space="preserve"> - Os Secret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>rios da Fazenda e Planejamento e de Gest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e Governo Digital poder</w:t>
      </w:r>
      <w:r w:rsidRPr="003E42CB">
        <w:rPr>
          <w:rFonts w:ascii="Calibri" w:hAnsi="Calibri" w:cs="Calibri"/>
          <w:color w:val="3333FF"/>
          <w:sz w:val="22"/>
          <w:szCs w:val="22"/>
        </w:rPr>
        <w:t>ã</w:t>
      </w:r>
      <w:r w:rsidRPr="003E42CB">
        <w:rPr>
          <w:rFonts w:ascii="Helvetica" w:hAnsi="Helvetica" w:cs="Courier New"/>
          <w:color w:val="3333FF"/>
          <w:sz w:val="22"/>
          <w:szCs w:val="22"/>
        </w:rPr>
        <w:t>o editar normas complementares necess</w:t>
      </w:r>
      <w:r w:rsidRPr="003E42CB">
        <w:rPr>
          <w:rFonts w:ascii="Calibri" w:hAnsi="Calibri" w:cs="Calibri"/>
          <w:color w:val="3333FF"/>
          <w:sz w:val="22"/>
          <w:szCs w:val="22"/>
        </w:rPr>
        <w:t>á</w:t>
      </w:r>
      <w:r w:rsidRPr="003E42CB">
        <w:rPr>
          <w:rFonts w:ascii="Helvetica" w:hAnsi="Helvetica" w:cs="Courier New"/>
          <w:color w:val="3333FF"/>
          <w:sz w:val="22"/>
          <w:szCs w:val="22"/>
        </w:rPr>
        <w:t>rias ao cumprimento deste decreto. (NR)</w:t>
      </w:r>
    </w:p>
    <w:p w14:paraId="1A1B78BA" w14:textId="72726F7B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Artigo 9º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D5219">
        <w:rPr>
          <w:rFonts w:ascii="Helvetica" w:hAnsi="Helvetica" w:cs="Courier New"/>
          <w:sz w:val="22"/>
          <w:szCs w:val="22"/>
        </w:rPr>
        <w:t>Este decreto entra em vigor na data de sua publicação.</w:t>
      </w:r>
    </w:p>
    <w:p w14:paraId="2AF335D6" w14:textId="77777777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Palácio dos Bandeirantes, 3 de agosto de 2021</w:t>
      </w:r>
    </w:p>
    <w:p w14:paraId="4F652A68" w14:textId="141FD0C8" w:rsidR="008D5219" w:rsidRPr="008D5219" w:rsidRDefault="008D5219" w:rsidP="008D521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D5219">
        <w:rPr>
          <w:rFonts w:ascii="Helvetica" w:hAnsi="Helvetica" w:cs="Courier New"/>
          <w:sz w:val="22"/>
          <w:szCs w:val="22"/>
        </w:rPr>
        <w:t>JOÃO DORIA</w:t>
      </w:r>
      <w:r>
        <w:rPr>
          <w:rFonts w:ascii="Helvetica" w:hAnsi="Helvetica" w:cs="Courier New"/>
          <w:sz w:val="22"/>
          <w:szCs w:val="22"/>
        </w:rPr>
        <w:t xml:space="preserve"> </w:t>
      </w:r>
    </w:p>
    <w:sectPr w:rsidR="008D5219" w:rsidRPr="008D5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19"/>
    <w:rsid w:val="003E42CB"/>
    <w:rsid w:val="003F2B4F"/>
    <w:rsid w:val="008D5219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F1"/>
  <w15:chartTrackingRefBased/>
  <w15:docId w15:val="{21AF8470-9587-4B04-9D52-F1A0102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D52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D52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1561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2</cp:revision>
  <dcterms:created xsi:type="dcterms:W3CDTF">2021-08-04T12:09:00Z</dcterms:created>
  <dcterms:modified xsi:type="dcterms:W3CDTF">2025-04-15T14:48:00Z</dcterms:modified>
</cp:coreProperties>
</file>