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9482" w14:textId="77777777" w:rsidR="00C30565" w:rsidRPr="00AA708F" w:rsidRDefault="00C30565" w:rsidP="00AA708F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A708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A708F">
        <w:rPr>
          <w:rFonts w:ascii="Calibri" w:hAnsi="Calibri" w:cs="Calibri"/>
          <w:b/>
          <w:bCs/>
          <w:sz w:val="22"/>
          <w:szCs w:val="22"/>
        </w:rPr>
        <w:t>º</w:t>
      </w:r>
      <w:r w:rsidRPr="00AA708F">
        <w:rPr>
          <w:rFonts w:ascii="Helvetica" w:hAnsi="Helvetica" w:cs="Courier New"/>
          <w:b/>
          <w:bCs/>
          <w:sz w:val="22"/>
          <w:szCs w:val="22"/>
        </w:rPr>
        <w:t xml:space="preserve"> 67.381, DE 20 DE DEZEMBRO DE 2022</w:t>
      </w:r>
    </w:p>
    <w:p w14:paraId="5456378F" w14:textId="77777777" w:rsidR="00C30565" w:rsidRPr="0039035E" w:rsidRDefault="00C30565" w:rsidP="00AA708F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Fixa o calend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para pagamento do Imposto sobre a Propriedade de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culos Automotores - IPVA relativamente ao exerc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 de 2023 e o percentual de desconto para pagamento integral e parcelado.</w:t>
      </w:r>
    </w:p>
    <w:p w14:paraId="0A9E5E5E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39035E">
        <w:rPr>
          <w:rFonts w:ascii="Helvetica" w:hAnsi="Helvetica" w:cs="Courier New"/>
          <w:sz w:val="22"/>
          <w:szCs w:val="22"/>
        </w:rPr>
        <w:t>, no uso de suas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legais e tendo em vista o disposto nos artigos 21, 22, 25 e 49-A da 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13.296, de 23 de dezembro de 2008,</w:t>
      </w:r>
    </w:p>
    <w:p w14:paraId="7896E176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Decreta:</w:t>
      </w:r>
    </w:p>
    <w:p w14:paraId="4F54573D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No exerc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 de 2023, o Imposto sobre a Propriedade de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culos Automotores - IPVA,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 usado, poder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ser pago integralmente no m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de janeiro com desconto correspondente a 3% (tr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por cento), 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os dias a seguir indicados, observado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mero final da placa:</w:t>
      </w:r>
    </w:p>
    <w:p w14:paraId="71A3A43C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final 1: 11 (onze);</w:t>
      </w:r>
    </w:p>
    <w:p w14:paraId="2DE09346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final 2: 12 (doze);</w:t>
      </w:r>
    </w:p>
    <w:p w14:paraId="1B7EB97A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final 3: 13 (treze);</w:t>
      </w:r>
    </w:p>
    <w:p w14:paraId="679E3703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final 4: 16 (dezesseis);</w:t>
      </w:r>
    </w:p>
    <w:p w14:paraId="3BB1690C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final 5: 17 (dezessete);</w:t>
      </w:r>
    </w:p>
    <w:p w14:paraId="2017CDF9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final 6: 18 (dezoito);</w:t>
      </w:r>
    </w:p>
    <w:p w14:paraId="4C45906A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final 7: 19 (dezenove);</w:t>
      </w:r>
    </w:p>
    <w:p w14:paraId="23C20CE0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final 8: 20 (vinte);</w:t>
      </w:r>
    </w:p>
    <w:p w14:paraId="6674A319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final 9: 23 (vinte e tr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s);</w:t>
      </w:r>
    </w:p>
    <w:p w14:paraId="23A1D8FD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final 0: 24 (vinte e quatro).</w:t>
      </w:r>
      <w:r w:rsidRPr="0039035E">
        <w:rPr>
          <w:rFonts w:ascii="Calibri" w:hAnsi="Calibri" w:cs="Calibri"/>
          <w:sz w:val="22"/>
          <w:szCs w:val="22"/>
        </w:rPr>
        <w:t> </w:t>
      </w:r>
    </w:p>
    <w:p w14:paraId="130E32C3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 xml:space="preserve">- O desconto previsto no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>caput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deste artigo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 aplica a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 benefici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da redu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al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quota prevista no </w:t>
      </w: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do artigo 9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da 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13.296, de 23 de dezembro de 2008.</w:t>
      </w:r>
    </w:p>
    <w:p w14:paraId="22BE15F1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O contribuinte poder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efetuar o pagamento do imposto referido no artigo 1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integralmente, pelo valor nominal, sem qualquer desconto, no m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de fevereiro, nos mesmos dias estabelecidos para o pagamento em janeiro, de acordo com o final da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placa.</w:t>
      </w:r>
    </w:p>
    <w:p w14:paraId="715C93BE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- Tratando-se de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culos de carga, categoria caminh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o, o contribuinte poder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optar por pagar o imposto, na forma deste artigo, 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o dia 20 (vinte) do m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de abril.</w:t>
      </w:r>
    </w:p>
    <w:p w14:paraId="079CCE06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O Imposto sobre a Propriedade de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culos Automotores - IPVA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relativo ao exerc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 de 2023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poder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ser pago, sem qualquer desconto, em 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5 (cinco) parcelas mensais, iguais e consecutivas, conforme segue:</w:t>
      </w:r>
    </w:p>
    <w:p w14:paraId="2598622C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- em 5 (cinco) parcelas: de janeiro a maio, para d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bitos iguais ou superiores a 10 Unidades Fiscais do Estado de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Paulo - UFESP;</w:t>
      </w:r>
    </w:p>
    <w:p w14:paraId="61FAE8FB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II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- em 4 (quatro) parcelas: de janeiro a abril, para d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bitos iguais ou superiores a 8 UFESP e inferiores a 10 UFESP;</w:t>
      </w:r>
    </w:p>
    <w:p w14:paraId="71C8CB75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- em 3 (tr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s) parcelas: de janeiro a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o, para d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bitos iguais ou superiores a 6 UFESP e inferiores a 8 UFESP.</w:t>
      </w:r>
    </w:p>
    <w:p w14:paraId="3F324562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- A primeira parcela de janeiro, e as demais dos meses subsequentes, ter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vencimento nos mesmos dias estabelecidos no artigo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>, de acordo com o final de placa.</w:t>
      </w:r>
    </w:p>
    <w:p w14:paraId="069CA070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Tratando-se de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culos de carga, categoria caminh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o, o IPVA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relativo ao exerc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 de 2023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poder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ser pago sem qualquer desconto, em 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5 (cinco) parcelas mensais, iguais e consecutivas, com vencimento no dia 20 (vinte), independentemente do final de placa, conforme segue:</w:t>
      </w:r>
    </w:p>
    <w:p w14:paraId="41C3A860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- em 5 (cinco) parcelas: em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o, maio, julho, agosto e setembro, para d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bitos iguais ou superiores a 10 UFESP;</w:t>
      </w:r>
    </w:p>
    <w:p w14:paraId="0A1F53DA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- em 4 (quatro) parcelas: em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o, maio, julho e agosto, para d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bitos iguais ou superiores a 8 UFESP e inferiores a 10 UFESP;</w:t>
      </w:r>
    </w:p>
    <w:p w14:paraId="6EE09807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- em 3 (tr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s) parcelas: em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o, maio e julho, para d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bitos iguais ou superiores a 6 UFESP e inferiores a 8 UFESP.</w:t>
      </w:r>
    </w:p>
    <w:p w14:paraId="39352979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- Para fins do disposto neste decreto, consideram-se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culos de carga, categoria caminh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o, os caminh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e os caminh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es-tratores.</w:t>
      </w:r>
    </w:p>
    <w:p w14:paraId="4784D435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-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A op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pelo pagamento parcelado do imposto fica condicionada:</w:t>
      </w:r>
    </w:p>
    <w:p w14:paraId="4DCDD982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 xml:space="preserve">-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apura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valor de cada parcela equivalente a, no m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nimo, 2 (duas) Unidades Fiscais do Estado de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Paulo - UFESP do m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de recolhimento;</w:t>
      </w:r>
    </w:p>
    <w:p w14:paraId="6D1E2B69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</w:t>
      </w:r>
      <w:r w:rsidRPr="0039035E">
        <w:rPr>
          <w:rFonts w:ascii="Calibri" w:hAnsi="Calibri" w:cs="Calibri"/>
          <w:sz w:val="22"/>
          <w:szCs w:val="22"/>
        </w:rPr>
        <w:t> –</w:t>
      </w:r>
      <w:r w:rsidRPr="0039035E">
        <w:rPr>
          <w:rFonts w:ascii="Helvetica" w:hAnsi="Helvetica" w:cs="Courier New"/>
          <w:sz w:val="22"/>
          <w:szCs w:val="22"/>
        </w:rPr>
        <w:t xml:space="preserve"> ao recolhimento da primeira parcela, no valor correto e observados os prazos de vencimento dessa parcela no m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de janeiro ou, tratando-se dos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culos mencionados no artigo 4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>, no dia 20 (vinte) do m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39745D85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- ao recolhimento das demais parcelas, observados seus prazos de vencimento.</w:t>
      </w:r>
    </w:p>
    <w:p w14:paraId="40349341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6</w:t>
      </w:r>
      <w:r w:rsidRPr="0039035E">
        <w:rPr>
          <w:rFonts w:ascii="Calibri" w:hAnsi="Calibri" w:cs="Calibri"/>
          <w:sz w:val="22"/>
          <w:szCs w:val="22"/>
        </w:rPr>
        <w:t>° </w:t>
      </w:r>
      <w:r w:rsidRPr="0039035E">
        <w:rPr>
          <w:rFonts w:ascii="Helvetica" w:hAnsi="Helvetica" w:cs="Courier New"/>
          <w:sz w:val="22"/>
          <w:szCs w:val="22"/>
        </w:rPr>
        <w:t>- Para o pagamento do Imposto sobre a Propriedade de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culos Automotores - IPVA relativamente a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culos novos,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concedido um desconto correspondente a 3% (tr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por cento), desde que o pagamento seja integral e efetuado 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o 5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(quinto) dia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til posterior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data da emiss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da Nota Fiscal relativa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aquisi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o.</w:t>
      </w:r>
    </w:p>
    <w:p w14:paraId="3C01F995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- O imposto relativo a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 novo poder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ser pago em 5 (cinco) parcelas mensais, iguais e consecutivas, sem qualquer desconto, desde que a primeira seja paga no prazo de 30 (trinta) dias contados da data da emiss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da Nota Fiscal relativa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aquisi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vencendo as demais no mesmo dia dos meses subsequentes ao do vencimento da primeira.</w:t>
      </w:r>
    </w:p>
    <w:p w14:paraId="32D0A238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7</w:t>
      </w:r>
      <w:r w:rsidRPr="0039035E">
        <w:rPr>
          <w:rFonts w:ascii="Calibri" w:hAnsi="Calibri" w:cs="Calibri"/>
          <w:sz w:val="22"/>
          <w:szCs w:val="22"/>
        </w:rPr>
        <w:t>° </w:t>
      </w:r>
      <w:r w:rsidRPr="0039035E">
        <w:rPr>
          <w:rFonts w:ascii="Helvetica" w:hAnsi="Helvetica" w:cs="Courier New"/>
          <w:sz w:val="22"/>
          <w:szCs w:val="22"/>
        </w:rPr>
        <w:t>- O usu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do Sistema de Licenciamento Eletr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nico, desenvolvido pelo Departamento Estadual de Tr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nsito - DETRAN e pela Secretaria da Fazenda e Planejamento, cujo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 se encontre regularmente licenciado relativamente ao exerc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 de 2022, que optar pela antecipa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licenciamento do seu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 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o m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s de vencimento da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ltima parcela, poder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, independentemente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mero final da respectiva placa, efetuar o pagamento do saldo do IPVA referente ao exerc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 de 2023:</w:t>
      </w:r>
    </w:p>
    <w:p w14:paraId="08EC1710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I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 xml:space="preserve">- em cota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nica, 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o dia 24 (vinte e quatro) de janeiro de 2023, com o desconto previsto no artigo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deste decreto;</w:t>
      </w:r>
    </w:p>
    <w:p w14:paraId="643D76AF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 xml:space="preserve">- em cota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nica, 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o dia 24 (vinte e quatro) de fevereiro de 2023;</w:t>
      </w:r>
    </w:p>
    <w:p w14:paraId="24FF086B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- 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o dia 24 (vinte e quatro) do m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de vencimento, caso tenha optado pelo parcelamento.</w:t>
      </w:r>
    </w:p>
    <w:p w14:paraId="66F2B979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1</w:t>
      </w:r>
      <w:r w:rsidRPr="0039035E">
        <w:rPr>
          <w:rFonts w:ascii="Calibri" w:hAnsi="Calibri" w:cs="Calibri"/>
          <w:sz w:val="22"/>
          <w:szCs w:val="22"/>
        </w:rPr>
        <w:t>° </w:t>
      </w:r>
      <w:r w:rsidRPr="0039035E">
        <w:rPr>
          <w:rFonts w:ascii="Helvetica" w:hAnsi="Helvetica" w:cs="Courier New"/>
          <w:sz w:val="22"/>
          <w:szCs w:val="22"/>
        </w:rPr>
        <w:t>- Na hip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tese do inciso III, dever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ser recolhidos tamb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m, se houver, eventuais saldos remanescentes com os devidos acr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scimos legais.</w:t>
      </w:r>
    </w:p>
    <w:p w14:paraId="08C2578A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2</w:t>
      </w:r>
      <w:r w:rsidRPr="0039035E">
        <w:rPr>
          <w:rFonts w:ascii="Calibri" w:hAnsi="Calibri" w:cs="Calibri"/>
          <w:sz w:val="22"/>
          <w:szCs w:val="22"/>
        </w:rPr>
        <w:t>° </w:t>
      </w:r>
      <w:r w:rsidRPr="0039035E">
        <w:rPr>
          <w:rFonts w:ascii="Helvetica" w:hAnsi="Helvetica" w:cs="Courier New"/>
          <w:sz w:val="22"/>
          <w:szCs w:val="22"/>
        </w:rPr>
        <w:t>- O licenciamento antecipado de que trata este artigo vincula-se, na ocasi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da sua obten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quita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integral do IPVA.</w:t>
      </w:r>
    </w:p>
    <w:p w14:paraId="22A4F0EC" w14:textId="77777777" w:rsidR="00C30565" w:rsidRPr="00C732C8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C732C8">
        <w:rPr>
          <w:rFonts w:ascii="Helvetica" w:hAnsi="Helvetica" w:cs="Courier New"/>
          <w:color w:val="008000"/>
          <w:sz w:val="22"/>
          <w:szCs w:val="22"/>
        </w:rPr>
        <w:t>Artigo 8</w:t>
      </w:r>
      <w:r w:rsidRPr="00C732C8">
        <w:rPr>
          <w:rFonts w:ascii="Calibri" w:hAnsi="Calibri" w:cs="Calibri"/>
          <w:color w:val="008000"/>
          <w:sz w:val="22"/>
          <w:szCs w:val="22"/>
        </w:rPr>
        <w:t>° </w:t>
      </w:r>
      <w:r w:rsidRPr="00C732C8">
        <w:rPr>
          <w:rFonts w:ascii="Helvetica" w:hAnsi="Helvetica" w:cs="Courier New"/>
          <w:color w:val="008000"/>
          <w:sz w:val="22"/>
          <w:szCs w:val="22"/>
        </w:rPr>
        <w:t>- A transfer</w:t>
      </w:r>
      <w:r w:rsidRPr="00C732C8">
        <w:rPr>
          <w:rFonts w:ascii="Calibri" w:hAnsi="Calibri" w:cs="Calibri"/>
          <w:color w:val="008000"/>
          <w:sz w:val="22"/>
          <w:szCs w:val="22"/>
        </w:rPr>
        <w:t>ê</w:t>
      </w:r>
      <w:r w:rsidRPr="00C732C8">
        <w:rPr>
          <w:rFonts w:ascii="Helvetica" w:hAnsi="Helvetica" w:cs="Courier New"/>
          <w:color w:val="008000"/>
          <w:sz w:val="22"/>
          <w:szCs w:val="22"/>
        </w:rPr>
        <w:t>ncia de propriedade somente poder</w:t>
      </w:r>
      <w:r w:rsidRPr="00C732C8">
        <w:rPr>
          <w:rFonts w:ascii="Calibri" w:hAnsi="Calibri" w:cs="Calibri"/>
          <w:color w:val="008000"/>
          <w:sz w:val="22"/>
          <w:szCs w:val="22"/>
        </w:rPr>
        <w:t>á</w:t>
      </w:r>
      <w:r w:rsidRPr="00C732C8">
        <w:rPr>
          <w:rFonts w:ascii="Helvetica" w:hAnsi="Helvetica" w:cs="Courier New"/>
          <w:color w:val="008000"/>
          <w:sz w:val="22"/>
          <w:szCs w:val="22"/>
        </w:rPr>
        <w:t xml:space="preserve"> ser efetuada ap</w:t>
      </w:r>
      <w:r w:rsidRPr="00C732C8">
        <w:rPr>
          <w:rFonts w:ascii="Calibri" w:hAnsi="Calibri" w:cs="Calibri"/>
          <w:color w:val="008000"/>
          <w:sz w:val="22"/>
          <w:szCs w:val="22"/>
        </w:rPr>
        <w:t>ó</w:t>
      </w:r>
      <w:r w:rsidRPr="00C732C8">
        <w:rPr>
          <w:rFonts w:ascii="Helvetica" w:hAnsi="Helvetica" w:cs="Courier New"/>
          <w:color w:val="008000"/>
          <w:sz w:val="22"/>
          <w:szCs w:val="22"/>
        </w:rPr>
        <w:t>s a quita</w:t>
      </w:r>
      <w:r w:rsidRPr="00C732C8">
        <w:rPr>
          <w:rFonts w:ascii="Calibri" w:hAnsi="Calibri" w:cs="Calibri"/>
          <w:color w:val="008000"/>
          <w:sz w:val="22"/>
          <w:szCs w:val="22"/>
        </w:rPr>
        <w:t>çã</w:t>
      </w:r>
      <w:r w:rsidRPr="00C732C8">
        <w:rPr>
          <w:rFonts w:ascii="Helvetica" w:hAnsi="Helvetica" w:cs="Courier New"/>
          <w:color w:val="008000"/>
          <w:sz w:val="22"/>
          <w:szCs w:val="22"/>
        </w:rPr>
        <w:t>o integral do IPVA.</w:t>
      </w:r>
    </w:p>
    <w:p w14:paraId="2CBB5285" w14:textId="77777777" w:rsidR="00C30565" w:rsidRPr="00C732C8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C732C8">
        <w:rPr>
          <w:rFonts w:ascii="Helvetica" w:hAnsi="Helvetica" w:cs="Courier New"/>
          <w:color w:val="008000"/>
          <w:sz w:val="22"/>
          <w:szCs w:val="22"/>
        </w:rPr>
        <w:t>Par</w:t>
      </w:r>
      <w:r w:rsidRPr="00C732C8">
        <w:rPr>
          <w:rFonts w:ascii="Calibri" w:hAnsi="Calibri" w:cs="Calibri"/>
          <w:color w:val="008000"/>
          <w:sz w:val="22"/>
          <w:szCs w:val="22"/>
        </w:rPr>
        <w:t>á</w:t>
      </w:r>
      <w:r w:rsidRPr="00C732C8">
        <w:rPr>
          <w:rFonts w:ascii="Helvetica" w:hAnsi="Helvetica" w:cs="Courier New"/>
          <w:color w:val="008000"/>
          <w:sz w:val="22"/>
          <w:szCs w:val="22"/>
        </w:rPr>
        <w:t xml:space="preserve">grafo </w:t>
      </w:r>
      <w:r w:rsidRPr="00C732C8">
        <w:rPr>
          <w:rFonts w:ascii="Calibri" w:hAnsi="Calibri" w:cs="Calibri"/>
          <w:color w:val="008000"/>
          <w:sz w:val="22"/>
          <w:szCs w:val="22"/>
        </w:rPr>
        <w:t>ú</w:t>
      </w:r>
      <w:r w:rsidRPr="00C732C8">
        <w:rPr>
          <w:rFonts w:ascii="Helvetica" w:hAnsi="Helvetica" w:cs="Courier New"/>
          <w:color w:val="008000"/>
          <w:sz w:val="22"/>
          <w:szCs w:val="22"/>
        </w:rPr>
        <w:t>nico</w:t>
      </w:r>
      <w:r w:rsidRPr="00C732C8">
        <w:rPr>
          <w:rFonts w:ascii="Calibri" w:hAnsi="Calibri" w:cs="Calibri"/>
          <w:color w:val="008000"/>
          <w:sz w:val="22"/>
          <w:szCs w:val="22"/>
        </w:rPr>
        <w:t> </w:t>
      </w:r>
      <w:r w:rsidRPr="00C732C8">
        <w:rPr>
          <w:rFonts w:ascii="Helvetica" w:hAnsi="Helvetica" w:cs="Courier New"/>
          <w:color w:val="008000"/>
          <w:sz w:val="22"/>
          <w:szCs w:val="22"/>
        </w:rPr>
        <w:t xml:space="preserve">- Para fins do disposto no </w:t>
      </w:r>
      <w:r w:rsidRPr="00C732C8">
        <w:rPr>
          <w:rFonts w:ascii="Calibri" w:hAnsi="Calibri" w:cs="Calibri"/>
          <w:color w:val="008000"/>
          <w:sz w:val="22"/>
          <w:szCs w:val="22"/>
        </w:rPr>
        <w:t>“</w:t>
      </w:r>
      <w:r w:rsidRPr="00C732C8">
        <w:rPr>
          <w:rFonts w:ascii="Helvetica" w:hAnsi="Helvetica" w:cs="Courier New"/>
          <w:color w:val="008000"/>
          <w:sz w:val="22"/>
          <w:szCs w:val="22"/>
        </w:rPr>
        <w:t>caput</w:t>
      </w:r>
      <w:r w:rsidRPr="00C732C8">
        <w:rPr>
          <w:rFonts w:ascii="Calibri" w:hAnsi="Calibri" w:cs="Calibri"/>
          <w:color w:val="008000"/>
          <w:sz w:val="22"/>
          <w:szCs w:val="22"/>
        </w:rPr>
        <w:t>”</w:t>
      </w:r>
      <w:r w:rsidRPr="00C732C8">
        <w:rPr>
          <w:rFonts w:ascii="Helvetica" w:hAnsi="Helvetica" w:cs="Courier New"/>
          <w:color w:val="008000"/>
          <w:sz w:val="22"/>
          <w:szCs w:val="22"/>
        </w:rPr>
        <w:t xml:space="preserve"> deste artigo, as parcelas vincendas do IPVA ter</w:t>
      </w:r>
      <w:r w:rsidRPr="00C732C8">
        <w:rPr>
          <w:rFonts w:ascii="Calibri" w:hAnsi="Calibri" w:cs="Calibri"/>
          <w:color w:val="008000"/>
          <w:sz w:val="22"/>
          <w:szCs w:val="22"/>
        </w:rPr>
        <w:t>ã</w:t>
      </w:r>
      <w:r w:rsidRPr="00C732C8">
        <w:rPr>
          <w:rFonts w:ascii="Helvetica" w:hAnsi="Helvetica" w:cs="Courier New"/>
          <w:color w:val="008000"/>
          <w:sz w:val="22"/>
          <w:szCs w:val="22"/>
        </w:rPr>
        <w:t>o sua data de vencimento antecipada para a data da transfer</w:t>
      </w:r>
      <w:r w:rsidRPr="00C732C8">
        <w:rPr>
          <w:rFonts w:ascii="Calibri" w:hAnsi="Calibri" w:cs="Calibri"/>
          <w:color w:val="008000"/>
          <w:sz w:val="22"/>
          <w:szCs w:val="22"/>
        </w:rPr>
        <w:t>ê</w:t>
      </w:r>
      <w:r w:rsidRPr="00C732C8">
        <w:rPr>
          <w:rFonts w:ascii="Helvetica" w:hAnsi="Helvetica" w:cs="Courier New"/>
          <w:color w:val="008000"/>
          <w:sz w:val="22"/>
          <w:szCs w:val="22"/>
        </w:rPr>
        <w:t>ncia do ve</w:t>
      </w:r>
      <w:r w:rsidRPr="00C732C8">
        <w:rPr>
          <w:rFonts w:ascii="Calibri" w:hAnsi="Calibri" w:cs="Calibri"/>
          <w:color w:val="008000"/>
          <w:sz w:val="22"/>
          <w:szCs w:val="22"/>
        </w:rPr>
        <w:t>í</w:t>
      </w:r>
      <w:r w:rsidRPr="00C732C8">
        <w:rPr>
          <w:rFonts w:ascii="Helvetica" w:hAnsi="Helvetica" w:cs="Courier New"/>
          <w:color w:val="008000"/>
          <w:sz w:val="22"/>
          <w:szCs w:val="22"/>
        </w:rPr>
        <w:t>culo.</w:t>
      </w:r>
    </w:p>
    <w:p w14:paraId="758BD39B" w14:textId="1041C9C3" w:rsidR="00C732C8" w:rsidRDefault="00C732C8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67.444, de 12 de janeiro de 2023</w:t>
      </w:r>
    </w:p>
    <w:p w14:paraId="2959886B" w14:textId="0C35585E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9</w:t>
      </w:r>
      <w:r w:rsidRPr="0039035E">
        <w:rPr>
          <w:rFonts w:ascii="Calibri" w:hAnsi="Calibri" w:cs="Calibri"/>
          <w:sz w:val="22"/>
          <w:szCs w:val="22"/>
        </w:rPr>
        <w:t>º </w:t>
      </w:r>
      <w:r w:rsidRPr="0039035E">
        <w:rPr>
          <w:rFonts w:ascii="Helvetica" w:hAnsi="Helvetica" w:cs="Courier New"/>
          <w:sz w:val="22"/>
          <w:szCs w:val="22"/>
        </w:rPr>
        <w:t>- Na hip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tese de a data estabelecida como limite para pagamento recair em feriado no munic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pio onde se encontra registrado o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culo, ou em dia em que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houver expediente banc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rio, a data de vencimento fica prorrogada para o primeiro dia em que houver expediente banc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rio.</w:t>
      </w:r>
    </w:p>
    <w:p w14:paraId="6AD32B03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10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- Considera-se rompido o parcelamento quando se acumularem 2 (duas) parcelas vencidas 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pagas.</w:t>
      </w:r>
    </w:p>
    <w:p w14:paraId="4226107E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1</w:t>
      </w:r>
      <w:r w:rsidRPr="0039035E">
        <w:rPr>
          <w:rFonts w:ascii="Calibri" w:hAnsi="Calibri" w:cs="Calibri"/>
          <w:sz w:val="22"/>
          <w:szCs w:val="22"/>
        </w:rPr>
        <w:t>º </w:t>
      </w:r>
      <w:r w:rsidRPr="0039035E">
        <w:rPr>
          <w:rFonts w:ascii="Helvetica" w:hAnsi="Helvetica" w:cs="Courier New"/>
          <w:sz w:val="22"/>
          <w:szCs w:val="22"/>
        </w:rPr>
        <w:t>- A data de rompimento do parcelamento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considerada a data de vencimento da segunda parcela vencida 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paga.</w:t>
      </w:r>
    </w:p>
    <w:p w14:paraId="49539C19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2</w:t>
      </w:r>
      <w:r w:rsidRPr="0039035E">
        <w:rPr>
          <w:rFonts w:ascii="Calibri" w:hAnsi="Calibri" w:cs="Calibri"/>
          <w:sz w:val="22"/>
          <w:szCs w:val="22"/>
        </w:rPr>
        <w:t>º </w:t>
      </w:r>
      <w:r w:rsidRPr="0039035E">
        <w:rPr>
          <w:rFonts w:ascii="Helvetica" w:hAnsi="Helvetica" w:cs="Courier New"/>
          <w:sz w:val="22"/>
          <w:szCs w:val="22"/>
        </w:rPr>
        <w:t>- O saldo devedor na data do pagamento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apurado pela somat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ria dos seguintes itens:</w:t>
      </w:r>
    </w:p>
    <w:p w14:paraId="27983B42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</w:t>
      </w:r>
      <w:r w:rsidRPr="0039035E">
        <w:rPr>
          <w:rFonts w:ascii="Calibri" w:hAnsi="Calibri" w:cs="Calibri"/>
          <w:sz w:val="22"/>
          <w:szCs w:val="22"/>
        </w:rPr>
        <w:t> –</w:t>
      </w:r>
      <w:r w:rsidRPr="0039035E">
        <w:rPr>
          <w:rFonts w:ascii="Helvetica" w:hAnsi="Helvetica" w:cs="Courier New"/>
          <w:sz w:val="22"/>
          <w:szCs w:val="22"/>
        </w:rPr>
        <w:t xml:space="preserve"> a parcela vencida 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paga em m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anterior ao do rompimento: o valor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atualizado com acr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scimo de juros e multa desde a data de vencimento da parcela;</w:t>
      </w:r>
    </w:p>
    <w:p w14:paraId="16261418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</w:t>
      </w:r>
      <w:r w:rsidRPr="0039035E">
        <w:rPr>
          <w:rFonts w:ascii="Calibri" w:hAnsi="Calibri" w:cs="Calibri"/>
          <w:sz w:val="22"/>
          <w:szCs w:val="22"/>
        </w:rPr>
        <w:t> –</w:t>
      </w:r>
      <w:r w:rsidRPr="0039035E">
        <w:rPr>
          <w:rFonts w:ascii="Helvetica" w:hAnsi="Helvetica" w:cs="Courier New"/>
          <w:sz w:val="22"/>
          <w:szCs w:val="22"/>
        </w:rPr>
        <w:t xml:space="preserve"> a parcela vencida 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paga no m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do rompimento e as parcelas vincendas: cada valor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atualizado com acr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scimo de juros e multa desde a data do rompimento.</w:t>
      </w:r>
    </w:p>
    <w:p w14:paraId="4DDD8A46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3</w:t>
      </w:r>
      <w:r w:rsidRPr="0039035E">
        <w:rPr>
          <w:rFonts w:ascii="Calibri" w:hAnsi="Calibri" w:cs="Calibri"/>
          <w:sz w:val="22"/>
          <w:szCs w:val="22"/>
        </w:rPr>
        <w:t>º </w:t>
      </w:r>
      <w:r w:rsidRPr="0039035E">
        <w:rPr>
          <w:rFonts w:ascii="Helvetica" w:hAnsi="Helvetica" w:cs="Courier New"/>
          <w:sz w:val="22"/>
          <w:szCs w:val="22"/>
        </w:rPr>
        <w:t>- O contribuinte poder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optar pelo recolhimento antecipado do licenciamento 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o dia 24 do m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do rompimento do parcelamento, desde que seu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 esteja regularmente licenciado relativamente ao exerc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 de 2022, situa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em que dever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ser quitado integralmente o valor do IPVA, apurado conforme segue:</w:t>
      </w:r>
    </w:p>
    <w:p w14:paraId="470E8A0D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-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aplicados os acr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scimos legais correspondentes aos dias decorridos entre a data do rompimento e a data do pagamento para a parcela vencida no m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e para as parcelas a vencer;</w:t>
      </w:r>
    </w:p>
    <w:p w14:paraId="13D300C6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</w:t>
      </w:r>
      <w:r w:rsidRPr="0039035E">
        <w:rPr>
          <w:rFonts w:ascii="Calibri" w:hAnsi="Calibri" w:cs="Calibri"/>
          <w:sz w:val="22"/>
          <w:szCs w:val="22"/>
        </w:rPr>
        <w:t> –</w:t>
      </w:r>
      <w:r w:rsidRPr="0039035E">
        <w:rPr>
          <w:rFonts w:ascii="Helvetica" w:hAnsi="Helvetica" w:cs="Courier New"/>
          <w:sz w:val="22"/>
          <w:szCs w:val="22"/>
        </w:rPr>
        <w:t xml:space="preserve"> ser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aplicados os acr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scimos legais apenas para a parcela vencida em m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anterior.</w:t>
      </w:r>
    </w:p>
    <w:p w14:paraId="20D15C8F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11</w:t>
      </w:r>
      <w:r w:rsidRPr="0039035E">
        <w:rPr>
          <w:rFonts w:ascii="Calibri" w:hAnsi="Calibri" w:cs="Calibri"/>
          <w:sz w:val="22"/>
          <w:szCs w:val="22"/>
        </w:rPr>
        <w:t> </w:t>
      </w:r>
      <w:r w:rsidRPr="0039035E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o.</w:t>
      </w:r>
    </w:p>
    <w:p w14:paraId="1AD8AF5F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Pal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cio dos Bandeirantes, 20 de dezembro de 2022.</w:t>
      </w:r>
    </w:p>
    <w:p w14:paraId="05CC85B0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RODRIGO GARCIA</w:t>
      </w:r>
    </w:p>
    <w:p w14:paraId="7AA4EAB1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OF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500/2022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GS/SRE</w:t>
      </w:r>
    </w:p>
    <w:p w14:paraId="23CC7194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Senhor Governador,</w:t>
      </w:r>
    </w:p>
    <w:p w14:paraId="752DF62E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Tenho a honra de encaminhar a Vossa Excel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a inclusa minuta de decreto, que disp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 sobre a cobran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do Imposto sobre a Propriedade de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culos Automotores - IPVA, relativamente ao exerc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cio de 2023. </w:t>
      </w:r>
    </w:p>
    <w:p w14:paraId="7F4A447C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O referido decreto visa fixar os dias de vencimento do imposto, conforme disp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 xml:space="preserve">e o </w:t>
      </w: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4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do artigo 21 da 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13.296, de 23 de dezembro de 2008, de seguinte teor: </w:t>
      </w:r>
    </w:p>
    <w:p w14:paraId="5F3239F6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Arial" w:hAnsi="Arial" w:cs="Arial"/>
          <w:sz w:val="22"/>
          <w:szCs w:val="22"/>
        </w:rPr>
        <w:t>“§</w:t>
      </w:r>
      <w:r w:rsidRPr="0039035E">
        <w:rPr>
          <w:rFonts w:ascii="Helvetica" w:hAnsi="Helvetica" w:cs="Courier New"/>
          <w:sz w:val="22"/>
          <w:szCs w:val="22"/>
        </w:rPr>
        <w:t xml:space="preserve"> 4</w:t>
      </w:r>
      <w:r w:rsidRPr="0039035E">
        <w:rPr>
          <w:rFonts w:ascii="Arial" w:hAnsi="Arial" w:cs="Arial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Os dias de vencimento do imposto e o n</w:t>
      </w:r>
      <w:r w:rsidRPr="0039035E">
        <w:rPr>
          <w:rFonts w:ascii="Arial" w:hAnsi="Arial" w:cs="Arial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mero de parcelas, que n</w:t>
      </w:r>
      <w:r w:rsidRPr="0039035E">
        <w:rPr>
          <w:rFonts w:ascii="Arial" w:hAnsi="Arial" w:cs="Arial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ser</w:t>
      </w:r>
      <w:r w:rsidRPr="0039035E">
        <w:rPr>
          <w:rFonts w:ascii="Arial" w:hAnsi="Arial" w:cs="Arial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inferior a 03 (tr</w:t>
      </w:r>
      <w:r w:rsidRPr="0039035E">
        <w:rPr>
          <w:rFonts w:ascii="Arial" w:hAnsi="Arial" w:cs="Arial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s) e superior a 05 (cinco), ser</w:t>
      </w:r>
      <w:r w:rsidRPr="0039035E">
        <w:rPr>
          <w:rFonts w:ascii="Arial" w:hAnsi="Arial" w:cs="Arial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fixados pelo Poder Executivo.</w:t>
      </w:r>
      <w:r w:rsidRPr="0039035E">
        <w:rPr>
          <w:rFonts w:ascii="Arial" w:hAnsi="Arial" w:cs="Arial"/>
          <w:sz w:val="22"/>
          <w:szCs w:val="22"/>
        </w:rPr>
        <w:t>”</w:t>
      </w:r>
    </w:p>
    <w:p w14:paraId="24E68862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 minuta tamb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m fixa o desconto para pagamento integral ou parcelado do imposto, conforme previsto no </w:t>
      </w: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3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do artigo 21 e </w:t>
      </w: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1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do artigo 22 da 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13.296, de 23 de dezembro de 2008, de seguintes teores: </w:t>
      </w:r>
    </w:p>
    <w:p w14:paraId="3B0ACE4D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Arial" w:hAnsi="Arial" w:cs="Arial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>Artigo 21 - ..................</w:t>
      </w:r>
    </w:p>
    <w:p w14:paraId="28992A61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3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Sobre o valor do imposto recolhido integralmente em parcela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nica ou parceladamente poder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ser concedidos descontos conforme disciplina a ser fixada pelo Poder Executivo.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>;</w:t>
      </w:r>
    </w:p>
    <w:p w14:paraId="16FB8CE1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Arial" w:hAnsi="Arial" w:cs="Arial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Artigo 22 - .................... </w:t>
      </w:r>
    </w:p>
    <w:p w14:paraId="4B584BB6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1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- Sobre o valor do imposto recolhido integralmente 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o 5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(quinto) dia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til posterior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data da emiss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da Nota Fiscal referente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culo novo, ou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data em que o mesmo tenha sido incorporado ao ativo permanente, poder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ser concedido desconto a ser fixado pelo Poder Executivo.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</w:p>
    <w:p w14:paraId="155D52E5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Consoante os dispositivos mencionados, est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se fixando os percentuais de desconto de:</w:t>
      </w:r>
    </w:p>
    <w:p w14:paraId="3841E37F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3% (tr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por cento) para os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culos usados, na hip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tese de pagamento antecipado do valor integral do imposto em janeiro;</w:t>
      </w:r>
    </w:p>
    <w:p w14:paraId="52C163D7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3% (tr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 por cento) para os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culos novos, na hip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tese de pagamento do valor integral do imposto.</w:t>
      </w:r>
    </w:p>
    <w:p w14:paraId="60200DBD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Propondo a edi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decreto conforme a minuta, aproveito o ensejo para reiterar-lhe meus protestos de estima e alta considera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o.</w:t>
      </w:r>
    </w:p>
    <w:p w14:paraId="48BBF54F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Felipe Scudeler Salto</w:t>
      </w:r>
    </w:p>
    <w:p w14:paraId="6DBEB5E2" w14:textId="77777777" w:rsidR="00C30565" w:rsidRPr="0039035E" w:rsidRDefault="00C30565" w:rsidP="00C3056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Secret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da Fazenda e Planejamento</w:t>
      </w:r>
    </w:p>
    <w:sectPr w:rsidR="00C30565" w:rsidRPr="0039035E" w:rsidSect="0039035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65"/>
    <w:rsid w:val="005D0533"/>
    <w:rsid w:val="00AA708F"/>
    <w:rsid w:val="00C30565"/>
    <w:rsid w:val="00C732C8"/>
    <w:rsid w:val="00F2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B180"/>
  <w15:chartTrackingRefBased/>
  <w15:docId w15:val="{707FC900-FE60-4605-AD8D-DD5B8677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305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05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1444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2022-12-21T13:22:00Z</dcterms:created>
  <dcterms:modified xsi:type="dcterms:W3CDTF">2023-01-13T14:00:00Z</dcterms:modified>
</cp:coreProperties>
</file>