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F8F6C51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70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1AF03000" w:rsidR="00D13C71" w:rsidRDefault="00F96892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Dispõe sobre a alteração do Regimento do Centro Estadual de Educação Tecnológica "Paula Souza" - CEETEPS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07A0445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D13C71" w:rsidRPr="00D13C71">
        <w:rPr>
          <w:rFonts w:ascii="Helvetica" w:hAnsi="Helvetica" w:cs="Helvetica"/>
          <w:sz w:val="22"/>
          <w:szCs w:val="22"/>
        </w:rPr>
        <w:t xml:space="preserve">no uso de suas atribuições legais,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F06497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1° - Fica alterado o Anexo do Decreto nº 58.385, de 13 de setembro de 2012, passando a vigorar na conformidade do Anexo que integra este decreto.</w:t>
      </w:r>
    </w:p>
    <w:p w14:paraId="44D1E3CE" w14:textId="00590450" w:rsidR="00C023CA" w:rsidRPr="00C023CA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2°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4BF0CAF2" w14:textId="77777777" w:rsidR="00F96892" w:rsidRPr="00F96892" w:rsidRDefault="00F96892" w:rsidP="00A332D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ANEXO</w:t>
      </w:r>
    </w:p>
    <w:p w14:paraId="6FA69541" w14:textId="77777777" w:rsidR="00F96892" w:rsidRPr="00F96892" w:rsidRDefault="00F96892" w:rsidP="00A332D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ANEXO</w:t>
      </w:r>
    </w:p>
    <w:p w14:paraId="64B8DBAB" w14:textId="77777777" w:rsidR="00F96892" w:rsidRPr="00F96892" w:rsidRDefault="00F96892" w:rsidP="00A332D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 que se refere o artigo 1º do Decreto nº 58.385, de 13 de setembro de 2012</w:t>
      </w:r>
    </w:p>
    <w:p w14:paraId="22D00F1B" w14:textId="77777777" w:rsidR="00F96892" w:rsidRPr="00F96892" w:rsidRDefault="00F96892" w:rsidP="00A332D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REGIMENTO DO CENTRO ESTADUAL DE EDUCAÇÃO TECNOLÓGICA "PAULA SOUZA" - CEETEPS</w:t>
      </w:r>
    </w:p>
    <w:p w14:paraId="22E04C7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TÍTULO I</w:t>
      </w:r>
    </w:p>
    <w:p w14:paraId="11E11F0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Natureza e Fins do CEETEPS</w:t>
      </w:r>
    </w:p>
    <w:p w14:paraId="0471490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1° - O Centro Estadual de Educação Tecnológica "Paula Souza" - CEETEPS, criado pelo Decreto- Lei de 6 de outubro de 1969, como entidade autárquica, com sede e foro na Capital do Estado, investido de personalidade jurídica, com patrimônio próprio e autonomia administrativa, financeira, didática e disciplinar, na forma da legislação do país, e transformado em Autarquia de Regime Especial associada à Universidade Estadual Paulista "Júlio de Mesquita Filho", pela Lei nº 952 de 30 de janeiro de 1976, reger-se-á pelas normas deste Regimento.</w:t>
      </w:r>
    </w:p>
    <w:p w14:paraId="090B95C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1º - O CEETEPS gozará, inclusive no que se referem a seus bens, rendas e serviços, das regalias, privilégios e isenções conferidas à Fazenda Estadual.</w:t>
      </w:r>
    </w:p>
    <w:p w14:paraId="1C7E5714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2º - Na educação superior, o CEETEPS gozará das prerrogativas de autonomia universitária concedidas pelos órgãos normativos do sistema educacional.</w:t>
      </w:r>
    </w:p>
    <w:p w14:paraId="35DF54E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3º - Na educação básica e educação profissional técnica de nível médio, o CEETEPS gozará das prerrogativas da delegação de competências e de autonomia didática concedidas pelos órgãos normativos do sistema educacional.</w:t>
      </w:r>
    </w:p>
    <w:p w14:paraId="53CA374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2º - Constituem-se em Unidades de Ensino do CEETEPS as Faculdades de Tecnologia - FATECs e as Escolas Técnicas Estaduais - ETECs.</w:t>
      </w:r>
    </w:p>
    <w:p w14:paraId="0FB7928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3º - O CEETEPS tem por finalidade a articulação, a realização e o desenvolvimento da educação profissional e tecnológica em seus diferentes níveis e modalidades.</w:t>
      </w:r>
    </w:p>
    <w:p w14:paraId="107E43C8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Parágrafo único - A Instituição, segundo seu interesse e respeitada a legislação, poderá manter:</w:t>
      </w:r>
    </w:p>
    <w:p w14:paraId="56FAFC3D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1. Cursos de Educação Básica;</w:t>
      </w:r>
    </w:p>
    <w:p w14:paraId="75AB8CE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2. Cursos de Educação Superior.</w:t>
      </w:r>
    </w:p>
    <w:p w14:paraId="514A0EA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lastRenderedPageBreak/>
        <w:t>TÍTULO II</w:t>
      </w:r>
    </w:p>
    <w:p w14:paraId="212008B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Administração</w:t>
      </w:r>
    </w:p>
    <w:p w14:paraId="64FA056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</w:t>
      </w:r>
    </w:p>
    <w:p w14:paraId="66AD31F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Do Conselho Deliberativo</w:t>
      </w:r>
    </w:p>
    <w:p w14:paraId="1D63389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4º - O CEETEPS terá um Conselho Deliberativo de caráter eminentemente especializado, integrado por pessoas de notória capacidade nas áreas relacionadas com os objetivos da Instituição.</w:t>
      </w:r>
    </w:p>
    <w:p w14:paraId="027D9FA4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1º - O Conselho Deliberativo contará com 6 (seis) membros entre os quais se inclui o Presidente da autarquia, com direito a voz e voto.</w:t>
      </w:r>
    </w:p>
    <w:p w14:paraId="28621A5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2º - O Conselho será constituído por representantes das áreas econômicas primária, secundária e terciária, e por professores do ensino técnico e tecnológico das respectivas Etecs e Fatecs.</w:t>
      </w:r>
    </w:p>
    <w:p w14:paraId="569850B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3º - Para cada membro haverá um suplente, indicado com observância de iguais requisitos sendo o do Presidente, o Vice-Presidente.</w:t>
      </w:r>
    </w:p>
    <w:p w14:paraId="2C5CA12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4º - Os membros do Conselho Deliberativo serão designados pelo Presidente com a anuência do Secretário da Secretaria à qual o CEETEPS esteja vinculado, com mandato de 4 (quatro) anos, permitida a recondução.</w:t>
      </w:r>
    </w:p>
    <w:p w14:paraId="789ED22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5º - Poderão participar das reuniões, com direito a voz e sem direito a voto, o Vice-Presidente quando não representar a Presidência, os Coordenadores das Unidades que compõem a estrutura básica do CEETEPS, Assessores, Superintendentes de ETECs e Coordenadores das FATECs e demais convidados.</w:t>
      </w:r>
    </w:p>
    <w:p w14:paraId="7FF1B1A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5º - O Conselho se reunirá, ordinariamente, pelo menos uma vez por mês e, extraordinariamente, sempre que convocado com antecedência mínima de 48 (quarenta e oito) horas, por seu Presidente, ou pela maioria de seus membros.</w:t>
      </w:r>
    </w:p>
    <w:p w14:paraId="763870F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1º - Os membros do Conselho farão jus à gratificação, por sessão a que comparecerem, na forma estabelecida pela legislação vigente, até o limite de 6 (seis) por mês.</w:t>
      </w:r>
    </w:p>
    <w:p w14:paraId="6E536B5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2º - O Conselho deliberará com a presença da maioria de seus membros, cabendo ao Presidente, além do seu, o voto de desempate.</w:t>
      </w:r>
    </w:p>
    <w:p w14:paraId="114A6CF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6º - Ao Conselho Deliberativo cabe:</w:t>
      </w:r>
    </w:p>
    <w:p w14:paraId="6F43BAD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 - exercer, como órgão normativo e deliberativo, a jurisdição superior do CEETEPS;</w:t>
      </w:r>
    </w:p>
    <w:p w14:paraId="1462B168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 - elaborar e expedir o seu regulamento interno;</w:t>
      </w:r>
    </w:p>
    <w:p w14:paraId="293C8F5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III - propor alterações no Regimento do CEETEPS;</w:t>
      </w:r>
    </w:p>
    <w:p w14:paraId="1354BF8D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IV - aprovar os Regimentos das ETECs, das FATECs, da Pós-Graduação e do Conselho de Coordenação;</w:t>
      </w:r>
    </w:p>
    <w:p w14:paraId="354532C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 - propor ou determinar medidas para garantir e aprimorar a política educacional do CEETEPS dentro de suas finalidades estipuladas na legislação;</w:t>
      </w:r>
    </w:p>
    <w:p w14:paraId="3AB8E83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VI - aprovar convênios com instituições públicas ou privadas, visando a utilização de recursos humanos e/ou materiais, destinados à educação profissional e tecnológica apenas quando ocorrer transferência de recursos, sendo os demais da alçada do Presidente;</w:t>
      </w:r>
    </w:p>
    <w:p w14:paraId="62B222A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VII - aprovar a criação, modificação e extinção de unidades de ensino;</w:t>
      </w:r>
    </w:p>
    <w:p w14:paraId="66E77CB6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lastRenderedPageBreak/>
        <w:t>VIII - deliberar sobre propostas de alienação, cessão e arrendamento de bens imóveis;</w:t>
      </w:r>
    </w:p>
    <w:p w14:paraId="59A8467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IX - fixar normas:</w:t>
      </w:r>
    </w:p>
    <w:p w14:paraId="27A4B9E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a) sobre a aceitação de doações e legados, que não precisarão passar pelo crivo do Conselho Deliberativo;</w:t>
      </w:r>
    </w:p>
    <w:p w14:paraId="757C5E8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b) para o afastamento de pessoal docente e técnico administrativo;</w:t>
      </w:r>
    </w:p>
    <w:p w14:paraId="3F43672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 - aprovar:</w:t>
      </w:r>
    </w:p>
    <w:p w14:paraId="17D9957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a) os planos para o desenvolvimento do CEETEPS;</w:t>
      </w:r>
    </w:p>
    <w:p w14:paraId="1148D77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b) as propostas orçamentárias;</w:t>
      </w:r>
    </w:p>
    <w:p w14:paraId="327DEDA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XI - deliberar sobre o relatório e a prestação de contas do Presidente;</w:t>
      </w:r>
    </w:p>
    <w:p w14:paraId="241222B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XII - propor ou determinar as medidas necessárias ao bom funcionamento do CEETEPS;</w:t>
      </w:r>
    </w:p>
    <w:p w14:paraId="66C994A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XIII - resolver, em grau de recurso, questões relativas às atividades do CEETEPS;</w:t>
      </w:r>
    </w:p>
    <w:p w14:paraId="5E59896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XIV - fixar competências do Presidente e dos dirigentes das unidades administrativas da Presidência, no que for julgado pertinente, em consonância com a legislação vigente;</w:t>
      </w:r>
    </w:p>
    <w:p w14:paraId="2BF975C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XV - resolver os casos omissos.</w:t>
      </w:r>
    </w:p>
    <w:p w14:paraId="1C2958E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II</w:t>
      </w:r>
    </w:p>
    <w:p w14:paraId="79451D96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Presidência</w:t>
      </w:r>
    </w:p>
    <w:p w14:paraId="6B8D0B1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7º - As funções em confiança de Presidente e Vice-Presidente são privativas dos integrantes das carreiras docentes do CEETEPS e serão nomeados pelo Governador, com base em listas tríplices, uma para cada função, propostas pelo Conselho Deliberativo do CEETEPS.</w:t>
      </w:r>
    </w:p>
    <w:p w14:paraId="1CF028A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1º - As listas referidas no "caput" deste artigo serão elaboradas até um mês antes do término dos mandatos.</w:t>
      </w:r>
    </w:p>
    <w:p w14:paraId="445590A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2º - Os mandatos do Presidente e do Vice-Presidente serão coincidentes e com duração de 4 (quatro) anos, permitida a recondução.</w:t>
      </w:r>
    </w:p>
    <w:p w14:paraId="219A15C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3º - No caso de vacância das funções em confiança de Presidente e Vice-Presidente, para o exercício de novo mandato, proceder-se-á a escolha e a nomeação no prazo de 60 (sessenta) dias.</w:t>
      </w:r>
    </w:p>
    <w:p w14:paraId="2F4344D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III</w:t>
      </w:r>
    </w:p>
    <w:p w14:paraId="42B4F77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Das Unidades de Ensino</w:t>
      </w:r>
    </w:p>
    <w:p w14:paraId="3386B11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8º - As Unidades de Ensino são as unidades locais destinadas à implementação das políticas educacionais do CEETEPS, constituídas pelas Escolas Técnicas Estaduais - ETECs, pelas Faculdades de Tecnologia - FATECs, executoras das atividades de educação profissional e tecnológica em seus diferentes níveis e de educação básica e superior.</w:t>
      </w:r>
    </w:p>
    <w:p w14:paraId="51450B9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9º - A constituição, a organização e as atribuições das Unidades de Ensino serão estabelecidas nos respectivos Regimentos, um para o conjunto das ETECs e outro para o conjunto das FATECs, aprovados pelo Conselho Deliberativo e pelo Conselho Estadual de Educação do Estado de São Paulo, quando pertinente, e respeitada a legislação vigente.</w:t>
      </w:r>
    </w:p>
    <w:p w14:paraId="60DB3F5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lastRenderedPageBreak/>
        <w:t>Parágrafo único - As atividades previstas para as Unidades de Ensino deverão contemplar o ensino e as suas relações com o setor produtivo e a comunidade externa, e quando pertinente, a pesquisa e a extensão.</w:t>
      </w:r>
    </w:p>
    <w:p w14:paraId="561A5E2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TÍTULO III</w:t>
      </w:r>
    </w:p>
    <w:p w14:paraId="4C9BAF33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Pesquisa e da Extensão de Serviços à Comunidade</w:t>
      </w:r>
    </w:p>
    <w:p w14:paraId="0B9D22F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</w:t>
      </w:r>
    </w:p>
    <w:p w14:paraId="2653966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Pesquisa</w:t>
      </w:r>
    </w:p>
    <w:p w14:paraId="6FBEC9F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10 - A pesquisa, no CEETEPS, terá como função específica, busca de novos conhecimentos, métodos e técnicas, e deverá ser entendida como indispensável recurso da educação, para o desenvolvimento da tecnologia.</w:t>
      </w:r>
    </w:p>
    <w:p w14:paraId="0557A21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11 - O CEETEPS incentivará a pesquisa por todos os meios ao seu alcance, tais como:</w:t>
      </w:r>
    </w:p>
    <w:p w14:paraId="0DF2023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 - formação de pessoal em cursos próprios ou em outras instituições;</w:t>
      </w:r>
    </w:p>
    <w:p w14:paraId="184C5BE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 - concessão de auxílios para execução de projetos específicos;</w:t>
      </w:r>
    </w:p>
    <w:p w14:paraId="446EE89D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III - realização de convênios com entidades nacionais e estrangeiras;</w:t>
      </w:r>
    </w:p>
    <w:p w14:paraId="6DDEA93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IV - intercâmbio com instituições científicas, estimulando os contatos entre pesquisadores e o desenvolvimento de projetos em comum;</w:t>
      </w:r>
    </w:p>
    <w:p w14:paraId="120FCA6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 - divulgação dos resultados das pesquisas realizadas em suas unidades;</w:t>
      </w:r>
    </w:p>
    <w:p w14:paraId="02D49648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VI - promoção de congressos, simpósios e seminários para estudos e debates.</w:t>
      </w:r>
    </w:p>
    <w:p w14:paraId="3095F8D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II</w:t>
      </w:r>
    </w:p>
    <w:p w14:paraId="0478EC5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 Extensão de Serviços à Comunidade</w:t>
      </w:r>
    </w:p>
    <w:p w14:paraId="2E0E821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12 - O CEETEPS estenderá também seus serviços para o desenvolvimento técnico e tecnológico da comunidade.</w:t>
      </w:r>
    </w:p>
    <w:p w14:paraId="7DA2968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13 - A extensão de serviços poderá alcançar o âmbito de toda a coletividade, ou articular-se com outras instituições no complemento de programas específicos.</w:t>
      </w:r>
    </w:p>
    <w:p w14:paraId="6176C7BC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Parágrafo único - O CEETEPS deverá oferecer serviços que definam como prolongamento de suas atividades de ensino e pesquisa.</w:t>
      </w:r>
    </w:p>
    <w:p w14:paraId="24D964C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III</w:t>
      </w:r>
    </w:p>
    <w:p w14:paraId="42FB9B8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Do Pessoal Docente e Técnico Administrativo</w:t>
      </w:r>
    </w:p>
    <w:p w14:paraId="498977B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14 - A contratação do pessoal docente e técnico administrativo do CEETEPS dar-se-á por concurso público, na forma da lei.</w:t>
      </w:r>
    </w:p>
    <w:p w14:paraId="39C23E6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CAPÍTULO IV</w:t>
      </w:r>
    </w:p>
    <w:p w14:paraId="6BE10BF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Do Regime Disciplinar</w:t>
      </w:r>
    </w:p>
    <w:p w14:paraId="33943FE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15 - Cabe aos integrantes da carreira docente e servidores/empregados técnicos e administrativos, fiel observância dos preceitos exigidos para a manutenção da ordem, da dignidade e da disciplina no CEETEPS, em face do disposto no Regulamento Disciplinar dos Empregados Públicos do CEETEPS, aprovado pelo Conselho Deliberativo, nos respectivos Regimentos das ETECs e FATECs, e na legislação específica.</w:t>
      </w:r>
    </w:p>
    <w:p w14:paraId="59640D2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lastRenderedPageBreak/>
        <w:t>TÍTULO IV</w:t>
      </w:r>
    </w:p>
    <w:p w14:paraId="6E589C2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Do Patrimônio, dos Recursos e do Regime Financeiro</w:t>
      </w:r>
    </w:p>
    <w:p w14:paraId="586A827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16 - Constituem patrimônio do CEETEPS:</w:t>
      </w:r>
    </w:p>
    <w:p w14:paraId="091BFF6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 - os bens, direitos e outros valores que lhe forem destinados, ou venham a ser adquiridos pelo CEETEPS;</w:t>
      </w:r>
    </w:p>
    <w:p w14:paraId="1221C2AD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 - fundos especiais;</w:t>
      </w:r>
    </w:p>
    <w:p w14:paraId="3436196D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III - dotações da União, dos Estados e dos Municípios, bem como saldos dos exercícios financeiros para a conta patrimonial;</w:t>
      </w:r>
    </w:p>
    <w:p w14:paraId="1A7A356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IV - rendas que auferir de suas atividades e de seu próprio patrimônio e operações de créditos que vier a realizar.</w:t>
      </w:r>
    </w:p>
    <w:p w14:paraId="5D5E885A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1º - Cabe ao CEETEPS administrar o seu patrimônio e dele dispor, observado o princípio da licitação e a legislação pertinente.</w:t>
      </w:r>
    </w:p>
    <w:p w14:paraId="0EA1D4C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2º - A aquisição de bens, pelo CEETEPS, é isenta de tributos estaduais.</w:t>
      </w:r>
    </w:p>
    <w:p w14:paraId="716D190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3º - Os atos de aquisição de bens imóveis pelo CEETEPS são isentos de custas e emolumentos.</w:t>
      </w:r>
    </w:p>
    <w:p w14:paraId="016624F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4º - O CEETEPS poderá promover inversões tendentes à valorização patrimonial e à obtenção de rendas aplicáveis na realização de seus objetivos.</w:t>
      </w:r>
    </w:p>
    <w:p w14:paraId="46A508A6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§ 5º - A alienação de bens imóveis só se efetivará após manifestação do Conselho Deliberativo do CEETEPS, observado o disposto no inciso IV, do artigo 3º, do Decreto-Lei Complementar nº 7, de 6 de novembro de 1969.</w:t>
      </w:r>
    </w:p>
    <w:p w14:paraId="444997E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17 - Os recursos financeiros do CEETEPS são provenientes de:</w:t>
      </w:r>
    </w:p>
    <w:p w14:paraId="5654744B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 - dotações que lhe foram atribuídas nos orçamentos da União, dos Estados e dos Municípios;</w:t>
      </w:r>
    </w:p>
    <w:p w14:paraId="00FE4E1F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 - subvenções e doações;</w:t>
      </w:r>
    </w:p>
    <w:p w14:paraId="3707ABD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III - rendas e aplicações de bens e de valores patrimoniais, de serviços prestados e de produção;</w:t>
      </w:r>
    </w:p>
    <w:p w14:paraId="3C573F6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IV - taxas e emolumentos;</w:t>
      </w:r>
    </w:p>
    <w:p w14:paraId="7A2731F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V - rendas eventuais.</w:t>
      </w:r>
    </w:p>
    <w:p w14:paraId="4CB5E199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18 - O CEETEPS adotará, para todas as suas atividades, o sistema de planejamento, orçamento programa anual e plurianual de investimentos, bem como a programação financeira, de acordo com as normas do órgão competente do Tesouro do Estado.</w:t>
      </w:r>
    </w:p>
    <w:p w14:paraId="789C7C07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Parágrafo único - O controle financeiro e de legitimidade processar-se-á nos termos da legislação específica vigente.</w:t>
      </w:r>
    </w:p>
    <w:p w14:paraId="264F0365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19 - Para as aquisições de bens, serviços e obras deverão ser observados os princípios da licitação, nos termos da legislação vigente.</w:t>
      </w:r>
    </w:p>
    <w:p w14:paraId="4041EE11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TÍTULO V</w:t>
      </w:r>
    </w:p>
    <w:p w14:paraId="3C56DABE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Das Disposições Gerais e Transitórias</w:t>
      </w:r>
    </w:p>
    <w:p w14:paraId="6B127952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t>Artigo 20 - O regulamento interno do Conselho Deliberativo de que trata o inciso II do artigo 6º deste Regimento, deverá ser elaborado e expedido no prazo de 120 (cento e vinte) dias.</w:t>
      </w:r>
    </w:p>
    <w:p w14:paraId="3EC537E0" w14:textId="77777777" w:rsidR="00F96892" w:rsidRPr="00F96892" w:rsidRDefault="00F96892" w:rsidP="00F9689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96892">
        <w:rPr>
          <w:rFonts w:ascii="Helvetica" w:hAnsi="Helvetica" w:cs="Helvetica"/>
          <w:sz w:val="22"/>
          <w:szCs w:val="22"/>
        </w:rPr>
        <w:lastRenderedPageBreak/>
        <w:t>Artigo 21 - Os Regimentos das ETECs e das FATECs a que se refere o "caput" do artigo 9º deste Regimento, deverão ser com ele compatibilizados.</w:t>
      </w:r>
    </w:p>
    <w:p w14:paraId="0BEA2E56" w14:textId="77777777" w:rsidR="00F96892" w:rsidRDefault="00F96892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sectPr w:rsidR="00F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72FBD"/>
    <w:rsid w:val="000D1BE7"/>
    <w:rsid w:val="000E4E2B"/>
    <w:rsid w:val="00155A0A"/>
    <w:rsid w:val="001C0B32"/>
    <w:rsid w:val="0020372C"/>
    <w:rsid w:val="00262AE5"/>
    <w:rsid w:val="002933AC"/>
    <w:rsid w:val="002A12C7"/>
    <w:rsid w:val="00301B12"/>
    <w:rsid w:val="00375CAB"/>
    <w:rsid w:val="00391CFF"/>
    <w:rsid w:val="003A16D9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961088"/>
    <w:rsid w:val="009C1D8F"/>
    <w:rsid w:val="00A07CE4"/>
    <w:rsid w:val="00A207EB"/>
    <w:rsid w:val="00A24398"/>
    <w:rsid w:val="00A27042"/>
    <w:rsid w:val="00A332D1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13753"/>
    <w:rsid w:val="00EF44B0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9741</Characters>
  <Application>Microsoft Office Word</Application>
  <DocSecurity>0</DocSecurity>
  <Lines>211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2025-12-26T21:31:00Z</dcterms:created>
  <dcterms:modified xsi:type="dcterms:W3CDTF">2026-01-02T19:12:00Z</dcterms:modified>
</cp:coreProperties>
</file>