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E77F" w14:textId="433BBC2A" w:rsidR="00DA79C0" w:rsidRPr="0051593B" w:rsidRDefault="00DA79C0" w:rsidP="0051593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1593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1593B">
        <w:rPr>
          <w:rFonts w:ascii="Calibri" w:hAnsi="Calibri" w:cs="Calibri"/>
          <w:b/>
          <w:bCs/>
          <w:sz w:val="22"/>
          <w:szCs w:val="22"/>
        </w:rPr>
        <w:t>º</w:t>
      </w:r>
      <w:r w:rsidRPr="0051593B">
        <w:rPr>
          <w:rFonts w:ascii="Helvetica" w:hAnsi="Helvetica" w:cs="Courier New"/>
          <w:b/>
          <w:bCs/>
          <w:sz w:val="22"/>
          <w:szCs w:val="22"/>
        </w:rPr>
        <w:t xml:space="preserve"> 65.662, DE 29 DE ABRIL DE 2021</w:t>
      </w:r>
    </w:p>
    <w:p w14:paraId="0F68D54C" w14:textId="7F8E7A4E" w:rsidR="00DA79C0" w:rsidRPr="0051593B" w:rsidRDefault="00DA79C0" w:rsidP="0051593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1593B">
        <w:rPr>
          <w:rFonts w:ascii="Helvetica" w:hAnsi="Helvetica" w:cs="Courier New"/>
          <w:sz w:val="22"/>
          <w:szCs w:val="22"/>
        </w:rPr>
        <w:t>Altera o Decreto n</w:t>
      </w:r>
      <w:r w:rsidRPr="0051593B">
        <w:rPr>
          <w:rFonts w:ascii="Calibri" w:hAnsi="Calibri" w:cs="Calibri"/>
          <w:sz w:val="22"/>
          <w:szCs w:val="22"/>
        </w:rPr>
        <w:t>º</w:t>
      </w:r>
      <w:r w:rsidRPr="0051593B">
        <w:rPr>
          <w:rFonts w:ascii="Helvetica" w:hAnsi="Helvetica" w:cs="Courier New"/>
          <w:sz w:val="22"/>
          <w:szCs w:val="22"/>
        </w:rPr>
        <w:t xml:space="preserve"> 42.817, de 19 de janeiro de 1998, e d</w:t>
      </w:r>
      <w:r w:rsidRPr="0051593B">
        <w:rPr>
          <w:rFonts w:ascii="Calibri" w:hAnsi="Calibri" w:cs="Calibri"/>
          <w:sz w:val="22"/>
          <w:szCs w:val="22"/>
        </w:rPr>
        <w:t>á</w:t>
      </w:r>
      <w:r w:rsidRPr="0051593B">
        <w:rPr>
          <w:rFonts w:ascii="Helvetica" w:hAnsi="Helvetica" w:cs="Courier New"/>
          <w:sz w:val="22"/>
          <w:szCs w:val="22"/>
        </w:rPr>
        <w:t xml:space="preserve"> provid</w:t>
      </w:r>
      <w:r w:rsidRPr="0051593B">
        <w:rPr>
          <w:rFonts w:ascii="Calibri" w:hAnsi="Calibri" w:cs="Calibri"/>
          <w:sz w:val="22"/>
          <w:szCs w:val="22"/>
        </w:rPr>
        <w:t>ê</w:t>
      </w:r>
      <w:r w:rsidRPr="0051593B">
        <w:rPr>
          <w:rFonts w:ascii="Helvetica" w:hAnsi="Helvetica" w:cs="Courier New"/>
          <w:sz w:val="22"/>
          <w:szCs w:val="22"/>
        </w:rPr>
        <w:t>ncias correlatas</w:t>
      </w:r>
    </w:p>
    <w:p w14:paraId="43CB7623" w14:textId="6A1E7EBB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JO</w:t>
      </w:r>
      <w:r w:rsidRPr="00584BE2">
        <w:rPr>
          <w:rFonts w:ascii="Calibri" w:hAnsi="Calibri" w:cs="Calibri"/>
          <w:color w:val="009900"/>
          <w:sz w:val="22"/>
          <w:szCs w:val="22"/>
        </w:rPr>
        <w:t>Ã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O DORIA, </w:t>
      </w:r>
      <w:r w:rsidR="0051593B" w:rsidRPr="00584BE2">
        <w:rPr>
          <w:rFonts w:ascii="Helvetica" w:hAnsi="Helvetica" w:cs="Courier New"/>
          <w:color w:val="009900"/>
          <w:sz w:val="22"/>
          <w:szCs w:val="22"/>
        </w:rPr>
        <w:t>GOVERNADOR DO ESTADO DE S</w:t>
      </w:r>
      <w:r w:rsidR="0051593B" w:rsidRPr="00584BE2">
        <w:rPr>
          <w:rFonts w:ascii="Calibri" w:hAnsi="Calibri" w:cs="Calibri"/>
          <w:color w:val="009900"/>
          <w:sz w:val="22"/>
          <w:szCs w:val="22"/>
        </w:rPr>
        <w:t>Ã</w:t>
      </w:r>
      <w:r w:rsidR="0051593B" w:rsidRPr="00584BE2">
        <w:rPr>
          <w:rFonts w:ascii="Helvetica" w:hAnsi="Helvetica" w:cs="Courier New"/>
          <w:color w:val="009900"/>
          <w:sz w:val="22"/>
          <w:szCs w:val="22"/>
        </w:rPr>
        <w:t>O PAULO</w:t>
      </w:r>
      <w:r w:rsidRPr="00584BE2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584BE2">
        <w:rPr>
          <w:rFonts w:ascii="Calibri" w:hAnsi="Calibri" w:cs="Calibri"/>
          <w:color w:val="009900"/>
          <w:sz w:val="22"/>
          <w:szCs w:val="22"/>
        </w:rPr>
        <w:t>çõ</w:t>
      </w:r>
      <w:r w:rsidRPr="00584BE2">
        <w:rPr>
          <w:rFonts w:ascii="Helvetica" w:hAnsi="Helvetica" w:cs="Courier New"/>
          <w:color w:val="009900"/>
          <w:sz w:val="22"/>
          <w:szCs w:val="22"/>
        </w:rPr>
        <w:t>es legais, considerando a conveni</w:t>
      </w:r>
      <w:r w:rsidRPr="00584BE2">
        <w:rPr>
          <w:rFonts w:ascii="Calibri" w:hAnsi="Calibri" w:cs="Calibri"/>
          <w:color w:val="009900"/>
          <w:sz w:val="22"/>
          <w:szCs w:val="22"/>
        </w:rPr>
        <w:t>ê</w:t>
      </w:r>
      <w:r w:rsidRPr="00584BE2">
        <w:rPr>
          <w:rFonts w:ascii="Helvetica" w:hAnsi="Helvetica" w:cs="Courier New"/>
          <w:color w:val="009900"/>
          <w:sz w:val="22"/>
          <w:szCs w:val="22"/>
        </w:rPr>
        <w:t>ncia de explicitar a compet</w:t>
      </w:r>
      <w:r w:rsidRPr="00584BE2">
        <w:rPr>
          <w:rFonts w:ascii="Calibri" w:hAnsi="Calibri" w:cs="Calibri"/>
          <w:color w:val="009900"/>
          <w:sz w:val="22"/>
          <w:szCs w:val="22"/>
        </w:rPr>
        <w:t>ê</w:t>
      </w:r>
      <w:r w:rsidRPr="00584BE2">
        <w:rPr>
          <w:rFonts w:ascii="Helvetica" w:hAnsi="Helvetica" w:cs="Courier New"/>
          <w:color w:val="009900"/>
          <w:sz w:val="22"/>
          <w:szCs w:val="22"/>
        </w:rPr>
        <w:t>ncia para representa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do Poder Concedente nos contratos de concess</w:t>
      </w:r>
      <w:r w:rsidRPr="00584BE2">
        <w:rPr>
          <w:rFonts w:ascii="Calibri" w:hAnsi="Calibri" w:cs="Calibri"/>
          <w:color w:val="009900"/>
          <w:sz w:val="22"/>
          <w:szCs w:val="22"/>
        </w:rPr>
        <w:t>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regulados pela Ag</w:t>
      </w:r>
      <w:r w:rsidRPr="00584BE2">
        <w:rPr>
          <w:rFonts w:ascii="Calibri" w:hAnsi="Calibri" w:cs="Calibri"/>
          <w:color w:val="009900"/>
          <w:sz w:val="22"/>
          <w:szCs w:val="22"/>
        </w:rPr>
        <w:t>ê</w:t>
      </w:r>
      <w:r w:rsidRPr="00584BE2">
        <w:rPr>
          <w:rFonts w:ascii="Helvetica" w:hAnsi="Helvetica" w:cs="Courier New"/>
          <w:color w:val="009900"/>
          <w:sz w:val="22"/>
          <w:szCs w:val="22"/>
        </w:rPr>
        <w:t>ncia Reguladora de Servi</w:t>
      </w:r>
      <w:r w:rsidRPr="00584BE2">
        <w:rPr>
          <w:rFonts w:ascii="Calibri" w:hAnsi="Calibri" w:cs="Calibri"/>
          <w:color w:val="009900"/>
          <w:sz w:val="22"/>
          <w:szCs w:val="22"/>
        </w:rPr>
        <w:t>ç</w:t>
      </w:r>
      <w:r w:rsidRPr="00584BE2">
        <w:rPr>
          <w:rFonts w:ascii="Helvetica" w:hAnsi="Helvetica" w:cs="Courier New"/>
          <w:color w:val="009900"/>
          <w:sz w:val="22"/>
          <w:szCs w:val="22"/>
        </w:rPr>
        <w:t>os P</w:t>
      </w:r>
      <w:r w:rsidRPr="00584BE2">
        <w:rPr>
          <w:rFonts w:ascii="Calibri" w:hAnsi="Calibri" w:cs="Calibri"/>
          <w:color w:val="009900"/>
          <w:sz w:val="22"/>
          <w:szCs w:val="22"/>
        </w:rPr>
        <w:t>ú</w:t>
      </w:r>
      <w:r w:rsidRPr="00584BE2">
        <w:rPr>
          <w:rFonts w:ascii="Helvetica" w:hAnsi="Helvetica" w:cs="Courier New"/>
          <w:color w:val="009900"/>
          <w:sz w:val="22"/>
          <w:szCs w:val="22"/>
        </w:rPr>
        <w:t>blicos Delegados de Transporte do Estado de S</w:t>
      </w:r>
      <w:r w:rsidRPr="00584BE2">
        <w:rPr>
          <w:rFonts w:ascii="Calibri" w:hAnsi="Calibri" w:cs="Calibri"/>
          <w:color w:val="009900"/>
          <w:sz w:val="22"/>
          <w:szCs w:val="22"/>
        </w:rPr>
        <w:t>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Paulo - ARTESP, em face da altera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introduzida pela Lei n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17.293, de 15 de outubro de 2020, modificando a reda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do inciso V</w:t>
      </w:r>
      <w:r w:rsidRPr="00584BE2">
        <w:rPr>
          <w:rFonts w:ascii="Calibri" w:hAnsi="Calibri" w:cs="Calibri"/>
          <w:color w:val="009900"/>
          <w:sz w:val="22"/>
          <w:szCs w:val="22"/>
        </w:rPr>
        <w:t> </w:t>
      </w:r>
      <w:r w:rsidRPr="00584BE2">
        <w:rPr>
          <w:rFonts w:ascii="Helvetica" w:hAnsi="Helvetica" w:cs="Courier New"/>
          <w:color w:val="009900"/>
          <w:sz w:val="22"/>
          <w:szCs w:val="22"/>
        </w:rPr>
        <w:t>do artigo 4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="00540BF6" w:rsidRPr="00584BE2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584BE2">
        <w:rPr>
          <w:rFonts w:ascii="Helvetica" w:hAnsi="Helvetica" w:cs="Courier New"/>
          <w:color w:val="009900"/>
          <w:sz w:val="22"/>
          <w:szCs w:val="22"/>
        </w:rPr>
        <w:t>da Lei Complementar n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914, de 14 de janeiro de 2002, que atribu</w:t>
      </w:r>
      <w:r w:rsidRPr="00584BE2">
        <w:rPr>
          <w:rFonts w:ascii="Calibri" w:hAnsi="Calibri" w:cs="Calibri"/>
          <w:color w:val="009900"/>
          <w:sz w:val="22"/>
          <w:szCs w:val="22"/>
        </w:rPr>
        <w:t>í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a </w:t>
      </w:r>
      <w:r w:rsidRPr="00584BE2">
        <w:rPr>
          <w:rFonts w:ascii="Calibri" w:hAnsi="Calibri" w:cs="Calibri"/>
          <w:color w:val="009900"/>
          <w:sz w:val="22"/>
          <w:szCs w:val="22"/>
        </w:rPr>
        <w:t>à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ARTESP a compet</w:t>
      </w:r>
      <w:r w:rsidRPr="00584BE2">
        <w:rPr>
          <w:rFonts w:ascii="Calibri" w:hAnsi="Calibri" w:cs="Calibri"/>
          <w:color w:val="009900"/>
          <w:sz w:val="22"/>
          <w:szCs w:val="22"/>
        </w:rPr>
        <w:t>ê</w:t>
      </w:r>
      <w:r w:rsidRPr="00584BE2">
        <w:rPr>
          <w:rFonts w:ascii="Helvetica" w:hAnsi="Helvetica" w:cs="Courier New"/>
          <w:color w:val="009900"/>
          <w:sz w:val="22"/>
          <w:szCs w:val="22"/>
        </w:rPr>
        <w:t>ncia para celebra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dos referidos instrumentos,</w:t>
      </w:r>
    </w:p>
    <w:p w14:paraId="6F7FF906" w14:textId="77777777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Considerando</w:t>
      </w:r>
      <w:r w:rsidRPr="00584BE2">
        <w:rPr>
          <w:rFonts w:ascii="Calibri" w:hAnsi="Calibri" w:cs="Calibri"/>
          <w:color w:val="009900"/>
          <w:sz w:val="22"/>
          <w:szCs w:val="22"/>
        </w:rPr>
        <w:t> </w:t>
      </w:r>
      <w:r w:rsidRPr="00584BE2">
        <w:rPr>
          <w:rFonts w:ascii="Helvetica" w:hAnsi="Helvetica" w:cs="Courier New"/>
          <w:color w:val="009900"/>
          <w:sz w:val="22"/>
          <w:szCs w:val="22"/>
        </w:rPr>
        <w:t>o teor do inciso IV do artigo 58 da Lei n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17.293, de 15 de outubro de 2020, o qual alterou a reda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do inciso V do artigo 4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da Lei Complementar n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914, de 14 de janeiro de 2002, para retirar da Ag</w:t>
      </w:r>
      <w:r w:rsidRPr="00584BE2">
        <w:rPr>
          <w:rFonts w:ascii="Calibri" w:hAnsi="Calibri" w:cs="Calibri"/>
          <w:color w:val="009900"/>
          <w:sz w:val="22"/>
          <w:szCs w:val="22"/>
        </w:rPr>
        <w:t>ê</w:t>
      </w:r>
      <w:r w:rsidRPr="00584BE2">
        <w:rPr>
          <w:rFonts w:ascii="Helvetica" w:hAnsi="Helvetica" w:cs="Courier New"/>
          <w:color w:val="009900"/>
          <w:sz w:val="22"/>
          <w:szCs w:val="22"/>
        </w:rPr>
        <w:t>ncia Reguladora de Servi</w:t>
      </w:r>
      <w:r w:rsidRPr="00584BE2">
        <w:rPr>
          <w:rFonts w:ascii="Calibri" w:hAnsi="Calibri" w:cs="Calibri"/>
          <w:color w:val="009900"/>
          <w:sz w:val="22"/>
          <w:szCs w:val="22"/>
        </w:rPr>
        <w:t>ç</w:t>
      </w:r>
      <w:r w:rsidRPr="00584BE2">
        <w:rPr>
          <w:rFonts w:ascii="Helvetica" w:hAnsi="Helvetica" w:cs="Courier New"/>
          <w:color w:val="009900"/>
          <w:sz w:val="22"/>
          <w:szCs w:val="22"/>
        </w:rPr>
        <w:t>os P</w:t>
      </w:r>
      <w:r w:rsidRPr="00584BE2">
        <w:rPr>
          <w:rFonts w:ascii="Calibri" w:hAnsi="Calibri" w:cs="Calibri"/>
          <w:color w:val="009900"/>
          <w:sz w:val="22"/>
          <w:szCs w:val="22"/>
        </w:rPr>
        <w:t>ú</w:t>
      </w:r>
      <w:r w:rsidRPr="00584BE2">
        <w:rPr>
          <w:rFonts w:ascii="Helvetica" w:hAnsi="Helvetica" w:cs="Courier New"/>
          <w:color w:val="009900"/>
          <w:sz w:val="22"/>
          <w:szCs w:val="22"/>
        </w:rPr>
        <w:t>blicos Delegados de Transporte do Estado de S</w:t>
      </w:r>
      <w:r w:rsidRPr="00584BE2">
        <w:rPr>
          <w:rFonts w:ascii="Calibri" w:hAnsi="Calibri" w:cs="Calibri"/>
          <w:color w:val="009900"/>
          <w:sz w:val="22"/>
          <w:szCs w:val="22"/>
        </w:rPr>
        <w:t>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Paulo - ARTESP a atribui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para a celebra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de contratos de presta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584BE2">
        <w:rPr>
          <w:rFonts w:ascii="Calibri" w:hAnsi="Calibri" w:cs="Calibri"/>
          <w:color w:val="009900"/>
          <w:sz w:val="22"/>
          <w:szCs w:val="22"/>
        </w:rPr>
        <w:t>ç</w:t>
      </w:r>
      <w:r w:rsidRPr="00584BE2">
        <w:rPr>
          <w:rFonts w:ascii="Helvetica" w:hAnsi="Helvetica" w:cs="Courier New"/>
          <w:color w:val="009900"/>
          <w:sz w:val="22"/>
          <w:szCs w:val="22"/>
        </w:rPr>
        <w:t>os p</w:t>
      </w:r>
      <w:r w:rsidRPr="00584BE2">
        <w:rPr>
          <w:rFonts w:ascii="Calibri" w:hAnsi="Calibri" w:cs="Calibri"/>
          <w:color w:val="009900"/>
          <w:sz w:val="22"/>
          <w:szCs w:val="22"/>
        </w:rPr>
        <w:t>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blicos de transporte, inclusive do transporte de passageiros, </w:t>
      </w:r>
      <w:proofErr w:type="spellStart"/>
      <w:r w:rsidRPr="00584BE2">
        <w:rPr>
          <w:rFonts w:ascii="Helvetica" w:hAnsi="Helvetica" w:cs="Courier New"/>
          <w:color w:val="009900"/>
          <w:sz w:val="22"/>
          <w:szCs w:val="22"/>
        </w:rPr>
        <w:t>remanescendo-lhe</w:t>
      </w:r>
      <w:proofErr w:type="spellEnd"/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a compet</w:t>
      </w:r>
      <w:r w:rsidRPr="00584BE2">
        <w:rPr>
          <w:rFonts w:ascii="Calibri" w:hAnsi="Calibri" w:cs="Calibri"/>
          <w:color w:val="009900"/>
          <w:sz w:val="22"/>
          <w:szCs w:val="22"/>
        </w:rPr>
        <w:t>ê</w:t>
      </w:r>
      <w:r w:rsidRPr="00584BE2">
        <w:rPr>
          <w:rFonts w:ascii="Helvetica" w:hAnsi="Helvetica" w:cs="Courier New"/>
          <w:color w:val="009900"/>
          <w:sz w:val="22"/>
          <w:szCs w:val="22"/>
        </w:rPr>
        <w:t>ncia para o gerenciamento desses instrumentos jur</w:t>
      </w:r>
      <w:r w:rsidRPr="00584BE2">
        <w:rPr>
          <w:rFonts w:ascii="Calibri" w:hAnsi="Calibri" w:cs="Calibri"/>
          <w:color w:val="009900"/>
          <w:sz w:val="22"/>
          <w:szCs w:val="22"/>
        </w:rPr>
        <w:t>í</w:t>
      </w:r>
      <w:r w:rsidRPr="00584BE2">
        <w:rPr>
          <w:rFonts w:ascii="Helvetica" w:hAnsi="Helvetica" w:cs="Courier New"/>
          <w:color w:val="009900"/>
          <w:sz w:val="22"/>
          <w:szCs w:val="22"/>
        </w:rPr>
        <w:t>dicos;</w:t>
      </w:r>
    </w:p>
    <w:p w14:paraId="1B8152FE" w14:textId="77777777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Considerando</w:t>
      </w:r>
      <w:r w:rsidRPr="00584BE2">
        <w:rPr>
          <w:rFonts w:ascii="Calibri" w:hAnsi="Calibri" w:cs="Calibri"/>
          <w:color w:val="009900"/>
          <w:sz w:val="22"/>
          <w:szCs w:val="22"/>
        </w:rPr>
        <w:t> </w:t>
      </w:r>
      <w:r w:rsidRPr="00584BE2">
        <w:rPr>
          <w:rFonts w:ascii="Helvetica" w:hAnsi="Helvetica" w:cs="Courier New"/>
          <w:color w:val="009900"/>
          <w:sz w:val="22"/>
          <w:szCs w:val="22"/>
        </w:rPr>
        <w:t>que, ausente a compet</w:t>
      </w:r>
      <w:r w:rsidRPr="00584BE2">
        <w:rPr>
          <w:rFonts w:ascii="Calibri" w:hAnsi="Calibri" w:cs="Calibri"/>
          <w:color w:val="009900"/>
          <w:sz w:val="22"/>
          <w:szCs w:val="22"/>
        </w:rPr>
        <w:t>ê</w:t>
      </w:r>
      <w:r w:rsidRPr="00584BE2">
        <w:rPr>
          <w:rFonts w:ascii="Helvetica" w:hAnsi="Helvetica" w:cs="Courier New"/>
          <w:color w:val="009900"/>
          <w:sz w:val="22"/>
          <w:szCs w:val="22"/>
        </w:rPr>
        <w:t>ncia para a celebra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de contratos de presta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584BE2">
        <w:rPr>
          <w:rFonts w:ascii="Calibri" w:hAnsi="Calibri" w:cs="Calibri"/>
          <w:color w:val="009900"/>
          <w:sz w:val="22"/>
          <w:szCs w:val="22"/>
        </w:rPr>
        <w:t>ç</w:t>
      </w:r>
      <w:r w:rsidRPr="00584BE2">
        <w:rPr>
          <w:rFonts w:ascii="Helvetica" w:hAnsi="Helvetica" w:cs="Courier New"/>
          <w:color w:val="009900"/>
          <w:sz w:val="22"/>
          <w:szCs w:val="22"/>
        </w:rPr>
        <w:t>os p</w:t>
      </w:r>
      <w:r w:rsidRPr="00584BE2">
        <w:rPr>
          <w:rFonts w:ascii="Calibri" w:hAnsi="Calibri" w:cs="Calibri"/>
          <w:color w:val="009900"/>
          <w:sz w:val="22"/>
          <w:szCs w:val="22"/>
        </w:rPr>
        <w:t>ú</w:t>
      </w:r>
      <w:r w:rsidRPr="00584BE2">
        <w:rPr>
          <w:rFonts w:ascii="Helvetica" w:hAnsi="Helvetica" w:cs="Courier New"/>
          <w:color w:val="009900"/>
          <w:sz w:val="22"/>
          <w:szCs w:val="22"/>
        </w:rPr>
        <w:t>blicos de transporte pela ARTESP, igualmente inviabiliza-se que esta celebre demais neg</w:t>
      </w:r>
      <w:r w:rsidRPr="00584BE2">
        <w:rPr>
          <w:rFonts w:ascii="Calibri" w:hAnsi="Calibri" w:cs="Calibri"/>
          <w:color w:val="009900"/>
          <w:sz w:val="22"/>
          <w:szCs w:val="22"/>
        </w:rPr>
        <w:t>ó</w:t>
      </w:r>
      <w:r w:rsidRPr="00584BE2">
        <w:rPr>
          <w:rFonts w:ascii="Helvetica" w:hAnsi="Helvetica" w:cs="Courier New"/>
          <w:color w:val="009900"/>
          <w:sz w:val="22"/>
          <w:szCs w:val="22"/>
        </w:rPr>
        <w:t>cios jur</w:t>
      </w:r>
      <w:r w:rsidRPr="00584BE2">
        <w:rPr>
          <w:rFonts w:ascii="Calibri" w:hAnsi="Calibri" w:cs="Calibri"/>
          <w:color w:val="009900"/>
          <w:sz w:val="22"/>
          <w:szCs w:val="22"/>
        </w:rPr>
        <w:t>í</w:t>
      </w:r>
      <w:r w:rsidRPr="00584BE2">
        <w:rPr>
          <w:rFonts w:ascii="Helvetica" w:hAnsi="Helvetica" w:cs="Courier New"/>
          <w:color w:val="009900"/>
          <w:sz w:val="22"/>
          <w:szCs w:val="22"/>
        </w:rPr>
        <w:t>dicos administrativos adjacentes, tais como seus termos aditivos;</w:t>
      </w:r>
    </w:p>
    <w:p w14:paraId="4B599ED5" w14:textId="77777777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Considerando</w:t>
      </w:r>
      <w:r w:rsidRPr="00584BE2">
        <w:rPr>
          <w:rFonts w:ascii="Calibri" w:hAnsi="Calibri" w:cs="Calibri"/>
          <w:color w:val="009900"/>
          <w:sz w:val="22"/>
          <w:szCs w:val="22"/>
        </w:rPr>
        <w:t> </w:t>
      </w:r>
      <w:r w:rsidRPr="00584BE2">
        <w:rPr>
          <w:rFonts w:ascii="Helvetica" w:hAnsi="Helvetica" w:cs="Courier New"/>
          <w:color w:val="009900"/>
          <w:sz w:val="22"/>
          <w:szCs w:val="22"/>
        </w:rPr>
        <w:t>que o artigo 1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da Lei n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9.318, de 22 de abril de 1966, disp</w:t>
      </w:r>
      <w:r w:rsidRPr="00584BE2">
        <w:rPr>
          <w:rFonts w:ascii="Calibri" w:hAnsi="Calibri" w:cs="Calibri"/>
          <w:color w:val="009900"/>
          <w:sz w:val="22"/>
          <w:szCs w:val="22"/>
        </w:rPr>
        <w:t>õ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e competir </w:t>
      </w:r>
      <w:r w:rsidRPr="00584BE2">
        <w:rPr>
          <w:rFonts w:ascii="Calibri" w:hAnsi="Calibri" w:cs="Calibri"/>
          <w:color w:val="009900"/>
          <w:sz w:val="22"/>
          <w:szCs w:val="22"/>
        </w:rPr>
        <w:t>à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Secretaria de Log</w:t>
      </w:r>
      <w:r w:rsidRPr="00584BE2">
        <w:rPr>
          <w:rFonts w:ascii="Calibri" w:hAnsi="Calibri" w:cs="Calibri"/>
          <w:color w:val="009900"/>
          <w:sz w:val="22"/>
          <w:szCs w:val="22"/>
        </w:rPr>
        <w:t>í</w:t>
      </w:r>
      <w:r w:rsidRPr="00584BE2">
        <w:rPr>
          <w:rFonts w:ascii="Helvetica" w:hAnsi="Helvetica" w:cs="Courier New"/>
          <w:color w:val="009900"/>
          <w:sz w:val="22"/>
          <w:szCs w:val="22"/>
        </w:rPr>
        <w:t>stica e Transportes a coordena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de todos os meios de transporte de responsabilidade direta ou indireta do Estado;</w:t>
      </w:r>
    </w:p>
    <w:p w14:paraId="482F32EF" w14:textId="77777777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Considerando</w:t>
      </w:r>
      <w:r w:rsidRPr="00584BE2">
        <w:rPr>
          <w:rFonts w:ascii="Calibri" w:hAnsi="Calibri" w:cs="Calibri"/>
          <w:color w:val="009900"/>
          <w:sz w:val="22"/>
          <w:szCs w:val="22"/>
        </w:rPr>
        <w:t> </w:t>
      </w:r>
      <w:r w:rsidRPr="00584BE2">
        <w:rPr>
          <w:rFonts w:ascii="Helvetica" w:hAnsi="Helvetica" w:cs="Courier New"/>
          <w:color w:val="009900"/>
          <w:sz w:val="22"/>
          <w:szCs w:val="22"/>
        </w:rPr>
        <w:t>que o Decreto n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42.817, de 19 de janeiro de 1998, reorganizou a Secretaria de Log</w:t>
      </w:r>
      <w:r w:rsidRPr="00584BE2">
        <w:rPr>
          <w:rFonts w:ascii="Calibri" w:hAnsi="Calibri" w:cs="Calibri"/>
          <w:color w:val="009900"/>
          <w:sz w:val="22"/>
          <w:szCs w:val="22"/>
        </w:rPr>
        <w:t>í</w:t>
      </w:r>
      <w:r w:rsidRPr="00584BE2">
        <w:rPr>
          <w:rFonts w:ascii="Helvetica" w:hAnsi="Helvetica" w:cs="Courier New"/>
          <w:color w:val="009900"/>
          <w:sz w:val="22"/>
          <w:szCs w:val="22"/>
        </w:rPr>
        <w:t>stica e Transportes,</w:t>
      </w:r>
    </w:p>
    <w:p w14:paraId="55C1E7B2" w14:textId="2D161B74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0AE26E96" w14:textId="77777777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Artigo 1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584BE2">
        <w:rPr>
          <w:rFonts w:ascii="Calibri" w:hAnsi="Calibri" w:cs="Calibri"/>
          <w:color w:val="009900"/>
          <w:sz w:val="22"/>
          <w:szCs w:val="22"/>
        </w:rPr>
        <w:t> </w:t>
      </w:r>
      <w:r w:rsidRPr="00584BE2">
        <w:rPr>
          <w:rFonts w:ascii="Helvetica" w:hAnsi="Helvetica" w:cs="Courier New"/>
          <w:color w:val="009900"/>
          <w:sz w:val="22"/>
          <w:szCs w:val="22"/>
        </w:rPr>
        <w:t>Fica acrescentado ao artigo 34 do Decreto n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42.817, de 19 de janeiro de 1998, o inciso VIII, com a seguinte reda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BB91895" w14:textId="77777777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"VIII - em rela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aos servi</w:t>
      </w:r>
      <w:r w:rsidRPr="00584BE2">
        <w:rPr>
          <w:rFonts w:ascii="Calibri" w:hAnsi="Calibri" w:cs="Calibri"/>
          <w:color w:val="009900"/>
          <w:sz w:val="22"/>
          <w:szCs w:val="22"/>
        </w:rPr>
        <w:t>ç</w:t>
      </w:r>
      <w:r w:rsidRPr="00584BE2">
        <w:rPr>
          <w:rFonts w:ascii="Helvetica" w:hAnsi="Helvetica" w:cs="Courier New"/>
          <w:color w:val="009900"/>
          <w:sz w:val="22"/>
          <w:szCs w:val="22"/>
        </w:rPr>
        <w:t>os p</w:t>
      </w:r>
      <w:r w:rsidRPr="00584BE2">
        <w:rPr>
          <w:rFonts w:ascii="Calibri" w:hAnsi="Calibri" w:cs="Calibri"/>
          <w:color w:val="009900"/>
          <w:sz w:val="22"/>
          <w:szCs w:val="22"/>
        </w:rPr>
        <w:t>ú</w:t>
      </w:r>
      <w:r w:rsidRPr="00584BE2">
        <w:rPr>
          <w:rFonts w:ascii="Helvetica" w:hAnsi="Helvetica" w:cs="Courier New"/>
          <w:color w:val="009900"/>
          <w:sz w:val="22"/>
          <w:szCs w:val="22"/>
        </w:rPr>
        <w:t>blicos de transporte rodovi</w:t>
      </w:r>
      <w:r w:rsidRPr="00584BE2">
        <w:rPr>
          <w:rFonts w:ascii="Calibri" w:hAnsi="Calibri" w:cs="Calibri"/>
          <w:color w:val="009900"/>
          <w:sz w:val="22"/>
          <w:szCs w:val="22"/>
        </w:rPr>
        <w:t>á</w:t>
      </w:r>
      <w:r w:rsidRPr="00584BE2">
        <w:rPr>
          <w:rFonts w:ascii="Helvetica" w:hAnsi="Helvetica" w:cs="Courier New"/>
          <w:color w:val="009900"/>
          <w:sz w:val="22"/>
          <w:szCs w:val="22"/>
        </w:rPr>
        <w:t>rio, hidrovi</w:t>
      </w:r>
      <w:r w:rsidRPr="00584BE2">
        <w:rPr>
          <w:rFonts w:ascii="Calibri" w:hAnsi="Calibri" w:cs="Calibri"/>
          <w:color w:val="009900"/>
          <w:sz w:val="22"/>
          <w:szCs w:val="22"/>
        </w:rPr>
        <w:t>á</w:t>
      </w:r>
      <w:r w:rsidRPr="00584BE2">
        <w:rPr>
          <w:rFonts w:ascii="Helvetica" w:hAnsi="Helvetica" w:cs="Courier New"/>
          <w:color w:val="009900"/>
          <w:sz w:val="22"/>
          <w:szCs w:val="22"/>
        </w:rPr>
        <w:t>rio, aerovi</w:t>
      </w:r>
      <w:r w:rsidRPr="00584BE2">
        <w:rPr>
          <w:rFonts w:ascii="Calibri" w:hAnsi="Calibri" w:cs="Calibri"/>
          <w:color w:val="009900"/>
          <w:sz w:val="22"/>
          <w:szCs w:val="22"/>
        </w:rPr>
        <w:t>á</w:t>
      </w:r>
      <w:r w:rsidRPr="00584BE2">
        <w:rPr>
          <w:rFonts w:ascii="Helvetica" w:hAnsi="Helvetica" w:cs="Courier New"/>
          <w:color w:val="009900"/>
          <w:sz w:val="22"/>
          <w:szCs w:val="22"/>
        </w:rPr>
        <w:t>rio e de transporte coletivo intermunicipal n</w:t>
      </w:r>
      <w:r w:rsidRPr="00584BE2">
        <w:rPr>
          <w:rFonts w:ascii="Calibri" w:hAnsi="Calibri" w:cs="Calibri"/>
          <w:color w:val="009900"/>
          <w:sz w:val="22"/>
          <w:szCs w:val="22"/>
        </w:rPr>
        <w:t>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metropolitano de passageiros de titularidade do Estado:</w:t>
      </w:r>
    </w:p>
    <w:p w14:paraId="76F0C66C" w14:textId="77777777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a) representar o Estado na pr</w:t>
      </w:r>
      <w:r w:rsidRPr="00584BE2">
        <w:rPr>
          <w:rFonts w:ascii="Calibri" w:hAnsi="Calibri" w:cs="Calibri"/>
          <w:color w:val="009900"/>
          <w:sz w:val="22"/>
          <w:szCs w:val="22"/>
        </w:rPr>
        <w:t>á</w:t>
      </w:r>
      <w:r w:rsidRPr="00584BE2">
        <w:rPr>
          <w:rFonts w:ascii="Helvetica" w:hAnsi="Helvetica" w:cs="Courier New"/>
          <w:color w:val="009900"/>
          <w:sz w:val="22"/>
          <w:szCs w:val="22"/>
        </w:rPr>
        <w:t>tica dos atos a este reservados, por lei, regulamento ou contrato, na condi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de Poder Concedente;</w:t>
      </w:r>
    </w:p>
    <w:p w14:paraId="0DF90337" w14:textId="77777777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b) celebrar:</w:t>
      </w:r>
    </w:p>
    <w:p w14:paraId="24FD10B3" w14:textId="77777777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1. contratos de concess</w:t>
      </w:r>
      <w:r w:rsidRPr="00584BE2">
        <w:rPr>
          <w:rFonts w:ascii="Calibri" w:hAnsi="Calibri" w:cs="Calibri"/>
          <w:color w:val="009900"/>
          <w:sz w:val="22"/>
          <w:szCs w:val="22"/>
        </w:rPr>
        <w:t>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ou permiss</w:t>
      </w:r>
      <w:r w:rsidRPr="00584BE2">
        <w:rPr>
          <w:rFonts w:ascii="Calibri" w:hAnsi="Calibri" w:cs="Calibri"/>
          <w:color w:val="009900"/>
          <w:sz w:val="22"/>
          <w:szCs w:val="22"/>
        </w:rPr>
        <w:t>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584BE2">
        <w:rPr>
          <w:rFonts w:ascii="Calibri" w:hAnsi="Calibri" w:cs="Calibri"/>
          <w:color w:val="009900"/>
          <w:sz w:val="22"/>
          <w:szCs w:val="22"/>
        </w:rPr>
        <w:t>ç</w:t>
      </w:r>
      <w:r w:rsidRPr="00584BE2">
        <w:rPr>
          <w:rFonts w:ascii="Helvetica" w:hAnsi="Helvetica" w:cs="Courier New"/>
          <w:color w:val="009900"/>
          <w:sz w:val="22"/>
          <w:szCs w:val="22"/>
        </w:rPr>
        <w:t>os p</w:t>
      </w:r>
      <w:r w:rsidRPr="00584BE2">
        <w:rPr>
          <w:rFonts w:ascii="Calibri" w:hAnsi="Calibri" w:cs="Calibri"/>
          <w:color w:val="009900"/>
          <w:sz w:val="22"/>
          <w:szCs w:val="22"/>
        </w:rPr>
        <w:t>ú</w:t>
      </w:r>
      <w:r w:rsidRPr="00584BE2">
        <w:rPr>
          <w:rFonts w:ascii="Helvetica" w:hAnsi="Helvetica" w:cs="Courier New"/>
          <w:color w:val="009900"/>
          <w:sz w:val="22"/>
          <w:szCs w:val="22"/>
        </w:rPr>
        <w:t>blicos indicados neste inciso, incluindo termos aditivos aos contratos em vigor;</w:t>
      </w:r>
    </w:p>
    <w:p w14:paraId="1B7673F4" w14:textId="77777777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2. acordos administrativos e firmar compromissos para implementa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de reequil</w:t>
      </w:r>
      <w:r w:rsidRPr="00584BE2">
        <w:rPr>
          <w:rFonts w:ascii="Calibri" w:hAnsi="Calibri" w:cs="Calibri"/>
          <w:color w:val="009900"/>
          <w:sz w:val="22"/>
          <w:szCs w:val="22"/>
        </w:rPr>
        <w:t>í</w:t>
      </w:r>
      <w:r w:rsidRPr="00584BE2">
        <w:rPr>
          <w:rFonts w:ascii="Helvetica" w:hAnsi="Helvetica" w:cs="Courier New"/>
          <w:color w:val="009900"/>
          <w:sz w:val="22"/>
          <w:szCs w:val="22"/>
        </w:rPr>
        <w:t>brio econ</w:t>
      </w:r>
      <w:r w:rsidRPr="00584BE2">
        <w:rPr>
          <w:rFonts w:ascii="Calibri" w:hAnsi="Calibri" w:cs="Calibri"/>
          <w:color w:val="009900"/>
          <w:sz w:val="22"/>
          <w:szCs w:val="22"/>
        </w:rPr>
        <w:t>ô</w:t>
      </w:r>
      <w:r w:rsidRPr="00584BE2">
        <w:rPr>
          <w:rFonts w:ascii="Helvetica" w:hAnsi="Helvetica" w:cs="Courier New"/>
          <w:color w:val="009900"/>
          <w:sz w:val="22"/>
          <w:szCs w:val="22"/>
        </w:rPr>
        <w:t>mico-financeiro de contratos de concess</w:t>
      </w:r>
      <w:r w:rsidRPr="00584BE2">
        <w:rPr>
          <w:rFonts w:ascii="Calibri" w:hAnsi="Calibri" w:cs="Calibri"/>
          <w:color w:val="009900"/>
          <w:sz w:val="22"/>
          <w:szCs w:val="22"/>
        </w:rPr>
        <w:t>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regulados pela Ag</w:t>
      </w:r>
      <w:r w:rsidRPr="00584BE2">
        <w:rPr>
          <w:rFonts w:ascii="Calibri" w:hAnsi="Calibri" w:cs="Calibri"/>
          <w:color w:val="009900"/>
          <w:sz w:val="22"/>
          <w:szCs w:val="22"/>
        </w:rPr>
        <w:t>ê</w:t>
      </w:r>
      <w:r w:rsidRPr="00584BE2">
        <w:rPr>
          <w:rFonts w:ascii="Helvetica" w:hAnsi="Helvetica" w:cs="Courier New"/>
          <w:color w:val="009900"/>
          <w:sz w:val="22"/>
          <w:szCs w:val="22"/>
        </w:rPr>
        <w:t>ncia Reguladora de Servi</w:t>
      </w:r>
      <w:r w:rsidRPr="00584BE2">
        <w:rPr>
          <w:rFonts w:ascii="Calibri" w:hAnsi="Calibri" w:cs="Calibri"/>
          <w:color w:val="009900"/>
          <w:sz w:val="22"/>
          <w:szCs w:val="22"/>
        </w:rPr>
        <w:t>ç</w:t>
      </w:r>
      <w:r w:rsidRPr="00584BE2">
        <w:rPr>
          <w:rFonts w:ascii="Helvetica" w:hAnsi="Helvetica" w:cs="Courier New"/>
          <w:color w:val="009900"/>
          <w:sz w:val="22"/>
          <w:szCs w:val="22"/>
        </w:rPr>
        <w:t>os P</w:t>
      </w:r>
      <w:r w:rsidRPr="00584BE2">
        <w:rPr>
          <w:rFonts w:ascii="Calibri" w:hAnsi="Calibri" w:cs="Calibri"/>
          <w:color w:val="009900"/>
          <w:sz w:val="22"/>
          <w:szCs w:val="22"/>
        </w:rPr>
        <w:t>ú</w:t>
      </w:r>
      <w:r w:rsidRPr="00584BE2">
        <w:rPr>
          <w:rFonts w:ascii="Helvetica" w:hAnsi="Helvetica" w:cs="Courier New"/>
          <w:color w:val="009900"/>
          <w:sz w:val="22"/>
          <w:szCs w:val="22"/>
        </w:rPr>
        <w:t>blicos Delegados de Transporte do Estado de S</w:t>
      </w:r>
      <w:r w:rsidRPr="00584BE2">
        <w:rPr>
          <w:rFonts w:ascii="Calibri" w:hAnsi="Calibri" w:cs="Calibri"/>
          <w:color w:val="009900"/>
          <w:sz w:val="22"/>
          <w:szCs w:val="22"/>
        </w:rPr>
        <w:t>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Paulo - ARTESP, observadas as compet</w:t>
      </w:r>
      <w:r w:rsidRPr="00584BE2">
        <w:rPr>
          <w:rFonts w:ascii="Calibri" w:hAnsi="Calibri" w:cs="Calibri"/>
          <w:color w:val="009900"/>
          <w:sz w:val="22"/>
          <w:szCs w:val="22"/>
        </w:rPr>
        <w:t>ê</w:t>
      </w:r>
      <w:r w:rsidRPr="00584BE2">
        <w:rPr>
          <w:rFonts w:ascii="Helvetica" w:hAnsi="Helvetica" w:cs="Courier New"/>
          <w:color w:val="009900"/>
          <w:sz w:val="22"/>
          <w:szCs w:val="22"/>
        </w:rPr>
        <w:t>ncias atribu</w:t>
      </w:r>
      <w:r w:rsidRPr="00584BE2">
        <w:rPr>
          <w:rFonts w:ascii="Calibri" w:hAnsi="Calibri" w:cs="Calibri"/>
          <w:color w:val="009900"/>
          <w:sz w:val="22"/>
          <w:szCs w:val="22"/>
        </w:rPr>
        <w:t>í</w:t>
      </w:r>
      <w:r w:rsidRPr="00584BE2">
        <w:rPr>
          <w:rFonts w:ascii="Helvetica" w:hAnsi="Helvetica" w:cs="Courier New"/>
          <w:color w:val="009900"/>
          <w:sz w:val="22"/>
          <w:szCs w:val="22"/>
        </w:rPr>
        <w:t>das a</w:t>
      </w:r>
      <w:r w:rsidRPr="00584BE2">
        <w:rPr>
          <w:rFonts w:ascii="Calibri" w:hAnsi="Calibri" w:cs="Calibri"/>
          <w:color w:val="009900"/>
          <w:sz w:val="22"/>
          <w:szCs w:val="22"/>
        </w:rPr>
        <w:t> 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esta </w:t>
      </w:r>
      <w:r w:rsidRPr="00584BE2">
        <w:rPr>
          <w:rFonts w:ascii="Calibri" w:hAnsi="Calibri" w:cs="Calibri"/>
          <w:color w:val="009900"/>
          <w:sz w:val="22"/>
          <w:szCs w:val="22"/>
        </w:rPr>
        <w:t>ú</w:t>
      </w:r>
      <w:r w:rsidRPr="00584BE2">
        <w:rPr>
          <w:rFonts w:ascii="Helvetica" w:hAnsi="Helvetica" w:cs="Courier New"/>
          <w:color w:val="009900"/>
          <w:sz w:val="22"/>
          <w:szCs w:val="22"/>
        </w:rPr>
        <w:t>ltima nos termos do artigo 4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da Lei Complementar n</w:t>
      </w:r>
      <w:r w:rsidRPr="00584BE2">
        <w:rPr>
          <w:rFonts w:ascii="Calibri" w:hAnsi="Calibri" w:cs="Calibri"/>
          <w:color w:val="009900"/>
          <w:sz w:val="22"/>
          <w:szCs w:val="22"/>
        </w:rPr>
        <w:t>º</w:t>
      </w:r>
      <w:r w:rsidRPr="00584BE2">
        <w:rPr>
          <w:rFonts w:ascii="Helvetica" w:hAnsi="Helvetica" w:cs="Courier New"/>
          <w:color w:val="009900"/>
          <w:sz w:val="22"/>
          <w:szCs w:val="22"/>
        </w:rPr>
        <w:t xml:space="preserve"> 914, de 14 de janeiro de 2002.".</w:t>
      </w:r>
    </w:p>
    <w:p w14:paraId="2A4B11B6" w14:textId="77777777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Artigo 2</w:t>
      </w:r>
      <w:r w:rsidRPr="00584BE2">
        <w:rPr>
          <w:rFonts w:ascii="Calibri" w:hAnsi="Calibri" w:cs="Calibri"/>
          <w:color w:val="009900"/>
          <w:sz w:val="22"/>
          <w:szCs w:val="22"/>
        </w:rPr>
        <w:t>º </w:t>
      </w:r>
      <w:r w:rsidRPr="00584BE2">
        <w:rPr>
          <w:rFonts w:ascii="Helvetica" w:hAnsi="Helvetica" w:cs="Courier New"/>
          <w:color w:val="009900"/>
          <w:sz w:val="22"/>
          <w:szCs w:val="22"/>
        </w:rPr>
        <w:t>- Este decreto entra em vigor na data de sua publica</w:t>
      </w:r>
      <w:r w:rsidRPr="00584BE2">
        <w:rPr>
          <w:rFonts w:ascii="Calibri" w:hAnsi="Calibri" w:cs="Calibri"/>
          <w:color w:val="009900"/>
          <w:sz w:val="22"/>
          <w:szCs w:val="22"/>
        </w:rPr>
        <w:t>çã</w:t>
      </w:r>
      <w:r w:rsidRPr="00584BE2">
        <w:rPr>
          <w:rFonts w:ascii="Helvetica" w:hAnsi="Helvetica" w:cs="Courier New"/>
          <w:color w:val="009900"/>
          <w:sz w:val="22"/>
          <w:szCs w:val="22"/>
        </w:rPr>
        <w:t>o, retroagindo seus efeitos a 16 de outubro de 2020.</w:t>
      </w:r>
    </w:p>
    <w:p w14:paraId="1CF34431" w14:textId="77777777" w:rsidR="00DA79C0" w:rsidRPr="00584BE2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t>Pal</w:t>
      </w:r>
      <w:r w:rsidRPr="00584BE2">
        <w:rPr>
          <w:rFonts w:ascii="Calibri" w:hAnsi="Calibri" w:cs="Calibri"/>
          <w:color w:val="009900"/>
          <w:sz w:val="22"/>
          <w:szCs w:val="22"/>
        </w:rPr>
        <w:t>á</w:t>
      </w:r>
      <w:r w:rsidRPr="00584BE2">
        <w:rPr>
          <w:rFonts w:ascii="Helvetica" w:hAnsi="Helvetica" w:cs="Courier New"/>
          <w:color w:val="009900"/>
          <w:sz w:val="22"/>
          <w:szCs w:val="22"/>
        </w:rPr>
        <w:t>cio dos Bandeirantes, 29 de abril de 2021</w:t>
      </w:r>
    </w:p>
    <w:p w14:paraId="3B8BD3CF" w14:textId="3767F3AD" w:rsidR="00DA79C0" w:rsidRDefault="00DA79C0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84BE2">
        <w:rPr>
          <w:rFonts w:ascii="Helvetica" w:hAnsi="Helvetica" w:cs="Courier New"/>
          <w:color w:val="009900"/>
          <w:sz w:val="22"/>
          <w:szCs w:val="22"/>
        </w:rPr>
        <w:lastRenderedPageBreak/>
        <w:t>JO</w:t>
      </w:r>
      <w:r w:rsidRPr="00584BE2">
        <w:rPr>
          <w:rFonts w:ascii="Calibri" w:hAnsi="Calibri" w:cs="Calibri"/>
          <w:color w:val="009900"/>
          <w:sz w:val="22"/>
          <w:szCs w:val="22"/>
        </w:rPr>
        <w:t>Ã</w:t>
      </w:r>
      <w:r w:rsidRPr="00584BE2">
        <w:rPr>
          <w:rFonts w:ascii="Helvetica" w:hAnsi="Helvetica" w:cs="Courier New"/>
          <w:color w:val="009900"/>
          <w:sz w:val="22"/>
          <w:szCs w:val="22"/>
        </w:rPr>
        <w:t>O DORIA</w:t>
      </w:r>
    </w:p>
    <w:p w14:paraId="29FC0A2B" w14:textId="4A38CB33" w:rsidR="00584BE2" w:rsidRDefault="00584BE2" w:rsidP="005159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janeiro de 2023</w:t>
      </w:r>
    </w:p>
    <w:sectPr w:rsidR="00584BE2" w:rsidSect="0051593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3F3BF4"/>
    <w:rsid w:val="0051593B"/>
    <w:rsid w:val="00540BF6"/>
    <w:rsid w:val="00584BE2"/>
    <w:rsid w:val="008B4331"/>
    <w:rsid w:val="00B93AB5"/>
    <w:rsid w:val="00C80A7B"/>
    <w:rsid w:val="00DA79C0"/>
    <w:rsid w:val="00E43C98"/>
    <w:rsid w:val="00E6220D"/>
    <w:rsid w:val="00EE28AA"/>
    <w:rsid w:val="00F3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7CC4"/>
  <w15:chartTrackingRefBased/>
  <w15:docId w15:val="{A2D78FF1-9A92-48FC-99F4-29BEFC66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C756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756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4</cp:revision>
  <dcterms:created xsi:type="dcterms:W3CDTF">2021-04-30T13:10:00Z</dcterms:created>
  <dcterms:modified xsi:type="dcterms:W3CDTF">2023-01-02T19:30:00Z</dcterms:modified>
</cp:coreProperties>
</file>