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A5E7" w14:textId="77777777" w:rsidR="001C2960" w:rsidRPr="001C2960" w:rsidRDefault="001C2960" w:rsidP="001C2960">
      <w:pPr>
        <w:jc w:val="center"/>
        <w:rPr>
          <w:rFonts w:cs="Helvetica"/>
          <w:b/>
          <w:bCs/>
        </w:rPr>
      </w:pPr>
      <w:r w:rsidRPr="001C2960">
        <w:rPr>
          <w:rFonts w:cs="Helvetica"/>
          <w:b/>
          <w:bCs/>
        </w:rPr>
        <w:t>DECRETO Nº 66.836, DE 9 DE JUNHO DE 2022</w:t>
      </w:r>
    </w:p>
    <w:p w14:paraId="32BA0E11" w14:textId="77777777" w:rsidR="001C2960" w:rsidRDefault="001C2960" w:rsidP="001C2960">
      <w:pPr>
        <w:spacing w:before="60" w:after="60" w:line="240" w:lineRule="auto"/>
        <w:ind w:left="3686"/>
        <w:jc w:val="both"/>
        <w:rPr>
          <w:rFonts w:cs="Helvetica"/>
        </w:rPr>
      </w:pPr>
    </w:p>
    <w:p w14:paraId="117050A2" w14:textId="2BC80023" w:rsidR="001C2960" w:rsidRDefault="001C2960" w:rsidP="001C2960">
      <w:pPr>
        <w:spacing w:before="60" w:after="60" w:line="240" w:lineRule="auto"/>
        <w:ind w:left="3686"/>
        <w:jc w:val="both"/>
        <w:rPr>
          <w:rFonts w:cs="Helvetica"/>
        </w:rPr>
      </w:pPr>
      <w:r w:rsidRPr="001C2960">
        <w:rPr>
          <w:rFonts w:cs="Helvetica"/>
        </w:rPr>
        <w:t>Altera o Decreto nº 56.638, de 1º de janeiro de 2011, que organiza a Secretaria de Turismo e Viagens</w:t>
      </w:r>
    </w:p>
    <w:p w14:paraId="1DE315CC" w14:textId="77777777" w:rsidR="001C2960" w:rsidRPr="001C2960" w:rsidRDefault="001C2960" w:rsidP="001C2960">
      <w:pPr>
        <w:spacing w:before="60" w:after="60" w:line="240" w:lineRule="auto"/>
        <w:ind w:left="3686"/>
        <w:jc w:val="both"/>
        <w:rPr>
          <w:rFonts w:cs="Helvetica"/>
        </w:rPr>
      </w:pPr>
    </w:p>
    <w:p w14:paraId="1CD215CB" w14:textId="4AD77028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 xml:space="preserve">RODRIGO GARCIA, </w:t>
      </w:r>
      <w:r w:rsidRPr="001C2960">
        <w:rPr>
          <w:rFonts w:cs="Helvetica"/>
        </w:rPr>
        <w:t>GOVERNADOR DO ESTADO DE SÃO PAULO</w:t>
      </w:r>
      <w:r w:rsidRPr="001C2960">
        <w:rPr>
          <w:rFonts w:cs="Helvetica"/>
        </w:rPr>
        <w:t>, no uso de suas atribuições legais,</w:t>
      </w:r>
    </w:p>
    <w:p w14:paraId="429AD667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Decreta:</w:t>
      </w:r>
    </w:p>
    <w:p w14:paraId="491FF619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Artigo 1º - Os dispositivos adiante indicados do artigo 41 do Decreto nº 56.638, de 1º de janeiro de 2011, alterado pelo Decreto nº 65.724, de 25 de maio de 2021, passam a vigorar com a seguinte redação:</w:t>
      </w:r>
    </w:p>
    <w:p w14:paraId="6A30FE43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I - </w:t>
      </w:r>
      <w:proofErr w:type="gramStart"/>
      <w:r w:rsidRPr="001C2960">
        <w:rPr>
          <w:rFonts w:cs="Helvetica"/>
        </w:rPr>
        <w:t>a</w:t>
      </w:r>
      <w:proofErr w:type="gramEnd"/>
      <w:r w:rsidRPr="001C2960">
        <w:rPr>
          <w:rFonts w:cs="Helvetica"/>
        </w:rPr>
        <w:t xml:space="preserve"> alínea “z” do inciso IV:</w:t>
      </w:r>
    </w:p>
    <w:p w14:paraId="749740BB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“z) SINDEPAT – Sistema Integrado de Parques e Atrações Turísticas;”; (NR)</w:t>
      </w:r>
    </w:p>
    <w:p w14:paraId="699B3174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II - </w:t>
      </w:r>
      <w:proofErr w:type="gramStart"/>
      <w:r w:rsidRPr="001C2960">
        <w:rPr>
          <w:rFonts w:cs="Helvetica"/>
        </w:rPr>
        <w:t>do</w:t>
      </w:r>
      <w:proofErr w:type="gramEnd"/>
      <w:r w:rsidRPr="001C2960">
        <w:rPr>
          <w:rFonts w:cs="Helvetica"/>
        </w:rPr>
        <w:t xml:space="preserve"> inciso VI:</w:t>
      </w:r>
    </w:p>
    <w:p w14:paraId="01C52229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a) a alínea "e":</w:t>
      </w:r>
    </w:p>
    <w:p w14:paraId="02BC2B68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“e) ABRAFESTA - Associação Brasileira de Eventos;"; (NR)</w:t>
      </w:r>
    </w:p>
    <w:p w14:paraId="07D9E438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b) a alínea "h":</w:t>
      </w:r>
    </w:p>
    <w:p w14:paraId="4D14DBA1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"h) BRAZTOA – Associação Brasileira das Operadoras de Turismo;". (NR)</w:t>
      </w:r>
    </w:p>
    <w:p w14:paraId="343A96E9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Artigo 2º - Fica acrescentada ao inciso VI do artigo 41 do Decreto nº 56.638, de 1º de janeiro de 2011, alterado pelo Decreto nº 65.724, de 25 de maio de 2021, a alínea "q", com a seguinte redação:</w:t>
      </w:r>
    </w:p>
    <w:p w14:paraId="46BC2DBA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"q) - IDT-CEMA - Instituto de Desenvolvimento, Turismo, Cultura, Esporte e Meio Ambiente.".</w:t>
      </w:r>
    </w:p>
    <w:p w14:paraId="3C33248B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Artigo 3º - Este decreto entra em vigor na data de sua publicação.</w:t>
      </w:r>
    </w:p>
    <w:p w14:paraId="110DB886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Palácio dos Bandeirantes, 9 de junho de 2022</w:t>
      </w:r>
    </w:p>
    <w:p w14:paraId="566C9FDB" w14:textId="77777777" w:rsidR="001C2960" w:rsidRPr="001C2960" w:rsidRDefault="001C2960" w:rsidP="001C2960">
      <w:pPr>
        <w:spacing w:before="60" w:after="60" w:line="240" w:lineRule="auto"/>
        <w:ind w:firstLine="1418"/>
        <w:jc w:val="both"/>
        <w:rPr>
          <w:rFonts w:cs="Helvetica"/>
        </w:rPr>
      </w:pPr>
      <w:r w:rsidRPr="001C2960">
        <w:rPr>
          <w:rFonts w:cs="Helvetica"/>
        </w:rPr>
        <w:t>RODRIGO GARCIA</w:t>
      </w:r>
    </w:p>
    <w:p w14:paraId="4586F244" w14:textId="77777777" w:rsidR="000851BE" w:rsidRPr="001C2960" w:rsidRDefault="000851BE" w:rsidP="001C2960"/>
    <w:sectPr w:rsidR="000851BE" w:rsidRPr="001C2960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677F"/>
    <w:rsid w:val="00012A2A"/>
    <w:rsid w:val="0001623E"/>
    <w:rsid w:val="00021E3D"/>
    <w:rsid w:val="0002294B"/>
    <w:rsid w:val="000346B4"/>
    <w:rsid w:val="00045E9C"/>
    <w:rsid w:val="00054F6B"/>
    <w:rsid w:val="00057CC9"/>
    <w:rsid w:val="000628A5"/>
    <w:rsid w:val="00071C2B"/>
    <w:rsid w:val="000724C0"/>
    <w:rsid w:val="0007295A"/>
    <w:rsid w:val="00075907"/>
    <w:rsid w:val="000851BE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0BF0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1BF8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A5513"/>
    <w:rsid w:val="001B3296"/>
    <w:rsid w:val="001B5DB0"/>
    <w:rsid w:val="001C2960"/>
    <w:rsid w:val="001C3B95"/>
    <w:rsid w:val="001C4A71"/>
    <w:rsid w:val="001C5D01"/>
    <w:rsid w:val="001D2C54"/>
    <w:rsid w:val="001D47AA"/>
    <w:rsid w:val="001E1CC9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51980"/>
    <w:rsid w:val="0026044A"/>
    <w:rsid w:val="002637B3"/>
    <w:rsid w:val="00267A13"/>
    <w:rsid w:val="00275067"/>
    <w:rsid w:val="00282AE6"/>
    <w:rsid w:val="0028307A"/>
    <w:rsid w:val="00285D90"/>
    <w:rsid w:val="0028751E"/>
    <w:rsid w:val="00292CDA"/>
    <w:rsid w:val="002970CC"/>
    <w:rsid w:val="002A3968"/>
    <w:rsid w:val="002B2DAB"/>
    <w:rsid w:val="002B5CDD"/>
    <w:rsid w:val="002B65AC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8E4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74629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4D3"/>
    <w:rsid w:val="00427764"/>
    <w:rsid w:val="004328E3"/>
    <w:rsid w:val="004514EC"/>
    <w:rsid w:val="00451CC4"/>
    <w:rsid w:val="00457342"/>
    <w:rsid w:val="00460EF8"/>
    <w:rsid w:val="004653F9"/>
    <w:rsid w:val="0046687B"/>
    <w:rsid w:val="00467936"/>
    <w:rsid w:val="00476211"/>
    <w:rsid w:val="00480D46"/>
    <w:rsid w:val="00483194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74C52"/>
    <w:rsid w:val="005776C2"/>
    <w:rsid w:val="00580B48"/>
    <w:rsid w:val="00586B36"/>
    <w:rsid w:val="00592819"/>
    <w:rsid w:val="00595235"/>
    <w:rsid w:val="005952F6"/>
    <w:rsid w:val="005973A3"/>
    <w:rsid w:val="005976B6"/>
    <w:rsid w:val="005B4793"/>
    <w:rsid w:val="005B507D"/>
    <w:rsid w:val="005B5C07"/>
    <w:rsid w:val="005B5DED"/>
    <w:rsid w:val="005B6074"/>
    <w:rsid w:val="005D26AF"/>
    <w:rsid w:val="005D5027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6FF3"/>
    <w:rsid w:val="00657110"/>
    <w:rsid w:val="0065750D"/>
    <w:rsid w:val="00660DCD"/>
    <w:rsid w:val="00661C95"/>
    <w:rsid w:val="00666855"/>
    <w:rsid w:val="00671EEC"/>
    <w:rsid w:val="00671F06"/>
    <w:rsid w:val="006753B4"/>
    <w:rsid w:val="00677286"/>
    <w:rsid w:val="0068046D"/>
    <w:rsid w:val="00680DBA"/>
    <w:rsid w:val="00683BBC"/>
    <w:rsid w:val="00695E16"/>
    <w:rsid w:val="006A0ECB"/>
    <w:rsid w:val="006A1C81"/>
    <w:rsid w:val="006A3C74"/>
    <w:rsid w:val="006A7BB6"/>
    <w:rsid w:val="006B0136"/>
    <w:rsid w:val="006C07D4"/>
    <w:rsid w:val="006C2A8C"/>
    <w:rsid w:val="006C69DA"/>
    <w:rsid w:val="006F00E1"/>
    <w:rsid w:val="006F11CC"/>
    <w:rsid w:val="006F1925"/>
    <w:rsid w:val="006F56A5"/>
    <w:rsid w:val="00703B7E"/>
    <w:rsid w:val="00713CDC"/>
    <w:rsid w:val="00715C08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96545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17021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4C4E"/>
    <w:rsid w:val="0087602E"/>
    <w:rsid w:val="00880A7F"/>
    <w:rsid w:val="00884066"/>
    <w:rsid w:val="008A4E41"/>
    <w:rsid w:val="008A79A4"/>
    <w:rsid w:val="008B0F7C"/>
    <w:rsid w:val="008B2B4B"/>
    <w:rsid w:val="008B4D8A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1100"/>
    <w:rsid w:val="009241C2"/>
    <w:rsid w:val="00925B4D"/>
    <w:rsid w:val="00931C15"/>
    <w:rsid w:val="00932AA8"/>
    <w:rsid w:val="00936F63"/>
    <w:rsid w:val="00942C8C"/>
    <w:rsid w:val="00944CB3"/>
    <w:rsid w:val="00955BA1"/>
    <w:rsid w:val="009564BF"/>
    <w:rsid w:val="00961EDD"/>
    <w:rsid w:val="00963BDA"/>
    <w:rsid w:val="00965C42"/>
    <w:rsid w:val="009666AB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833A2"/>
    <w:rsid w:val="00A90CAA"/>
    <w:rsid w:val="00AA0F7A"/>
    <w:rsid w:val="00AA5EFA"/>
    <w:rsid w:val="00AD1A56"/>
    <w:rsid w:val="00AD3FD0"/>
    <w:rsid w:val="00AE6743"/>
    <w:rsid w:val="00AE6C6A"/>
    <w:rsid w:val="00AF25FF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45D8"/>
    <w:rsid w:val="00B268CE"/>
    <w:rsid w:val="00B2723D"/>
    <w:rsid w:val="00B30B8C"/>
    <w:rsid w:val="00B338AF"/>
    <w:rsid w:val="00B3694E"/>
    <w:rsid w:val="00B41638"/>
    <w:rsid w:val="00B437C0"/>
    <w:rsid w:val="00B4383E"/>
    <w:rsid w:val="00B45523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4971"/>
    <w:rsid w:val="00C363DF"/>
    <w:rsid w:val="00C401BB"/>
    <w:rsid w:val="00C43816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235D"/>
    <w:rsid w:val="00CC55E8"/>
    <w:rsid w:val="00CC57F3"/>
    <w:rsid w:val="00CD7188"/>
    <w:rsid w:val="00CE16A9"/>
    <w:rsid w:val="00CE1E90"/>
    <w:rsid w:val="00CE41A9"/>
    <w:rsid w:val="00CE49E9"/>
    <w:rsid w:val="00CE56CB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2A4E"/>
    <w:rsid w:val="00D74636"/>
    <w:rsid w:val="00D82E49"/>
    <w:rsid w:val="00D97397"/>
    <w:rsid w:val="00DA1B99"/>
    <w:rsid w:val="00DA2670"/>
    <w:rsid w:val="00DA3F19"/>
    <w:rsid w:val="00DB0B30"/>
    <w:rsid w:val="00DB0B62"/>
    <w:rsid w:val="00DB329E"/>
    <w:rsid w:val="00DC128D"/>
    <w:rsid w:val="00DC357A"/>
    <w:rsid w:val="00DC57F4"/>
    <w:rsid w:val="00DC78CA"/>
    <w:rsid w:val="00DD3823"/>
    <w:rsid w:val="00DD7DC4"/>
    <w:rsid w:val="00DE50A7"/>
    <w:rsid w:val="00DF56F9"/>
    <w:rsid w:val="00DF60F2"/>
    <w:rsid w:val="00E06758"/>
    <w:rsid w:val="00E10BF3"/>
    <w:rsid w:val="00E11ABC"/>
    <w:rsid w:val="00E157CC"/>
    <w:rsid w:val="00E2113F"/>
    <w:rsid w:val="00E24214"/>
    <w:rsid w:val="00E27508"/>
    <w:rsid w:val="00E30F0D"/>
    <w:rsid w:val="00E32162"/>
    <w:rsid w:val="00E32251"/>
    <w:rsid w:val="00E4525F"/>
    <w:rsid w:val="00E462AB"/>
    <w:rsid w:val="00E51017"/>
    <w:rsid w:val="00E52210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C7D"/>
    <w:rsid w:val="00EB4EAC"/>
    <w:rsid w:val="00EB7D45"/>
    <w:rsid w:val="00EC1354"/>
    <w:rsid w:val="00EC4E45"/>
    <w:rsid w:val="00EC7694"/>
    <w:rsid w:val="00EE0E6E"/>
    <w:rsid w:val="00EE691B"/>
    <w:rsid w:val="00EF3722"/>
    <w:rsid w:val="00EF4503"/>
    <w:rsid w:val="00EF7865"/>
    <w:rsid w:val="00F06C15"/>
    <w:rsid w:val="00F074B9"/>
    <w:rsid w:val="00F15278"/>
    <w:rsid w:val="00F16301"/>
    <w:rsid w:val="00F250C7"/>
    <w:rsid w:val="00F26C22"/>
    <w:rsid w:val="00F41386"/>
    <w:rsid w:val="00F41573"/>
    <w:rsid w:val="00F4178F"/>
    <w:rsid w:val="00F44409"/>
    <w:rsid w:val="00F4740E"/>
    <w:rsid w:val="00F51915"/>
    <w:rsid w:val="00F520AA"/>
    <w:rsid w:val="00F5501E"/>
    <w:rsid w:val="00F61F99"/>
    <w:rsid w:val="00F63D83"/>
    <w:rsid w:val="00F64536"/>
    <w:rsid w:val="00F64F7A"/>
    <w:rsid w:val="00F65B73"/>
    <w:rsid w:val="00F66B49"/>
    <w:rsid w:val="00F72904"/>
    <w:rsid w:val="00F811DF"/>
    <w:rsid w:val="00F84EDF"/>
    <w:rsid w:val="00F90A13"/>
    <w:rsid w:val="00F90D7C"/>
    <w:rsid w:val="00F90EA3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2022-06-10T12:28:00Z</dcterms:created>
  <dcterms:modified xsi:type="dcterms:W3CDTF">2022-06-10T12:29:00Z</dcterms:modified>
</cp:coreProperties>
</file>