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88A" w:rsidRPr="00DB788A" w:rsidRDefault="00DB788A" w:rsidP="00DB788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bookmarkStart w:id="0" w:name="_GoBack"/>
      <w:bookmarkEnd w:id="0"/>
      <w:r w:rsidRPr="00DB788A">
        <w:rPr>
          <w:rFonts w:ascii="Helvetica" w:hAnsi="Helvetica"/>
          <w:color w:val="000000"/>
          <w:sz w:val="22"/>
          <w:szCs w:val="22"/>
        </w:rPr>
        <w:t>DECRETO N</w:t>
      </w:r>
      <w:r w:rsidRPr="00DB788A">
        <w:rPr>
          <w:rFonts w:ascii="Cambria" w:hAnsi="Cambria" w:cs="Cambria"/>
          <w:color w:val="000000"/>
          <w:sz w:val="22"/>
          <w:szCs w:val="22"/>
        </w:rPr>
        <w:t>º</w:t>
      </w:r>
      <w:r w:rsidRPr="00DB788A">
        <w:rPr>
          <w:rFonts w:ascii="Helvetica" w:hAnsi="Helvetica"/>
          <w:color w:val="000000"/>
          <w:sz w:val="22"/>
          <w:szCs w:val="22"/>
        </w:rPr>
        <w:t xml:space="preserve"> 65.081, DE 21 DE JULHO DE 2020</w:t>
      </w:r>
    </w:p>
    <w:p w:rsidR="00DB788A" w:rsidRPr="00DB788A" w:rsidRDefault="00DB788A" w:rsidP="00DB788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B788A">
        <w:rPr>
          <w:rFonts w:ascii="Helvetica" w:hAnsi="Helvetica"/>
          <w:color w:val="000000"/>
          <w:sz w:val="22"/>
          <w:szCs w:val="22"/>
        </w:rPr>
        <w:t>Altera o Decreto n</w:t>
      </w:r>
      <w:r w:rsidRPr="00DB788A">
        <w:rPr>
          <w:rFonts w:ascii="Cambria" w:hAnsi="Cambria" w:cs="Cambria"/>
          <w:color w:val="000000"/>
          <w:sz w:val="22"/>
          <w:szCs w:val="22"/>
        </w:rPr>
        <w:t>º</w:t>
      </w:r>
      <w:r w:rsidRPr="00DB788A">
        <w:rPr>
          <w:rFonts w:ascii="Helvetica" w:hAnsi="Helvetica"/>
          <w:color w:val="000000"/>
          <w:sz w:val="22"/>
          <w:szCs w:val="22"/>
        </w:rPr>
        <w:t xml:space="preserve"> 62.542, de 13 de abril de 2017, que regulamenta o Fundo Especial de Despesa - Coordenadoria de Gest</w:t>
      </w:r>
      <w:r w:rsidRPr="00DB788A">
        <w:rPr>
          <w:rFonts w:ascii="Cambria" w:hAnsi="Cambria" w:cs="Cambria"/>
          <w:color w:val="000000"/>
          <w:sz w:val="22"/>
          <w:szCs w:val="22"/>
        </w:rPr>
        <w:t>ã</w:t>
      </w:r>
      <w:r w:rsidRPr="00DB788A">
        <w:rPr>
          <w:rFonts w:ascii="Helvetica" w:hAnsi="Helvetica"/>
          <w:color w:val="000000"/>
          <w:sz w:val="22"/>
          <w:szCs w:val="22"/>
        </w:rPr>
        <w:t>o de Recursos Humanos, da Secretaria da Educa</w:t>
      </w:r>
      <w:r w:rsidRPr="00DB788A">
        <w:rPr>
          <w:rFonts w:ascii="Cambria" w:hAnsi="Cambria" w:cs="Cambria"/>
          <w:color w:val="000000"/>
          <w:sz w:val="22"/>
          <w:szCs w:val="22"/>
        </w:rPr>
        <w:t>çã</w:t>
      </w:r>
      <w:r w:rsidRPr="00DB788A">
        <w:rPr>
          <w:rFonts w:ascii="Helvetica" w:hAnsi="Helvetica"/>
          <w:color w:val="000000"/>
          <w:sz w:val="22"/>
          <w:szCs w:val="22"/>
        </w:rPr>
        <w:t>o, institu</w:t>
      </w:r>
      <w:r w:rsidRPr="00DB788A">
        <w:rPr>
          <w:rFonts w:ascii="Cambria" w:hAnsi="Cambria" w:cs="Cambria"/>
          <w:color w:val="000000"/>
          <w:sz w:val="22"/>
          <w:szCs w:val="22"/>
        </w:rPr>
        <w:t>í</w:t>
      </w:r>
      <w:r w:rsidRPr="00DB788A">
        <w:rPr>
          <w:rFonts w:ascii="Helvetica" w:hAnsi="Helvetica"/>
          <w:color w:val="000000"/>
          <w:sz w:val="22"/>
          <w:szCs w:val="22"/>
        </w:rPr>
        <w:t>do nos termos do Decreto-Lei Complementar n</w:t>
      </w:r>
      <w:r w:rsidRPr="00DB788A">
        <w:rPr>
          <w:rFonts w:ascii="Cambria" w:hAnsi="Cambria" w:cs="Cambria"/>
          <w:color w:val="000000"/>
          <w:sz w:val="22"/>
          <w:szCs w:val="22"/>
        </w:rPr>
        <w:t>º</w:t>
      </w:r>
      <w:r w:rsidRPr="00DB788A">
        <w:rPr>
          <w:rFonts w:ascii="Helvetica" w:hAnsi="Helvetica"/>
          <w:color w:val="000000"/>
          <w:sz w:val="22"/>
          <w:szCs w:val="22"/>
        </w:rPr>
        <w:t xml:space="preserve"> 16, de 2 abril de 1970, e ratificado pela Lei n</w:t>
      </w:r>
      <w:r w:rsidRPr="00DB788A">
        <w:rPr>
          <w:rFonts w:ascii="Cambria" w:hAnsi="Cambria" w:cs="Cambria"/>
          <w:color w:val="000000"/>
          <w:sz w:val="22"/>
          <w:szCs w:val="22"/>
        </w:rPr>
        <w:t>º</w:t>
      </w:r>
      <w:r w:rsidRPr="00DB788A">
        <w:rPr>
          <w:rFonts w:ascii="Helvetica" w:hAnsi="Helvetica"/>
          <w:color w:val="000000"/>
          <w:sz w:val="22"/>
          <w:szCs w:val="22"/>
        </w:rPr>
        <w:t xml:space="preserve"> 7.001, de 27 de dezembro de 1990</w:t>
      </w:r>
    </w:p>
    <w:p w:rsidR="00DB788A" w:rsidRPr="00DB788A" w:rsidRDefault="00DB788A" w:rsidP="00DB788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B788A">
        <w:rPr>
          <w:rFonts w:ascii="Helvetica" w:hAnsi="Helvetica"/>
          <w:color w:val="000000"/>
          <w:sz w:val="22"/>
          <w:szCs w:val="22"/>
        </w:rPr>
        <w:t>JO</w:t>
      </w:r>
      <w:r w:rsidRPr="00DB788A">
        <w:rPr>
          <w:rFonts w:ascii="Cambria" w:hAnsi="Cambria" w:cs="Cambria"/>
          <w:color w:val="000000"/>
          <w:sz w:val="22"/>
          <w:szCs w:val="22"/>
        </w:rPr>
        <w:t>Ã</w:t>
      </w:r>
      <w:r w:rsidRPr="00DB788A">
        <w:rPr>
          <w:rFonts w:ascii="Helvetica" w:hAnsi="Helvetica"/>
          <w:color w:val="000000"/>
          <w:sz w:val="22"/>
          <w:szCs w:val="22"/>
        </w:rPr>
        <w:t>O DORIA, Governador do Estado de S</w:t>
      </w:r>
      <w:r w:rsidRPr="00DB788A">
        <w:rPr>
          <w:rFonts w:ascii="Cambria" w:hAnsi="Cambria" w:cs="Cambria"/>
          <w:color w:val="000000"/>
          <w:sz w:val="22"/>
          <w:szCs w:val="22"/>
        </w:rPr>
        <w:t>ã</w:t>
      </w:r>
      <w:r w:rsidRPr="00DB788A">
        <w:rPr>
          <w:rFonts w:ascii="Helvetica" w:hAnsi="Helvetica"/>
          <w:color w:val="000000"/>
          <w:sz w:val="22"/>
          <w:szCs w:val="22"/>
        </w:rPr>
        <w:t>o Paulo, no uso de suas atribui</w:t>
      </w:r>
      <w:r w:rsidRPr="00DB788A">
        <w:rPr>
          <w:rFonts w:ascii="Cambria" w:hAnsi="Cambria" w:cs="Cambria"/>
          <w:color w:val="000000"/>
          <w:sz w:val="22"/>
          <w:szCs w:val="22"/>
        </w:rPr>
        <w:t>çõ</w:t>
      </w:r>
      <w:r w:rsidRPr="00DB788A">
        <w:rPr>
          <w:rFonts w:ascii="Helvetica" w:hAnsi="Helvetica"/>
          <w:color w:val="000000"/>
          <w:sz w:val="22"/>
          <w:szCs w:val="22"/>
        </w:rPr>
        <w:t>es legais,</w:t>
      </w:r>
    </w:p>
    <w:p w:rsidR="00DB788A" w:rsidRPr="00DB788A" w:rsidRDefault="00DB788A" w:rsidP="00DB788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B788A">
        <w:rPr>
          <w:rFonts w:ascii="Helvetica" w:hAnsi="Helvetica"/>
          <w:color w:val="000000"/>
          <w:sz w:val="22"/>
          <w:szCs w:val="22"/>
        </w:rPr>
        <w:t>Decreta:</w:t>
      </w:r>
    </w:p>
    <w:p w:rsidR="00DB788A" w:rsidRPr="00DB788A" w:rsidRDefault="00DB788A" w:rsidP="00DB788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B788A">
        <w:rPr>
          <w:rFonts w:ascii="Helvetica" w:hAnsi="Helvetica"/>
          <w:color w:val="000000"/>
          <w:sz w:val="22"/>
          <w:szCs w:val="22"/>
        </w:rPr>
        <w:t>Artigo 1</w:t>
      </w:r>
      <w:r w:rsidRPr="00DB788A">
        <w:rPr>
          <w:rFonts w:ascii="Cambria" w:hAnsi="Cambria" w:cs="Cambria"/>
          <w:color w:val="000000"/>
          <w:sz w:val="22"/>
          <w:szCs w:val="22"/>
        </w:rPr>
        <w:t>º</w:t>
      </w:r>
      <w:r w:rsidRPr="00DB788A">
        <w:rPr>
          <w:rFonts w:ascii="Helvetica" w:hAnsi="Helvetica"/>
          <w:color w:val="000000"/>
          <w:sz w:val="22"/>
          <w:szCs w:val="22"/>
        </w:rPr>
        <w:t xml:space="preserve"> - Fica alterado o inciso II do artigo 3</w:t>
      </w:r>
      <w:r w:rsidRPr="00DB788A">
        <w:rPr>
          <w:rFonts w:ascii="Cambria" w:hAnsi="Cambria" w:cs="Cambria"/>
          <w:color w:val="000000"/>
          <w:sz w:val="22"/>
          <w:szCs w:val="22"/>
        </w:rPr>
        <w:t>º</w:t>
      </w:r>
      <w:r w:rsidRPr="00DB788A">
        <w:rPr>
          <w:rFonts w:ascii="Helvetica" w:hAnsi="Helvetica"/>
          <w:color w:val="000000"/>
          <w:sz w:val="22"/>
          <w:szCs w:val="22"/>
        </w:rPr>
        <w:t xml:space="preserve"> do Decreto n</w:t>
      </w:r>
      <w:r w:rsidRPr="00DB788A">
        <w:rPr>
          <w:rFonts w:ascii="Cambria" w:hAnsi="Cambria" w:cs="Cambria"/>
          <w:color w:val="000000"/>
          <w:sz w:val="22"/>
          <w:szCs w:val="22"/>
        </w:rPr>
        <w:t>º</w:t>
      </w:r>
      <w:r w:rsidRPr="00DB788A">
        <w:rPr>
          <w:rFonts w:ascii="Helvetica" w:hAnsi="Helvetica"/>
          <w:color w:val="000000"/>
          <w:sz w:val="22"/>
          <w:szCs w:val="22"/>
        </w:rPr>
        <w:t xml:space="preserve"> 62.542, de 13 de abril de 2017, na seguinte conformidade:</w:t>
      </w:r>
    </w:p>
    <w:p w:rsidR="00DB788A" w:rsidRPr="00DB788A" w:rsidRDefault="00DB788A" w:rsidP="00DB788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B788A">
        <w:rPr>
          <w:color w:val="000000"/>
          <w:sz w:val="22"/>
          <w:szCs w:val="22"/>
        </w:rPr>
        <w:t>“</w:t>
      </w:r>
      <w:r w:rsidRPr="00DB788A">
        <w:rPr>
          <w:rFonts w:ascii="Helvetica" w:hAnsi="Helvetica"/>
          <w:color w:val="000000"/>
          <w:sz w:val="22"/>
          <w:szCs w:val="22"/>
        </w:rPr>
        <w:t>II - custeio dos concursos p</w:t>
      </w:r>
      <w:r w:rsidRPr="00DB788A">
        <w:rPr>
          <w:color w:val="000000"/>
          <w:sz w:val="22"/>
          <w:szCs w:val="22"/>
        </w:rPr>
        <w:t>ú</w:t>
      </w:r>
      <w:r w:rsidRPr="00DB788A">
        <w:rPr>
          <w:rFonts w:ascii="Helvetica" w:hAnsi="Helvetica"/>
          <w:color w:val="000000"/>
          <w:sz w:val="22"/>
          <w:szCs w:val="22"/>
        </w:rPr>
        <w:t>blicos e processos seletivos realizados pela Secretaria da Educa</w:t>
      </w:r>
      <w:r w:rsidRPr="00DB788A">
        <w:rPr>
          <w:color w:val="000000"/>
          <w:sz w:val="22"/>
          <w:szCs w:val="22"/>
        </w:rPr>
        <w:t>çã</w:t>
      </w:r>
      <w:r w:rsidRPr="00DB788A">
        <w:rPr>
          <w:rFonts w:ascii="Helvetica" w:hAnsi="Helvetica"/>
          <w:color w:val="000000"/>
          <w:sz w:val="22"/>
          <w:szCs w:val="22"/>
        </w:rPr>
        <w:t>o.</w:t>
      </w:r>
      <w:r w:rsidRPr="00DB788A">
        <w:rPr>
          <w:color w:val="000000"/>
          <w:sz w:val="22"/>
          <w:szCs w:val="22"/>
        </w:rPr>
        <w:t>”</w:t>
      </w:r>
      <w:r w:rsidRPr="00DB788A">
        <w:rPr>
          <w:rFonts w:ascii="Helvetica" w:hAnsi="Helvetica"/>
          <w:color w:val="000000"/>
          <w:sz w:val="22"/>
          <w:szCs w:val="22"/>
        </w:rPr>
        <w:t>. (NR)</w:t>
      </w:r>
    </w:p>
    <w:p w:rsidR="00DB788A" w:rsidRPr="00DB788A" w:rsidRDefault="00DB788A" w:rsidP="00DB788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B788A">
        <w:rPr>
          <w:rFonts w:ascii="Helvetica" w:hAnsi="Helvetica"/>
          <w:color w:val="000000"/>
          <w:sz w:val="22"/>
          <w:szCs w:val="22"/>
        </w:rPr>
        <w:t>Artigo 2</w:t>
      </w:r>
      <w:r w:rsidRPr="00DB788A">
        <w:rPr>
          <w:rFonts w:ascii="Cambria" w:hAnsi="Cambria" w:cs="Cambria"/>
          <w:color w:val="000000"/>
          <w:sz w:val="22"/>
          <w:szCs w:val="22"/>
        </w:rPr>
        <w:t>º</w:t>
      </w:r>
      <w:r w:rsidRPr="00DB788A">
        <w:rPr>
          <w:rFonts w:ascii="Helvetica" w:hAnsi="Helvetica"/>
          <w:color w:val="000000"/>
          <w:sz w:val="22"/>
          <w:szCs w:val="22"/>
        </w:rPr>
        <w:t xml:space="preserve"> - Este decreto entra em vigor na data da sua publica</w:t>
      </w:r>
      <w:r w:rsidRPr="00DB788A">
        <w:rPr>
          <w:rFonts w:ascii="Cambria" w:hAnsi="Cambria" w:cs="Cambria"/>
          <w:color w:val="000000"/>
          <w:sz w:val="22"/>
          <w:szCs w:val="22"/>
        </w:rPr>
        <w:t>çã</w:t>
      </w:r>
      <w:r w:rsidRPr="00DB788A">
        <w:rPr>
          <w:rFonts w:ascii="Helvetica" w:hAnsi="Helvetica"/>
          <w:color w:val="000000"/>
          <w:sz w:val="22"/>
          <w:szCs w:val="22"/>
        </w:rPr>
        <w:t>o.</w:t>
      </w:r>
    </w:p>
    <w:p w:rsidR="00DB788A" w:rsidRPr="00DB788A" w:rsidRDefault="00DB788A" w:rsidP="00DB788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B788A">
        <w:rPr>
          <w:rFonts w:ascii="Helvetica" w:hAnsi="Helvetica"/>
          <w:color w:val="000000"/>
          <w:sz w:val="22"/>
          <w:szCs w:val="22"/>
        </w:rPr>
        <w:t>Pal</w:t>
      </w:r>
      <w:r w:rsidRPr="00DB788A">
        <w:rPr>
          <w:rFonts w:ascii="Cambria" w:hAnsi="Cambria" w:cs="Cambria"/>
          <w:color w:val="000000"/>
          <w:sz w:val="22"/>
          <w:szCs w:val="22"/>
        </w:rPr>
        <w:t>á</w:t>
      </w:r>
      <w:r w:rsidRPr="00DB788A">
        <w:rPr>
          <w:rFonts w:ascii="Helvetica" w:hAnsi="Helvetica"/>
          <w:color w:val="000000"/>
          <w:sz w:val="22"/>
          <w:szCs w:val="22"/>
        </w:rPr>
        <w:t>cio dos Bandeirantes, 21 de julho de 2020</w:t>
      </w:r>
    </w:p>
    <w:p w:rsidR="00DB788A" w:rsidRPr="00DB788A" w:rsidRDefault="00DB788A" w:rsidP="00DB788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B788A">
        <w:rPr>
          <w:rFonts w:ascii="Helvetica" w:hAnsi="Helvetica"/>
          <w:color w:val="000000"/>
          <w:sz w:val="22"/>
          <w:szCs w:val="22"/>
        </w:rPr>
        <w:t>JO</w:t>
      </w:r>
      <w:r w:rsidRPr="00DB788A">
        <w:rPr>
          <w:rFonts w:ascii="Cambria" w:hAnsi="Cambria" w:cs="Cambria"/>
          <w:color w:val="000000"/>
          <w:sz w:val="22"/>
          <w:szCs w:val="22"/>
        </w:rPr>
        <w:t>Ã</w:t>
      </w:r>
      <w:r w:rsidRPr="00DB788A">
        <w:rPr>
          <w:rFonts w:ascii="Helvetica" w:hAnsi="Helvetica"/>
          <w:color w:val="000000"/>
          <w:sz w:val="22"/>
          <w:szCs w:val="22"/>
        </w:rPr>
        <w:t>O DORIA</w:t>
      </w:r>
    </w:p>
    <w:sectPr w:rsidR="00DB788A" w:rsidRPr="00DB788A" w:rsidSect="00DB788A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88A"/>
    <w:rsid w:val="00AB2148"/>
    <w:rsid w:val="00DB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A8AA3-03DB-4C95-8681-C62CF05A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7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0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668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2020-07-22T14:57:00Z</dcterms:created>
  <dcterms:modified xsi:type="dcterms:W3CDTF">2020-07-22T14:58:00Z</dcterms:modified>
</cp:coreProperties>
</file>