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1CCD62FF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1642D8">
        <w:rPr>
          <w:rFonts w:ascii="Helvetica" w:hAnsi="Helvetica"/>
          <w:b/>
          <w:bCs/>
          <w:sz w:val="22"/>
          <w:szCs w:val="22"/>
        </w:rPr>
        <w:t>5</w:t>
      </w:r>
      <w:r w:rsidR="007645E5">
        <w:rPr>
          <w:rFonts w:ascii="Helvetica" w:hAnsi="Helvetica"/>
          <w:b/>
          <w:bCs/>
          <w:sz w:val="22"/>
          <w:szCs w:val="22"/>
        </w:rPr>
        <w:t>1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7645E5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</w:t>
      </w:r>
      <w:r w:rsidR="007645E5">
        <w:rPr>
          <w:rFonts w:ascii="Helvetica" w:hAnsi="Helvetica"/>
          <w:b/>
          <w:bCs/>
          <w:sz w:val="22"/>
          <w:szCs w:val="22"/>
        </w:rPr>
        <w:t>FEVEREIRO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2026</w:t>
      </w:r>
    </w:p>
    <w:p w14:paraId="400BA969" w14:textId="21E8FFB1" w:rsidR="00655246" w:rsidRPr="004A3565" w:rsidRDefault="007645E5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Altera o Decreto nº 69.876, de 19 de setembro de 2025, que dispõe sobre a classificação institucional da Secretaria da Educação nos Sistemas de Administração Financeira e Orçamentária do Estado.</w:t>
      </w:r>
    </w:p>
    <w:p w14:paraId="5CDDD1D0" w14:textId="18A713E5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7645E5" w:rsidRPr="007645E5">
        <w:rPr>
          <w:rFonts w:ascii="Helvetica" w:hAnsi="Helvetica"/>
          <w:sz w:val="22"/>
          <w:szCs w:val="22"/>
        </w:rPr>
        <w:t>no uso de suas atribuições legais, com fundamento no artigo 6º do Decreto-Lei nº 233, de 28 de abril de 1970, que estabelece normas para a estruturação dos Sistemas de Administração Financeira e Orçamentária do Estado, e à vista do disposto no Decreto nº 69.665, de 30 de junho de 2025,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40F05D4F" w14:textId="77777777" w:rsidR="007645E5" w:rsidRPr="007645E5" w:rsidRDefault="007645E5" w:rsidP="007645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Artigo 1º - O artigo 3º do Decreto nº 69.876, de 19 de setembro de 2025, passa a vigorar com a seguinte redação:</w:t>
      </w:r>
    </w:p>
    <w:p w14:paraId="60386A8D" w14:textId="77777777" w:rsidR="007645E5" w:rsidRPr="007645E5" w:rsidRDefault="007645E5" w:rsidP="007645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“Artigo 3º - Constituem Unidades de Despesa da Unidade Orçamentária Subsecretaria Pedagógica:</w:t>
      </w:r>
    </w:p>
    <w:p w14:paraId="6F5C8EAB" w14:textId="77777777" w:rsidR="007645E5" w:rsidRPr="007645E5" w:rsidRDefault="007645E5" w:rsidP="007645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I - Subsecretaria Pedagógica;</w:t>
      </w:r>
    </w:p>
    <w:p w14:paraId="4CDA2218" w14:textId="77777777" w:rsidR="007645E5" w:rsidRPr="007645E5" w:rsidRDefault="007645E5" w:rsidP="007645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II - Diretoria de Modalidades Educacionais.</w:t>
      </w:r>
      <w:proofErr w:type="gramStart"/>
      <w:r w:rsidRPr="007645E5">
        <w:rPr>
          <w:rFonts w:ascii="Helvetica" w:hAnsi="Helvetica"/>
          <w:sz w:val="22"/>
          <w:szCs w:val="22"/>
        </w:rPr>
        <w:t>”.(</w:t>
      </w:r>
      <w:proofErr w:type="gramEnd"/>
      <w:r w:rsidRPr="007645E5">
        <w:rPr>
          <w:rFonts w:ascii="Helvetica" w:hAnsi="Helvetica"/>
          <w:sz w:val="22"/>
          <w:szCs w:val="22"/>
        </w:rPr>
        <w:t>NR)</w:t>
      </w:r>
    </w:p>
    <w:p w14:paraId="675AC2D1" w14:textId="77777777" w:rsidR="007645E5" w:rsidRPr="007645E5" w:rsidRDefault="007645E5" w:rsidP="007645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645E5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642D8"/>
    <w:rsid w:val="00191914"/>
    <w:rsid w:val="001B7377"/>
    <w:rsid w:val="0021729E"/>
    <w:rsid w:val="0034517D"/>
    <w:rsid w:val="003B2E06"/>
    <w:rsid w:val="004168F2"/>
    <w:rsid w:val="00446548"/>
    <w:rsid w:val="005113D7"/>
    <w:rsid w:val="00545530"/>
    <w:rsid w:val="00655246"/>
    <w:rsid w:val="00656D4C"/>
    <w:rsid w:val="006746B5"/>
    <w:rsid w:val="006E71D8"/>
    <w:rsid w:val="007331B4"/>
    <w:rsid w:val="00735DF3"/>
    <w:rsid w:val="007645E5"/>
    <w:rsid w:val="007E77C1"/>
    <w:rsid w:val="0083259E"/>
    <w:rsid w:val="008B0315"/>
    <w:rsid w:val="008F5E46"/>
    <w:rsid w:val="00925837"/>
    <w:rsid w:val="009408A0"/>
    <w:rsid w:val="00986240"/>
    <w:rsid w:val="00B06908"/>
    <w:rsid w:val="00C464CF"/>
    <w:rsid w:val="00C863C7"/>
    <w:rsid w:val="00CD60FF"/>
    <w:rsid w:val="00D90504"/>
    <w:rsid w:val="00DE2917"/>
    <w:rsid w:val="00E7133B"/>
    <w:rsid w:val="00E91687"/>
    <w:rsid w:val="00E937B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786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2026-02-03T17:32:00Z</dcterms:created>
  <dcterms:modified xsi:type="dcterms:W3CDTF">2026-02-03T17:33:00Z</dcterms:modified>
</cp:coreProperties>
</file>