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3C" w:rsidRPr="00CF2FE9" w:rsidRDefault="00864D3C" w:rsidP="00CF2FE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CF2FE9">
        <w:rPr>
          <w:rFonts w:cs="Courier New"/>
          <w:b/>
          <w:color w:val="000000"/>
          <w:sz w:val="22"/>
        </w:rPr>
        <w:t>DECRETO N</w:t>
      </w:r>
      <w:r w:rsidRPr="00CF2FE9">
        <w:rPr>
          <w:rFonts w:ascii="Calibri" w:hAnsi="Calibri" w:cs="Calibri"/>
          <w:b/>
          <w:color w:val="000000"/>
          <w:sz w:val="22"/>
        </w:rPr>
        <w:t>º</w:t>
      </w:r>
      <w:r w:rsidRPr="00CF2FE9">
        <w:rPr>
          <w:rFonts w:cs="Courier New"/>
          <w:b/>
          <w:color w:val="000000"/>
          <w:sz w:val="22"/>
        </w:rPr>
        <w:t xml:space="preserve"> 64.354, DE 30 DE JULHO DE 2019</w:t>
      </w:r>
    </w:p>
    <w:p w:rsidR="00864D3C" w:rsidRDefault="00864D3C" w:rsidP="00CF2FE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015BE">
        <w:rPr>
          <w:rFonts w:cs="Courier New"/>
          <w:color w:val="000000"/>
          <w:sz w:val="22"/>
        </w:rPr>
        <w:t>Altera a reda</w:t>
      </w:r>
      <w:r w:rsidRPr="00E015BE">
        <w:rPr>
          <w:rFonts w:ascii="Calibri" w:hAnsi="Calibri" w:cs="Calibri"/>
          <w:color w:val="000000"/>
          <w:sz w:val="22"/>
        </w:rPr>
        <w:t>çã</w:t>
      </w:r>
      <w:r w:rsidRPr="00E015BE">
        <w:rPr>
          <w:rFonts w:cs="Courier New"/>
          <w:color w:val="000000"/>
          <w:sz w:val="22"/>
        </w:rPr>
        <w:t>o do Decreto n</w:t>
      </w:r>
      <w:r w:rsidRPr="00E015BE">
        <w:rPr>
          <w:rFonts w:ascii="Calibri" w:hAnsi="Calibri" w:cs="Calibri"/>
          <w:color w:val="000000"/>
          <w:sz w:val="22"/>
        </w:rPr>
        <w:t>º</w:t>
      </w:r>
      <w:r w:rsidRPr="00E015BE">
        <w:rPr>
          <w:rFonts w:cs="Courier New"/>
          <w:color w:val="000000"/>
          <w:sz w:val="22"/>
        </w:rPr>
        <w:t xml:space="preserve"> 41.721, de 17 de abril de 1997, que institui o Programa </w:t>
      </w:r>
      <w:r w:rsidRPr="00E015BE">
        <w:rPr>
          <w:rFonts w:ascii="Arial" w:hAnsi="Arial" w:cs="Arial"/>
          <w:color w:val="000000"/>
          <w:sz w:val="22"/>
        </w:rPr>
        <w:t>“</w:t>
      </w:r>
      <w:r w:rsidRPr="00E015BE">
        <w:rPr>
          <w:rFonts w:cs="Courier New"/>
          <w:color w:val="000000"/>
          <w:sz w:val="22"/>
        </w:rPr>
        <w:t>Melhor Caminho</w:t>
      </w:r>
      <w:r w:rsidRPr="00E015BE">
        <w:rPr>
          <w:rFonts w:ascii="Arial" w:hAnsi="Arial" w:cs="Arial"/>
          <w:color w:val="000000"/>
          <w:sz w:val="22"/>
        </w:rPr>
        <w:t>”</w:t>
      </w:r>
      <w:r w:rsidRPr="00E015BE">
        <w:rPr>
          <w:rFonts w:cs="Courier New"/>
          <w:color w:val="000000"/>
          <w:sz w:val="22"/>
        </w:rPr>
        <w:t xml:space="preserve"> e estabelece diretrizes para sua execu</w:t>
      </w:r>
      <w:r w:rsidRPr="00E015BE">
        <w:rPr>
          <w:rFonts w:ascii="Calibri" w:hAnsi="Calibri" w:cs="Calibri"/>
          <w:color w:val="000000"/>
          <w:sz w:val="22"/>
        </w:rPr>
        <w:t>çã</w:t>
      </w:r>
      <w:r w:rsidRPr="00E015BE">
        <w:rPr>
          <w:rFonts w:cs="Courier New"/>
          <w:color w:val="000000"/>
          <w:sz w:val="22"/>
        </w:rPr>
        <w:t>o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JO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DORIA, GOVERNADOR DO ESTADO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no uso de suas atribui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legais,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Decreta: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Artigo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O artigo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41.721, de 17 de abril de 1997, passa a vigorar com a seguinte reda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o: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Artigo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Fica o Secret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rio de Agricultura e Abastecimento autorizado a representar o Estado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 na celebra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nios com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pios paulistas que tenham institu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do programa de conserva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estradas rurais, tendo como objeto a execu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do Programa </w:t>
      </w: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Melhor Caminho</w:t>
      </w:r>
      <w:r>
        <w:rPr>
          <w:rFonts w:ascii="Arial" w:hAnsi="Arial" w:cs="Arial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, obedecido o instrumento-padr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constante do Anexo deste decreto.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Par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grafo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nico </w:t>
      </w:r>
      <w:r>
        <w:rPr>
          <w:rFonts w:ascii="Arial" w:hAnsi="Arial" w:cs="Arial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A instru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dos processos referentes a cada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 dever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incluir parecer da Consultoria Jur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dica que serve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Secretaria de Agricultura e Abastecimento e observar as disposi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59.215, de 21 de maio de 2013.</w:t>
      </w:r>
      <w:r>
        <w:rPr>
          <w:rFonts w:ascii="Arial" w:hAnsi="Arial" w:cs="Arial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. (NR)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Artigo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O modelo a que se refere o artigo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41.721, de 17 de abril de 1997, fica substitu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do nos termos do Anexo que faz parte integrante deste decreto.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Artigo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Este decreto entra em vigor na data de sua publica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o, ficando revogadas as disposi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em contr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rio, em especial o par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grafo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nico do artigo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41.721, de 17 de abril de 1997, e 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59.377, de 23 de julho de 2013.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Pal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cio dos Bandeirantes, 30 de julho de 2019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JO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DORIA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ANEXO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b/>
          <w:bCs/>
          <w:color w:val="008000"/>
          <w:sz w:val="22"/>
        </w:rPr>
      </w:pPr>
      <w:proofErr w:type="gramStart"/>
      <w:r>
        <w:rPr>
          <w:rFonts w:cs="Helvetica"/>
          <w:b/>
          <w:bCs/>
          <w:color w:val="008000"/>
          <w:sz w:val="22"/>
        </w:rPr>
        <w:t>a</w:t>
      </w:r>
      <w:proofErr w:type="gramEnd"/>
      <w:r>
        <w:rPr>
          <w:rFonts w:cs="Helvetica"/>
          <w:b/>
          <w:bCs/>
          <w:color w:val="008000"/>
          <w:sz w:val="22"/>
        </w:rPr>
        <w:t xml:space="preserve"> que se refere o artigo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do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64.354, de 30 de julho de 2019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Termo de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 que entre si celebram o Estado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por meio da Secretaria de Agricultura e Abastecimento, e o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pio de      </w:t>
      </w:r>
      <w:proofErr w:type="gramStart"/>
      <w:r>
        <w:rPr>
          <w:rFonts w:cs="Helvetica"/>
          <w:b/>
          <w:bCs/>
          <w:color w:val="008000"/>
          <w:sz w:val="22"/>
        </w:rPr>
        <w:t xml:space="preserve">  ,</w:t>
      </w:r>
      <w:proofErr w:type="gramEnd"/>
      <w:r>
        <w:rPr>
          <w:rFonts w:cs="Helvetica"/>
          <w:b/>
          <w:bCs/>
          <w:color w:val="008000"/>
          <w:sz w:val="22"/>
        </w:rPr>
        <w:t xml:space="preserve"> objetivando a implanta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Programa "Melhor Caminho"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Pelo presente instrumento, o Estado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por meio da Secretaria de Agricultura e Abastecimento, com sede na         ,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SP, doravante denominada SECRETARIA, neste ato representada por seu Titular      , R.G.             , nos termos da autoriza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constante do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41.721, de 17 de abril de 1997, e o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 de            , representado por seu Prefeito     , R.G.          , com sede             , doravante denominado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PIO, com base nos princ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pios constitucionais e legais vigentes, celebram o presente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nio, que se reger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pela Lei federal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</w:t>
      </w:r>
      <w:r>
        <w:rPr>
          <w:rFonts w:cs="Helvetica"/>
          <w:b/>
          <w:bCs/>
          <w:color w:val="008000"/>
          <w:sz w:val="22"/>
        </w:rPr>
        <w:lastRenderedPageBreak/>
        <w:t>8.666, de 21 de junho de 1993, e pela Lei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6.544, de 22 de novembro de 1989, nos termos das 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usulas e condi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a seguir: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 PRIMEIRA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Do Objeto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O presente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 tem por objeto a implanta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Programa "Melhor Caminho", mediante a execu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das 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descritas no Plano de Trabalho anexo, que integra o presente instrumento.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Par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grafo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nico - O Secret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rio de Agricultura e Abastecimento, amparado em manifesta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fundamentada da 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rea 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cnica competente, visando melhor adequa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cnica ou financeira, poder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autorizar modifica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incidentes sobre o Plano de Trabalho, a serem efetivadas mediante aditamento, vedadas altera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do objeto ou acr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scimo do valor ajustado.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 SEGUNDA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Da Execu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e Fiscaliza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O controle e a fiscaliza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execu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presente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 caber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aos representantes dos part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cipes, por eles indicados no prazo de    </w:t>
      </w:r>
      <w:proofErr w:type="gramStart"/>
      <w:r>
        <w:rPr>
          <w:rFonts w:cs="Helvetica"/>
          <w:b/>
          <w:bCs/>
          <w:color w:val="008000"/>
          <w:sz w:val="22"/>
        </w:rPr>
        <w:t xml:space="preserve">   (</w:t>
      </w:r>
      <w:proofErr w:type="gramEnd"/>
      <w:r>
        <w:rPr>
          <w:rFonts w:cs="Helvetica"/>
          <w:b/>
          <w:bCs/>
          <w:color w:val="008000"/>
          <w:sz w:val="22"/>
        </w:rPr>
        <w:t xml:space="preserve">         ) dias, ap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s assinatura deste instrumento.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 TERCEIRA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Das Obriga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dos Part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cipes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obriga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dos part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cipes: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I </w:t>
      </w:r>
      <w:r>
        <w:rPr>
          <w:rFonts w:ascii="Arial" w:hAnsi="Arial" w:cs="Arial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da SECRETARIA: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elaborar projetos executivos para conserva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das estradas rurais municipais, em conformidade com o Plano de Trabalho;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b) executar direta ou indiretamente as obras e servi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 xml:space="preserve">os pertinentes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implanta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dos projetos executivos, conforme o Plano de Trabalho, podendo solicitar a colabora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de outros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rg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os p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blicos;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c) supervisionar e fiscalizar a execu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das obras e servi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os, inclusive no que diz respeito a sua qualidade;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d) prestar a assessoria 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cnica necess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ria ao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PIO;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e) elaborar normas e procedimentos operacionais destinados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perfeita execu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deste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nio;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f) realizar licita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e formalizar contrata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executor das obras ou servi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os;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II - do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PIO: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a) permitir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SECRETARIA a execu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dos trabalhos nas estradas rurais sob sua jurisdi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o;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b) colaborar com a implanta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programa, fornecendo subs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dios 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cnicos e informativos sobre as reais condi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e necessidades locais;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lastRenderedPageBreak/>
        <w:t>c) responsabilizar-se pela manuten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posterior,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>s suas expensas, das estradas e das obras e servi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executados;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d) cumprir as normas 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cnicas e diretrizes operacionais expedidas pela SECRETARIA;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e) reembolsar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SECRETARIA os recursos financeiros equivalentes ao Imposto sobre Servi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de Qualquer Natureza eventualmente incidente no cumprimento da obriga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a que se refere a al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nea </w:t>
      </w: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b</w:t>
      </w:r>
      <w:r>
        <w:rPr>
          <w:rFonts w:ascii="Arial" w:hAnsi="Arial" w:cs="Arial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do inciso I desta 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CLA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SULA QUARTA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Da Comunica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entre os Part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cipes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Qualquer comunica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o, notifica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ou aviso entre os part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cipes, na vig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deste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nio, dever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ser feita por escrito e encaminhada aos endere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constantes do pre</w:t>
      </w:r>
      <w:r>
        <w:rPr>
          <w:rFonts w:ascii="Calibri" w:hAnsi="Calibri" w:cs="Calibri"/>
          <w:b/>
          <w:bCs/>
          <w:color w:val="008000"/>
          <w:sz w:val="22"/>
        </w:rPr>
        <w:t>â</w:t>
      </w:r>
      <w:r>
        <w:rPr>
          <w:rFonts w:cs="Helvetica"/>
          <w:b/>
          <w:bCs/>
          <w:color w:val="008000"/>
          <w:sz w:val="22"/>
        </w:rPr>
        <w:t>mbulo deste instrumento.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 QUINTA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Do Valor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O valor total do presente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 xml:space="preserve">nio 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de R$    </w:t>
      </w:r>
      <w:proofErr w:type="gramStart"/>
      <w:r>
        <w:rPr>
          <w:rFonts w:cs="Helvetica"/>
          <w:b/>
          <w:bCs/>
          <w:color w:val="008000"/>
          <w:sz w:val="22"/>
        </w:rPr>
        <w:t xml:space="preserve">   (</w:t>
      </w:r>
      <w:proofErr w:type="gramEnd"/>
      <w:r>
        <w:rPr>
          <w:rFonts w:cs="Helvetica"/>
          <w:b/>
          <w:bCs/>
          <w:color w:val="008000"/>
          <w:sz w:val="22"/>
        </w:rPr>
        <w:t xml:space="preserve">            ), onerando as dota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or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ament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rias pr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prias de cada part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cipe, na seguinte conformidade: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I </w:t>
      </w:r>
      <w:r>
        <w:rPr>
          <w:rFonts w:ascii="Arial" w:hAnsi="Arial" w:cs="Arial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da SECRETARIA: o montante de R$     </w:t>
      </w:r>
      <w:proofErr w:type="gramStart"/>
      <w:r>
        <w:rPr>
          <w:rFonts w:cs="Helvetica"/>
          <w:b/>
          <w:bCs/>
          <w:color w:val="008000"/>
          <w:sz w:val="22"/>
        </w:rPr>
        <w:t xml:space="preserve">   (</w:t>
      </w:r>
      <w:proofErr w:type="gramEnd"/>
      <w:r>
        <w:rPr>
          <w:rFonts w:cs="Helvetica"/>
          <w:b/>
          <w:bCs/>
          <w:color w:val="008000"/>
          <w:sz w:val="22"/>
        </w:rPr>
        <w:t xml:space="preserve">           ).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II </w:t>
      </w:r>
      <w:r>
        <w:rPr>
          <w:rFonts w:ascii="Arial" w:hAnsi="Arial" w:cs="Arial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do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PIO: o montante de R$  </w:t>
      </w:r>
      <w:proofErr w:type="gramStart"/>
      <w:r>
        <w:rPr>
          <w:rFonts w:cs="Helvetica"/>
          <w:b/>
          <w:bCs/>
          <w:color w:val="008000"/>
          <w:sz w:val="22"/>
        </w:rPr>
        <w:t xml:space="preserve">   (</w:t>
      </w:r>
      <w:proofErr w:type="gramEnd"/>
      <w:r>
        <w:rPr>
          <w:rFonts w:cs="Helvetica"/>
          <w:b/>
          <w:bCs/>
          <w:color w:val="008000"/>
          <w:sz w:val="22"/>
        </w:rPr>
        <w:t xml:space="preserve">            ).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 SEXTA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Do Prazo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O presente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 vigorar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pelo prazo de    </w:t>
      </w:r>
      <w:proofErr w:type="gramStart"/>
      <w:r>
        <w:rPr>
          <w:rFonts w:cs="Helvetica"/>
          <w:b/>
          <w:bCs/>
          <w:color w:val="008000"/>
          <w:sz w:val="22"/>
        </w:rPr>
        <w:t xml:space="preserve">   (</w:t>
      </w:r>
      <w:proofErr w:type="gramEnd"/>
      <w:r>
        <w:rPr>
          <w:rFonts w:cs="Helvetica"/>
          <w:b/>
          <w:bCs/>
          <w:color w:val="008000"/>
          <w:sz w:val="22"/>
        </w:rPr>
        <w:t xml:space="preserve">         ) meses, contado a partir da data de sua assinatura. 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Par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grafo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nico - Havendo motivo relevante e interesse dos part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cipes, devidamente justificado, o presente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 poder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ter seu prazo de vig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prorrogado, por igual ou inferior per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odo, mediante termo aditivo e pr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via autoriza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Titular da SECRETARIA, observadas as disposi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da Lei federal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8.666, de 21 de junho de 1993, da Lei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6.544, de 22 de novembro de 1989, e demais normas regulamentares aplic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veis, respeitado o prazo m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ximo de 5 (cinco) anos de vig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 xml:space="preserve">ncia. 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 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TIMA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Da Den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ncia e da Rescis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O presente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 poder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ser denunciado a qualquer tempo, mediante notifica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pr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via de 30 (trinta) dias de anteced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ao outro part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cipe, e ser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rescindido por infra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legal ou n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cumprimento de quaisquer de suas 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usulas.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 OITAVA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Da 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Promocional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lastRenderedPageBreak/>
        <w:t>Em qualquer 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promocional relacionada com o objeto do presente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nio, dever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ser, obrigatoriamente, consignada a participa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Estado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por meio da SECRETARIA, obedecidos os padr</w:t>
      </w:r>
      <w:r>
        <w:rPr>
          <w:rFonts w:ascii="Calibri" w:hAnsi="Calibri" w:cs="Calibri"/>
          <w:b/>
          <w:bCs/>
          <w:color w:val="008000"/>
          <w:sz w:val="22"/>
        </w:rPr>
        <w:t>õ</w:t>
      </w:r>
      <w:r>
        <w:rPr>
          <w:rFonts w:cs="Helvetica"/>
          <w:b/>
          <w:bCs/>
          <w:color w:val="008000"/>
          <w:sz w:val="22"/>
        </w:rPr>
        <w:t>es estipulados, ficando vedada a utiliza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nomes, s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mbolos ou imagens que caracterizem promo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pessoal de autoridades ou servidores p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blicos, nos termos do </w:t>
      </w:r>
      <w:r>
        <w:rPr>
          <w:rFonts w:ascii="Calibri" w:hAnsi="Calibri" w:cs="Calibri"/>
          <w:b/>
          <w:bCs/>
          <w:color w:val="008000"/>
          <w:sz w:val="22"/>
        </w:rPr>
        <w:t>§</w:t>
      </w:r>
      <w:r>
        <w:rPr>
          <w:rFonts w:cs="Helvetica"/>
          <w:b/>
          <w:bCs/>
          <w:color w:val="008000"/>
          <w:sz w:val="22"/>
        </w:rPr>
        <w:t xml:space="preserve">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do artigo 37, da Constitui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Federal.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 NONA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Da Publica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 SECRETARIA providenciar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a publica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extrato deste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 no Di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rio Oficial do Estado, nos termos da Lei federal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8.666, de 21 de junho de 1993.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 D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CIMA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Do Foro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Fica eleito, como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nico competente para dirimir quaisquer quest</w:t>
      </w:r>
      <w:r>
        <w:rPr>
          <w:rFonts w:ascii="Calibri" w:hAnsi="Calibri" w:cs="Calibri"/>
          <w:b/>
          <w:bCs/>
          <w:color w:val="008000"/>
          <w:sz w:val="22"/>
        </w:rPr>
        <w:t>õ</w:t>
      </w:r>
      <w:r>
        <w:rPr>
          <w:rFonts w:cs="Helvetica"/>
          <w:b/>
          <w:bCs/>
          <w:color w:val="008000"/>
          <w:sz w:val="22"/>
        </w:rPr>
        <w:t>es oriundas do presente instrumento, que amigavelmente as partes n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puderem resolver, o Foro da Comarca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 - SP, com expressa ren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ncia de qualquer outro, por mais privilegiado que seja ou venha a ser.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E, por estarem, assim, de acordo com as cl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usulas e condi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fixadas, assinam o presente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 em 2 (duas) vias de igual teor, para que produza os efeitos legais, na presen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 das testemunhas abaixo.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 xml:space="preserve">o </w:t>
      </w:r>
      <w:proofErr w:type="gramStart"/>
      <w:r>
        <w:rPr>
          <w:rFonts w:cs="Helvetica"/>
          <w:b/>
          <w:bCs/>
          <w:color w:val="008000"/>
          <w:sz w:val="22"/>
        </w:rPr>
        <w:t xml:space="preserve">Paulo,   </w:t>
      </w:r>
      <w:proofErr w:type="gramEnd"/>
      <w:r>
        <w:rPr>
          <w:rFonts w:cs="Helvetica"/>
          <w:b/>
          <w:bCs/>
          <w:color w:val="008000"/>
          <w:sz w:val="22"/>
        </w:rPr>
        <w:t xml:space="preserve">   de                 </w:t>
      </w:r>
      <w:proofErr w:type="spellStart"/>
      <w:r>
        <w:rPr>
          <w:rFonts w:cs="Helvetica"/>
          <w:b/>
          <w:bCs/>
          <w:color w:val="008000"/>
          <w:sz w:val="22"/>
        </w:rPr>
        <w:t>de</w:t>
      </w:r>
      <w:proofErr w:type="spellEnd"/>
      <w:r>
        <w:rPr>
          <w:rFonts w:cs="Helvetica"/>
          <w:b/>
          <w:bCs/>
          <w:color w:val="008000"/>
          <w:sz w:val="22"/>
        </w:rPr>
        <w:t xml:space="preserve"> 2019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SECRET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RIO DE AGRICULTURA E ABASTECIMENTO</w:t>
      </w:r>
      <w:r>
        <w:rPr>
          <w:rFonts w:cs="Helvetica"/>
          <w:b/>
          <w:bCs/>
          <w:color w:val="008000"/>
          <w:sz w:val="22"/>
        </w:rPr>
        <w:tab/>
        <w:t>PREFEITO DO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 DE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Testemunhas: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1._________________________</w:t>
      </w:r>
      <w:r>
        <w:rPr>
          <w:rFonts w:cs="Helvetica"/>
          <w:b/>
          <w:bCs/>
          <w:color w:val="008000"/>
          <w:sz w:val="22"/>
        </w:rPr>
        <w:tab/>
        <w:t>2._________________________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Nome:</w:t>
      </w:r>
      <w:r>
        <w:rPr>
          <w:rFonts w:cs="Helvetica"/>
          <w:b/>
          <w:bCs/>
          <w:color w:val="008000"/>
          <w:sz w:val="22"/>
        </w:rPr>
        <w:tab/>
        <w:t>Nome: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R.G.:</w:t>
      </w:r>
      <w:r>
        <w:rPr>
          <w:rFonts w:cs="Helvetica"/>
          <w:b/>
          <w:bCs/>
          <w:color w:val="008000"/>
          <w:sz w:val="22"/>
        </w:rPr>
        <w:tab/>
        <w:t>R.G.:</w:t>
      </w:r>
    </w:p>
    <w:p w:rsidR="0089099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CPF:</w:t>
      </w:r>
      <w:r>
        <w:rPr>
          <w:rFonts w:cs="Helvetica"/>
          <w:b/>
          <w:bCs/>
          <w:color w:val="008000"/>
          <w:sz w:val="22"/>
        </w:rPr>
        <w:tab/>
        <w:t>CPF:</w:t>
      </w:r>
    </w:p>
    <w:p w:rsidR="0089099E" w:rsidRPr="00E015BE" w:rsidRDefault="0089099E" w:rsidP="008909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bookmarkStart w:id="0" w:name="_GoBack"/>
      <w:bookmarkEnd w:id="0"/>
      <w:r>
        <w:rPr>
          <w:rFonts w:cs="Helvetica"/>
          <w:b/>
          <w:bCs/>
          <w:i/>
          <w:iCs/>
          <w:color w:val="000000"/>
          <w:sz w:val="22"/>
        </w:rPr>
        <w:t>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65.183, de 17 de setembro de 2020</w:t>
      </w:r>
    </w:p>
    <w:sectPr w:rsidR="0089099E" w:rsidRPr="00E015BE" w:rsidSect="00E015BE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3C"/>
    <w:rsid w:val="00864D3C"/>
    <w:rsid w:val="0089099E"/>
    <w:rsid w:val="00AB2148"/>
    <w:rsid w:val="00C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88F36-5C25-458A-9895-6E9DC477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1174</Words>
  <Characters>6343</Characters>
  <Application>Microsoft Office Word</Application>
  <DocSecurity>0</DocSecurity>
  <Lines>52</Lines>
  <Paragraphs>15</Paragraphs>
  <ScaleCrop>false</ScaleCrop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2019-07-31T12:34:00Z</dcterms:created>
  <dcterms:modified xsi:type="dcterms:W3CDTF">2020-09-18T13:34:00Z</dcterms:modified>
</cp:coreProperties>
</file>