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E8FE7" w14:textId="10D10C43" w:rsidR="00F2005D" w:rsidRDefault="00F2005D" w:rsidP="00856C7F">
      <w:pPr>
        <w:spacing w:before="60" w:after="60" w:line="240" w:lineRule="auto"/>
        <w:jc w:val="center"/>
        <w:rPr>
          <w:rFonts w:ascii="Helvetica" w:hAnsi="Helvetica" w:cs="Courier New"/>
          <w:b/>
          <w:bCs/>
        </w:rPr>
      </w:pPr>
      <w:r w:rsidRPr="00F2005D">
        <w:rPr>
          <w:rFonts w:ascii="Helvetica" w:hAnsi="Helvetica" w:cs="Courier New"/>
          <w:b/>
          <w:bCs/>
        </w:rPr>
        <w:t>DECRETO Nº 66.085, DE 5 DE OUTUBRO DE 2021</w:t>
      </w:r>
    </w:p>
    <w:p w14:paraId="3ED02548" w14:textId="77777777" w:rsidR="00856C7F" w:rsidRPr="00F2005D" w:rsidRDefault="00856C7F" w:rsidP="00856C7F">
      <w:pPr>
        <w:spacing w:before="60" w:after="60" w:line="240" w:lineRule="auto"/>
        <w:jc w:val="center"/>
        <w:rPr>
          <w:rFonts w:ascii="Helvetica" w:hAnsi="Helvetica" w:cs="Courier New"/>
          <w:b/>
          <w:bCs/>
        </w:rPr>
      </w:pPr>
    </w:p>
    <w:p w14:paraId="29736943" w14:textId="523304CF" w:rsidR="00F2005D" w:rsidRDefault="00F2005D" w:rsidP="00856C7F">
      <w:pPr>
        <w:spacing w:before="60" w:after="60" w:line="240" w:lineRule="auto"/>
        <w:ind w:left="3686"/>
        <w:jc w:val="both"/>
        <w:rPr>
          <w:rFonts w:ascii="Helvetica" w:hAnsi="Helvetica" w:cs="Courier New"/>
        </w:rPr>
      </w:pPr>
      <w:r w:rsidRPr="00F2005D">
        <w:rPr>
          <w:rFonts w:ascii="Helvetica" w:hAnsi="Helvetica" w:cs="Courier New"/>
        </w:rPr>
        <w:t xml:space="preserve">Dispõe sobre a alteração de denominação do Centro de Detenção Provisória de Capela do Alto para Centro de Detenção Provisória "Dr. </w:t>
      </w:r>
      <w:proofErr w:type="spellStart"/>
      <w:r w:rsidRPr="00F2005D">
        <w:rPr>
          <w:rFonts w:ascii="Helvetica" w:hAnsi="Helvetica" w:cs="Courier New"/>
        </w:rPr>
        <w:t>Enio</w:t>
      </w:r>
      <w:proofErr w:type="spellEnd"/>
      <w:r w:rsidRPr="00F2005D">
        <w:rPr>
          <w:rFonts w:ascii="Helvetica" w:hAnsi="Helvetica" w:cs="Courier New"/>
        </w:rPr>
        <w:t xml:space="preserve"> Mendes Junior" de Capela do Alto, pertencente à Coordenadoria de Unidades Prisionais da Região Central do Estado</w:t>
      </w:r>
    </w:p>
    <w:p w14:paraId="0A4C683F" w14:textId="77777777" w:rsidR="00856C7F" w:rsidRPr="00F2005D" w:rsidRDefault="00856C7F" w:rsidP="00856C7F">
      <w:pPr>
        <w:spacing w:before="60" w:after="60" w:line="240" w:lineRule="auto"/>
        <w:rPr>
          <w:rFonts w:ascii="Helvetica" w:hAnsi="Helvetica" w:cs="Courier New"/>
        </w:rPr>
      </w:pPr>
    </w:p>
    <w:p w14:paraId="4B99E8BC" w14:textId="5CE1AFEF" w:rsidR="00F2005D" w:rsidRPr="00F2005D" w:rsidRDefault="00F2005D" w:rsidP="00856C7F">
      <w:pPr>
        <w:spacing w:before="60" w:after="60" w:line="240" w:lineRule="auto"/>
        <w:ind w:firstLine="1418"/>
        <w:jc w:val="both"/>
        <w:rPr>
          <w:rFonts w:ascii="Helvetica" w:hAnsi="Helvetica" w:cs="Courier New"/>
        </w:rPr>
      </w:pPr>
      <w:r w:rsidRPr="00F2005D">
        <w:rPr>
          <w:rFonts w:ascii="Helvetica" w:hAnsi="Helvetica" w:cs="Courier New"/>
        </w:rPr>
        <w:t xml:space="preserve">JOÃO DORIA, </w:t>
      </w:r>
      <w:r w:rsidR="00856C7F" w:rsidRPr="00F2005D">
        <w:rPr>
          <w:rFonts w:ascii="Helvetica" w:hAnsi="Helvetica" w:cs="Courier New"/>
        </w:rPr>
        <w:t>GOVERNADOR DO ESTADO DE SÃO PAULO</w:t>
      </w:r>
      <w:r w:rsidRPr="00F2005D">
        <w:rPr>
          <w:rFonts w:ascii="Helvetica" w:hAnsi="Helvetica" w:cs="Courier New"/>
        </w:rPr>
        <w:t>, no uso de suas atribuições legais,</w:t>
      </w:r>
    </w:p>
    <w:p w14:paraId="6A825361" w14:textId="77777777" w:rsidR="00F2005D" w:rsidRPr="00F2005D" w:rsidRDefault="00F2005D" w:rsidP="00856C7F">
      <w:pPr>
        <w:spacing w:before="60" w:after="60" w:line="240" w:lineRule="auto"/>
        <w:ind w:firstLine="1418"/>
        <w:jc w:val="both"/>
        <w:rPr>
          <w:rFonts w:ascii="Helvetica" w:hAnsi="Helvetica" w:cs="Courier New"/>
        </w:rPr>
      </w:pPr>
      <w:r w:rsidRPr="00F2005D">
        <w:rPr>
          <w:rFonts w:ascii="Helvetica" w:hAnsi="Helvetica" w:cs="Courier New"/>
        </w:rPr>
        <w:t>Decreta:</w:t>
      </w:r>
    </w:p>
    <w:p w14:paraId="24C59D56" w14:textId="77777777" w:rsidR="00F2005D" w:rsidRPr="00F2005D" w:rsidRDefault="00F2005D" w:rsidP="00856C7F">
      <w:pPr>
        <w:spacing w:before="60" w:after="60" w:line="240" w:lineRule="auto"/>
        <w:ind w:firstLine="1418"/>
        <w:jc w:val="both"/>
        <w:rPr>
          <w:rFonts w:ascii="Helvetica" w:hAnsi="Helvetica" w:cs="Courier New"/>
        </w:rPr>
      </w:pPr>
      <w:r w:rsidRPr="00F2005D">
        <w:rPr>
          <w:rFonts w:ascii="Helvetica" w:hAnsi="Helvetica" w:cs="Courier New"/>
        </w:rPr>
        <w:t xml:space="preserve">Artigo 1º - O Centro de Detenção Provisória de Capela do Alto, da Coordenadoria de Unidades Prisionais da Região Central do Estado, da Secretaria da Administração Penitenciária, criado pelo Decreto nº 58.623, de 29 de novembro de 2012, passa a denominar-se Centro de Detenção Provisória "Dr. </w:t>
      </w:r>
      <w:proofErr w:type="spellStart"/>
      <w:r w:rsidRPr="00F2005D">
        <w:rPr>
          <w:rFonts w:ascii="Helvetica" w:hAnsi="Helvetica" w:cs="Courier New"/>
        </w:rPr>
        <w:t>Enio</w:t>
      </w:r>
      <w:proofErr w:type="spellEnd"/>
      <w:r w:rsidRPr="00F2005D">
        <w:rPr>
          <w:rFonts w:ascii="Helvetica" w:hAnsi="Helvetica" w:cs="Courier New"/>
        </w:rPr>
        <w:t xml:space="preserve"> Mendes Junior" de Capela do Alto.</w:t>
      </w:r>
    </w:p>
    <w:p w14:paraId="4C31B1B3" w14:textId="77777777" w:rsidR="00F2005D" w:rsidRPr="00F2005D" w:rsidRDefault="00F2005D" w:rsidP="00856C7F">
      <w:pPr>
        <w:spacing w:before="60" w:after="60" w:line="240" w:lineRule="auto"/>
        <w:ind w:firstLine="1418"/>
        <w:jc w:val="both"/>
        <w:rPr>
          <w:rFonts w:ascii="Helvetica" w:hAnsi="Helvetica" w:cs="Courier New"/>
        </w:rPr>
      </w:pPr>
      <w:r w:rsidRPr="00F2005D">
        <w:rPr>
          <w:rFonts w:ascii="Helvetica" w:hAnsi="Helvetica" w:cs="Courier New"/>
        </w:rPr>
        <w:t>Artigo 2º - Este decreto entra em vigor na data de sua publicação. </w:t>
      </w:r>
    </w:p>
    <w:p w14:paraId="297B087B" w14:textId="77777777" w:rsidR="00F2005D" w:rsidRPr="00F2005D" w:rsidRDefault="00F2005D" w:rsidP="00856C7F">
      <w:pPr>
        <w:spacing w:before="60" w:after="60" w:line="240" w:lineRule="auto"/>
        <w:ind w:firstLine="1418"/>
        <w:jc w:val="both"/>
        <w:rPr>
          <w:rFonts w:ascii="Helvetica" w:hAnsi="Helvetica" w:cs="Courier New"/>
        </w:rPr>
      </w:pPr>
      <w:r w:rsidRPr="00F2005D">
        <w:rPr>
          <w:rFonts w:ascii="Helvetica" w:hAnsi="Helvetica" w:cs="Courier New"/>
        </w:rPr>
        <w:t>Palácio dos Bandeirantes, 5 de outubro de 2021</w:t>
      </w:r>
    </w:p>
    <w:p w14:paraId="70011219" w14:textId="77777777" w:rsidR="00F2005D" w:rsidRPr="00F2005D" w:rsidRDefault="00F2005D" w:rsidP="00856C7F">
      <w:pPr>
        <w:spacing w:before="60" w:after="60" w:line="240" w:lineRule="auto"/>
        <w:ind w:firstLine="1418"/>
        <w:jc w:val="both"/>
        <w:rPr>
          <w:rFonts w:ascii="Helvetica" w:hAnsi="Helvetica" w:cs="Courier New"/>
        </w:rPr>
      </w:pPr>
      <w:r w:rsidRPr="00F2005D">
        <w:rPr>
          <w:rFonts w:ascii="Helvetica" w:hAnsi="Helvetica" w:cs="Courier New"/>
        </w:rPr>
        <w:t>JOÃO DORIA</w:t>
      </w:r>
    </w:p>
    <w:p w14:paraId="204F1753" w14:textId="77777777" w:rsidR="00256A46" w:rsidRPr="00856C7F" w:rsidRDefault="00256A46" w:rsidP="00E8453C">
      <w:pPr>
        <w:spacing w:before="60" w:after="60" w:line="240" w:lineRule="auto"/>
        <w:ind w:firstLine="1418"/>
        <w:jc w:val="both"/>
        <w:rPr>
          <w:rFonts w:ascii="Helvetica" w:hAnsi="Helvetica" w:cs="Helvetica"/>
        </w:rPr>
      </w:pPr>
    </w:p>
    <w:sectPr w:rsidR="00256A46" w:rsidRPr="00856C7F" w:rsidSect="00856C7F">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auto"/>
    <w:pitch w:val="variable"/>
    <w:sig w:usb0="E0002AFF" w:usb1="5000785B"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35"/>
    <w:rsid w:val="00256A46"/>
    <w:rsid w:val="00807492"/>
    <w:rsid w:val="00856C7F"/>
    <w:rsid w:val="00882335"/>
    <w:rsid w:val="00884E38"/>
    <w:rsid w:val="009E6F05"/>
    <w:rsid w:val="00AC2DD1"/>
    <w:rsid w:val="00AE4D80"/>
    <w:rsid w:val="00C31D55"/>
    <w:rsid w:val="00D47FF7"/>
    <w:rsid w:val="00E8453C"/>
    <w:rsid w:val="00ED4B6F"/>
    <w:rsid w:val="00F200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0917"/>
  <w15:chartTrackingRefBased/>
  <w15:docId w15:val="{A85922C1-93B3-4764-8622-DAA07A76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C2DD1"/>
    <w:pPr>
      <w:spacing w:after="0" w:line="240" w:lineRule="auto"/>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rsid w:val="00AC2DD1"/>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712</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Crislayne Goncalves da Silva</dc:creator>
  <cp:keywords/>
  <dc:description/>
  <cp:lastModifiedBy>Daniela Otaviano Alaerse</cp:lastModifiedBy>
  <cp:revision>3</cp:revision>
  <dcterms:created xsi:type="dcterms:W3CDTF">2021-10-06T12:53:00Z</dcterms:created>
  <dcterms:modified xsi:type="dcterms:W3CDTF">2021-10-06T12:55:00Z</dcterms:modified>
</cp:coreProperties>
</file>