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09438" w14:textId="40B8381A" w:rsidR="003B2482" w:rsidRDefault="003B2482" w:rsidP="003B2482">
      <w:pPr>
        <w:spacing w:before="60" w:after="60" w:line="240" w:lineRule="auto"/>
        <w:ind w:firstLine="1418"/>
        <w:jc w:val="center"/>
        <w:rPr>
          <w:rFonts w:cs="Courier New"/>
          <w:b/>
          <w:bCs/>
        </w:rPr>
      </w:pPr>
      <w:r w:rsidRPr="003B2482">
        <w:rPr>
          <w:rFonts w:cs="Courier New"/>
          <w:b/>
          <w:bCs/>
        </w:rPr>
        <w:t>DECRETO Nº 66.814, DE 3 DE JUNHO DE 2022</w:t>
      </w:r>
    </w:p>
    <w:p w14:paraId="764D09F2" w14:textId="77777777" w:rsidR="003B2482" w:rsidRPr="003B2482" w:rsidRDefault="003B2482" w:rsidP="003B2482">
      <w:pPr>
        <w:spacing w:before="60" w:after="60" w:line="240" w:lineRule="auto"/>
        <w:ind w:firstLine="1418"/>
        <w:jc w:val="center"/>
        <w:rPr>
          <w:rFonts w:cs="Courier New"/>
          <w:b/>
          <w:bCs/>
        </w:rPr>
      </w:pPr>
    </w:p>
    <w:p w14:paraId="43330EC5" w14:textId="04837437" w:rsidR="003B2482" w:rsidRDefault="003B2482" w:rsidP="003B2482">
      <w:pPr>
        <w:spacing w:before="60" w:after="60" w:line="240" w:lineRule="auto"/>
        <w:ind w:left="3686"/>
        <w:jc w:val="both"/>
        <w:rPr>
          <w:rFonts w:cs="Courier New"/>
        </w:rPr>
      </w:pPr>
      <w:r w:rsidRPr="003B2482">
        <w:rPr>
          <w:rFonts w:cs="Courier New"/>
        </w:rPr>
        <w:t>Autoriza a abertura de licitação para a concessão dos serviços públicos de exploração do sistema rodoviário denominado "Lote Noroeste", e aprova o respectivo regulamento</w:t>
      </w:r>
    </w:p>
    <w:p w14:paraId="420E19A7" w14:textId="77777777" w:rsidR="003B2482" w:rsidRPr="003B2482" w:rsidRDefault="003B2482" w:rsidP="003B2482">
      <w:pPr>
        <w:spacing w:before="60" w:after="60" w:line="240" w:lineRule="auto"/>
        <w:ind w:firstLine="1418"/>
        <w:jc w:val="both"/>
        <w:rPr>
          <w:rFonts w:cs="Courier New"/>
        </w:rPr>
      </w:pPr>
    </w:p>
    <w:p w14:paraId="18CA8106" w14:textId="5EF53952" w:rsidR="003B2482" w:rsidRPr="003B2482" w:rsidRDefault="003B2482" w:rsidP="003B2482">
      <w:pPr>
        <w:spacing w:before="60" w:after="60" w:line="240" w:lineRule="auto"/>
        <w:ind w:firstLine="1418"/>
        <w:jc w:val="both"/>
        <w:rPr>
          <w:rFonts w:cs="Courier New"/>
        </w:rPr>
      </w:pPr>
      <w:r w:rsidRPr="003B2482">
        <w:rPr>
          <w:rFonts w:cs="Courier New"/>
        </w:rPr>
        <w:t>RODRIGO GARCIA</w:t>
      </w:r>
      <w:r w:rsidRPr="003B2482">
        <w:rPr>
          <w:rFonts w:cs="Courier New"/>
        </w:rPr>
        <w:t>, GOVERNADOR DO ESTADO DE SÃO PAULO</w:t>
      </w:r>
      <w:r w:rsidRPr="003B2482">
        <w:rPr>
          <w:rFonts w:cs="Courier New"/>
        </w:rPr>
        <w:t>, no uso de suas atribuições legais,</w:t>
      </w:r>
    </w:p>
    <w:p w14:paraId="2BC47469" w14:textId="77777777" w:rsidR="003B2482" w:rsidRPr="003B2482" w:rsidRDefault="003B2482" w:rsidP="003B2482">
      <w:pPr>
        <w:spacing w:before="60" w:after="60" w:line="240" w:lineRule="auto"/>
        <w:ind w:firstLine="1418"/>
        <w:jc w:val="both"/>
        <w:rPr>
          <w:rFonts w:cs="Courier New"/>
        </w:rPr>
      </w:pPr>
      <w:r w:rsidRPr="003B2482">
        <w:rPr>
          <w:rFonts w:cs="Courier New"/>
        </w:rPr>
        <w:t>Considerando a aprovação pelo Conselho Diretor do Programa Estadual de Desestatização - CDPED, criado pela Lei nº 9.361, de 5 de julho de 1996, do modelo de concessão dos serviços públicos de exploração do novo lote de concessão rodoviária do Estado de São Paulo, por ocasião da 31ª Reunião Conjunta Ordinária, concernente à 267ª Reunião Ordinária do CDPED e à 114ª Reunião Ordinária do Conselho Gestor do Programa Estadual de Parcerias Público-Privadas-CGPPP, cuja ata foi publicada no Diário Oficial de 9 de abril de 2022;</w:t>
      </w:r>
    </w:p>
    <w:p w14:paraId="2AB2A096" w14:textId="77777777" w:rsidR="003B2482" w:rsidRPr="003B2482" w:rsidRDefault="003B2482" w:rsidP="003B2482">
      <w:pPr>
        <w:spacing w:before="60" w:after="60" w:line="240" w:lineRule="auto"/>
        <w:ind w:firstLine="1418"/>
        <w:jc w:val="both"/>
        <w:rPr>
          <w:rFonts w:cs="Courier New"/>
        </w:rPr>
      </w:pPr>
      <w:r w:rsidRPr="003B2482">
        <w:rPr>
          <w:rFonts w:cs="Courier New"/>
        </w:rPr>
        <w:t>Considerando a implementação de mecanismos contratuais e inovações tecnológicas na prestação de serviços;</w:t>
      </w:r>
    </w:p>
    <w:p w14:paraId="21C75610" w14:textId="77777777" w:rsidR="003B2482" w:rsidRPr="003B2482" w:rsidRDefault="003B2482" w:rsidP="003B2482">
      <w:pPr>
        <w:spacing w:before="60" w:after="60" w:line="240" w:lineRule="auto"/>
        <w:ind w:firstLine="1418"/>
        <w:jc w:val="both"/>
        <w:rPr>
          <w:rFonts w:cs="Courier New"/>
        </w:rPr>
      </w:pPr>
      <w:r w:rsidRPr="003B2482">
        <w:rPr>
          <w:rFonts w:cs="Courier New"/>
        </w:rPr>
        <w:t>Considerando que a concessão possibilitará a promoção de investimentos na malha rodoviária e contribuirá para a melhoria do tráfego, especialmente na região noroeste do Estado, assim como terá papel fundamental no aprimoramento da segurança viária da região;</w:t>
      </w:r>
    </w:p>
    <w:p w14:paraId="773D66CC" w14:textId="77777777" w:rsidR="003B2482" w:rsidRPr="003B2482" w:rsidRDefault="003B2482" w:rsidP="003B2482">
      <w:pPr>
        <w:spacing w:before="60" w:after="60" w:line="240" w:lineRule="auto"/>
        <w:ind w:firstLine="1418"/>
        <w:jc w:val="both"/>
        <w:rPr>
          <w:rFonts w:cs="Courier New"/>
        </w:rPr>
      </w:pPr>
      <w:r w:rsidRPr="003B2482">
        <w:rPr>
          <w:rFonts w:cs="Courier New"/>
        </w:rPr>
        <w:t>Considerando que os estudos técnicos contemplam a realização de cerca de R$ 8.600.000.000,00 (oito bilhões e seiscentos milhões de reais) em investimentos no lote, abrangendo 32 Municípios paulistas, beneficiando usuários com estradas mais seguras e confortáveis,</w:t>
      </w:r>
    </w:p>
    <w:p w14:paraId="099D88CA" w14:textId="77777777" w:rsidR="003B2482" w:rsidRPr="003B2482" w:rsidRDefault="003B2482" w:rsidP="003B2482">
      <w:pPr>
        <w:spacing w:before="60" w:after="60" w:line="240" w:lineRule="auto"/>
        <w:ind w:firstLine="1418"/>
        <w:jc w:val="both"/>
        <w:rPr>
          <w:rFonts w:cs="Courier New"/>
        </w:rPr>
      </w:pPr>
      <w:r w:rsidRPr="003B2482">
        <w:rPr>
          <w:rFonts w:cs="Courier New"/>
        </w:rPr>
        <w:t>Decreta:</w:t>
      </w:r>
    </w:p>
    <w:p w14:paraId="7B95576A"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Artigo 1º - Fica autorizada a abertura de licitação, na modalidade de concorrência internacional, para a concessão dos serviços públicos de exploração do sistema rodoviário denominado "Lote Noroeste", constituído pelo conjunto de pistas de rolamento, suas respectivas faixas de domínio, edificações, instalações e equipamentos nele contidos, compreendendo os seguintes trechos e acessos, organizados entre Sistema Existente, Sistema Remanescente Triângulo do Sol e Sistema Remanescente </w:t>
      </w:r>
      <w:proofErr w:type="spellStart"/>
      <w:r w:rsidRPr="003B2482">
        <w:rPr>
          <w:rFonts w:cs="Courier New"/>
        </w:rPr>
        <w:t>Tebe</w:t>
      </w:r>
      <w:proofErr w:type="spellEnd"/>
      <w:r w:rsidRPr="003B2482">
        <w:rPr>
          <w:rFonts w:cs="Courier New"/>
        </w:rPr>
        <w:t>, na seguinte conformidade:</w:t>
      </w:r>
    </w:p>
    <w:p w14:paraId="2B4779E4" w14:textId="77777777" w:rsidR="003B2482" w:rsidRPr="003B2482" w:rsidRDefault="003B2482" w:rsidP="003B2482">
      <w:pPr>
        <w:spacing w:before="60" w:after="60" w:line="240" w:lineRule="auto"/>
        <w:ind w:firstLine="1418"/>
        <w:jc w:val="both"/>
        <w:rPr>
          <w:rFonts w:cs="Courier New"/>
        </w:rPr>
      </w:pPr>
      <w:r w:rsidRPr="003B2482">
        <w:rPr>
          <w:rFonts w:cs="Courier New"/>
        </w:rPr>
        <w:t>I - Sistema Existente:</w:t>
      </w:r>
    </w:p>
    <w:p w14:paraId="701BE762" w14:textId="77777777" w:rsidR="003B2482" w:rsidRPr="003B2482" w:rsidRDefault="003B2482" w:rsidP="003B2482">
      <w:pPr>
        <w:spacing w:before="60" w:after="60" w:line="240" w:lineRule="auto"/>
        <w:ind w:firstLine="1418"/>
        <w:jc w:val="both"/>
        <w:rPr>
          <w:rFonts w:cs="Courier New"/>
        </w:rPr>
      </w:pPr>
      <w:r w:rsidRPr="003B2482">
        <w:rPr>
          <w:rFonts w:cs="Courier New"/>
        </w:rPr>
        <w:t>a) SPA 276/310 – do km 0 + 000 ao km 0 + 450;</w:t>
      </w:r>
    </w:p>
    <w:p w14:paraId="79888658" w14:textId="77777777" w:rsidR="003B2482" w:rsidRPr="003B2482" w:rsidRDefault="003B2482" w:rsidP="003B2482">
      <w:pPr>
        <w:spacing w:before="60" w:after="60" w:line="240" w:lineRule="auto"/>
        <w:ind w:firstLine="1418"/>
        <w:jc w:val="both"/>
        <w:rPr>
          <w:rFonts w:cs="Courier New"/>
        </w:rPr>
      </w:pPr>
      <w:r w:rsidRPr="003B2482">
        <w:rPr>
          <w:rFonts w:cs="Courier New"/>
        </w:rPr>
        <w:t>b) SPA 119/333 – do km 0 + 000 ao km 0 + 090; e</w:t>
      </w:r>
    </w:p>
    <w:p w14:paraId="0596E5F8" w14:textId="77777777" w:rsidR="003B2482" w:rsidRPr="003B2482" w:rsidRDefault="003B2482" w:rsidP="003B2482">
      <w:pPr>
        <w:spacing w:before="60" w:after="60" w:line="240" w:lineRule="auto"/>
        <w:ind w:firstLine="1418"/>
        <w:jc w:val="both"/>
        <w:rPr>
          <w:rFonts w:cs="Courier New"/>
        </w:rPr>
      </w:pPr>
      <w:r w:rsidRPr="003B2482">
        <w:rPr>
          <w:rFonts w:cs="Courier New"/>
        </w:rPr>
        <w:t>c) SPA 147/333 – do km 0 + 000 ao km 0 + 090;</w:t>
      </w:r>
    </w:p>
    <w:p w14:paraId="09010249" w14:textId="77777777" w:rsidR="003B2482" w:rsidRPr="003B2482" w:rsidRDefault="003B2482" w:rsidP="003B2482">
      <w:pPr>
        <w:spacing w:before="60" w:after="60" w:line="240" w:lineRule="auto"/>
        <w:ind w:firstLine="1418"/>
        <w:jc w:val="both"/>
        <w:rPr>
          <w:rFonts w:cs="Courier New"/>
        </w:rPr>
      </w:pPr>
      <w:r w:rsidRPr="003B2482">
        <w:rPr>
          <w:rFonts w:cs="Courier New"/>
        </w:rPr>
        <w:t>II - Sistema Remanescente Triângulo do Sol:</w:t>
      </w:r>
    </w:p>
    <w:p w14:paraId="06C15DED" w14:textId="77777777" w:rsidR="003B2482" w:rsidRPr="003B2482" w:rsidRDefault="003B2482" w:rsidP="003B2482">
      <w:pPr>
        <w:spacing w:before="60" w:after="60" w:line="240" w:lineRule="auto"/>
        <w:ind w:firstLine="1418"/>
        <w:jc w:val="both"/>
        <w:rPr>
          <w:rFonts w:cs="Courier New"/>
        </w:rPr>
      </w:pPr>
      <w:r w:rsidRPr="003B2482">
        <w:rPr>
          <w:rFonts w:cs="Courier New"/>
        </w:rPr>
        <w:t>a) Rodovia SP 310 (Rodovia Washington Luís) do km 227 + 800 ao km 454 + 300;</w:t>
      </w:r>
    </w:p>
    <w:p w14:paraId="433CF170"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b) Rodovia SP 333 (Rodovias Carlos </w:t>
      </w:r>
      <w:proofErr w:type="spellStart"/>
      <w:r w:rsidRPr="003B2482">
        <w:rPr>
          <w:rFonts w:cs="Courier New"/>
        </w:rPr>
        <w:t>Tonani</w:t>
      </w:r>
      <w:proofErr w:type="spellEnd"/>
      <w:r w:rsidRPr="003B2482">
        <w:rPr>
          <w:rFonts w:cs="Courier New"/>
        </w:rPr>
        <w:t xml:space="preserve">, </w:t>
      </w:r>
      <w:proofErr w:type="spellStart"/>
      <w:r w:rsidRPr="003B2482">
        <w:rPr>
          <w:rFonts w:cs="Courier New"/>
        </w:rPr>
        <w:t>Nemésio</w:t>
      </w:r>
      <w:proofErr w:type="spellEnd"/>
      <w:r w:rsidRPr="003B2482">
        <w:rPr>
          <w:rFonts w:cs="Courier New"/>
        </w:rPr>
        <w:t xml:space="preserve"> </w:t>
      </w:r>
      <w:proofErr w:type="spellStart"/>
      <w:r w:rsidRPr="003B2482">
        <w:rPr>
          <w:rFonts w:cs="Courier New"/>
        </w:rPr>
        <w:t>Cadetti</w:t>
      </w:r>
      <w:proofErr w:type="spellEnd"/>
      <w:r w:rsidRPr="003B2482">
        <w:rPr>
          <w:rFonts w:cs="Courier New"/>
        </w:rPr>
        <w:t xml:space="preserve">, Laurentino </w:t>
      </w:r>
      <w:proofErr w:type="spellStart"/>
      <w:r w:rsidRPr="003B2482">
        <w:rPr>
          <w:rFonts w:cs="Courier New"/>
        </w:rPr>
        <w:t>Mascari</w:t>
      </w:r>
      <w:proofErr w:type="spellEnd"/>
      <w:r w:rsidRPr="003B2482">
        <w:rPr>
          <w:rFonts w:cs="Courier New"/>
        </w:rPr>
        <w:t xml:space="preserve"> e Dr. Mario Gentil) – do km 83 + 020 ao km 212 + 450; e</w:t>
      </w:r>
    </w:p>
    <w:p w14:paraId="14073333" w14:textId="77777777" w:rsidR="003B2482" w:rsidRPr="003B2482" w:rsidRDefault="003B2482" w:rsidP="003B2482">
      <w:pPr>
        <w:spacing w:before="60" w:after="60" w:line="240" w:lineRule="auto"/>
        <w:ind w:firstLine="1418"/>
        <w:jc w:val="both"/>
        <w:rPr>
          <w:rFonts w:cs="Courier New"/>
        </w:rPr>
      </w:pPr>
      <w:r w:rsidRPr="003B2482">
        <w:rPr>
          <w:rFonts w:cs="Courier New"/>
        </w:rPr>
        <w:t>c) Rodovia SP 326 (Rodovia Brigadeiro Faria Lima) – do km 293 + 000 ao km 379 + 266;</w:t>
      </w:r>
    </w:p>
    <w:p w14:paraId="7343F960" w14:textId="77777777" w:rsidR="003B2482" w:rsidRPr="003B2482" w:rsidRDefault="003B2482" w:rsidP="003B2482">
      <w:pPr>
        <w:spacing w:before="60" w:after="60" w:line="240" w:lineRule="auto"/>
        <w:ind w:firstLine="1418"/>
        <w:jc w:val="both"/>
        <w:rPr>
          <w:rFonts w:cs="Courier New"/>
        </w:rPr>
      </w:pPr>
      <w:r w:rsidRPr="003B2482">
        <w:rPr>
          <w:rFonts w:cs="Courier New"/>
        </w:rPr>
        <w:t>III - Sistema Remanescente TEBE:</w:t>
      </w:r>
    </w:p>
    <w:p w14:paraId="11C2CD84"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a) Rodovia SP 323 (Rodovia José Della </w:t>
      </w:r>
      <w:proofErr w:type="spellStart"/>
      <w:r w:rsidRPr="003B2482">
        <w:rPr>
          <w:rFonts w:cs="Courier New"/>
        </w:rPr>
        <w:t>Vechia</w:t>
      </w:r>
      <w:proofErr w:type="spellEnd"/>
      <w:r w:rsidRPr="003B2482">
        <w:rPr>
          <w:rFonts w:cs="Courier New"/>
        </w:rPr>
        <w:t xml:space="preserve">/Orlando </w:t>
      </w:r>
      <w:proofErr w:type="spellStart"/>
      <w:r w:rsidRPr="003B2482">
        <w:rPr>
          <w:rFonts w:cs="Courier New"/>
        </w:rPr>
        <w:t>Chesini</w:t>
      </w:r>
      <w:proofErr w:type="spellEnd"/>
      <w:r w:rsidRPr="003B2482">
        <w:rPr>
          <w:rFonts w:cs="Courier New"/>
        </w:rPr>
        <w:t xml:space="preserve"> </w:t>
      </w:r>
      <w:proofErr w:type="spellStart"/>
      <w:r w:rsidRPr="003B2482">
        <w:rPr>
          <w:rFonts w:cs="Courier New"/>
        </w:rPr>
        <w:t>Ometto</w:t>
      </w:r>
      <w:proofErr w:type="spellEnd"/>
      <w:r w:rsidRPr="003B2482">
        <w:rPr>
          <w:rFonts w:cs="Courier New"/>
        </w:rPr>
        <w:t>) – do km 0 + 000 ao km 44 + 100;</w:t>
      </w:r>
    </w:p>
    <w:p w14:paraId="7952FB52" w14:textId="77777777" w:rsidR="003B2482" w:rsidRPr="003B2482" w:rsidRDefault="003B2482" w:rsidP="003B2482">
      <w:pPr>
        <w:spacing w:before="60" w:after="60" w:line="240" w:lineRule="auto"/>
        <w:ind w:firstLine="1418"/>
        <w:jc w:val="both"/>
        <w:rPr>
          <w:rFonts w:cs="Courier New"/>
        </w:rPr>
      </w:pPr>
      <w:r w:rsidRPr="003B2482">
        <w:rPr>
          <w:rFonts w:cs="Courier New"/>
        </w:rPr>
        <w:lastRenderedPageBreak/>
        <w:t>b) Rodovia SP 326 (Rodovia Brigadeiro Faria Lima) – do km 379 + 266 ao km 426 + 300; e</w:t>
      </w:r>
    </w:p>
    <w:p w14:paraId="7F8065BB"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c) Rodovia SP 351 (Rodovia Comendador Pedro </w:t>
      </w:r>
      <w:proofErr w:type="spellStart"/>
      <w:r w:rsidRPr="003B2482">
        <w:rPr>
          <w:rFonts w:cs="Courier New"/>
        </w:rPr>
        <w:t>Monteleone</w:t>
      </w:r>
      <w:proofErr w:type="spellEnd"/>
      <w:r w:rsidRPr="003B2482">
        <w:rPr>
          <w:rFonts w:cs="Courier New"/>
        </w:rPr>
        <w:t>) – do km 151+000 ao + 218 +020 (o trecho do km 151 + 000 ao km 156 + 090 coincide com o trecho da SP 322, do km 390 + 500 ao km 395 + 590).</w:t>
      </w:r>
    </w:p>
    <w:p w14:paraId="7BCBBB54" w14:textId="77777777" w:rsidR="003B2482" w:rsidRPr="003B2482" w:rsidRDefault="003B2482" w:rsidP="003B2482">
      <w:pPr>
        <w:spacing w:before="60" w:after="60" w:line="240" w:lineRule="auto"/>
        <w:ind w:firstLine="1418"/>
        <w:jc w:val="both"/>
        <w:rPr>
          <w:rFonts w:cs="Courier New"/>
        </w:rPr>
      </w:pPr>
      <w:r w:rsidRPr="003B2482">
        <w:rPr>
          <w:rFonts w:cs="Courier New"/>
        </w:rPr>
        <w:t>Artigo 2º - A licitação referida no artigo 1º deste decreto será realizada pela Agência Reguladora de Serviços Públicos Delegados de Transporte do Estado de São Paulo - ARTESP, nos termos previstos no inciso IV do artigo 4º da Lei Complementar nº 914, de 4 de janeiro de 2002, e deverá obedecer aos seguintes parâmetros:</w:t>
      </w:r>
    </w:p>
    <w:p w14:paraId="51DE8438" w14:textId="77777777" w:rsidR="003B2482" w:rsidRPr="003B2482" w:rsidRDefault="003B2482" w:rsidP="003B2482">
      <w:pPr>
        <w:spacing w:before="60" w:after="60" w:line="240" w:lineRule="auto"/>
        <w:ind w:firstLine="1418"/>
        <w:jc w:val="both"/>
        <w:rPr>
          <w:rFonts w:cs="Courier New"/>
        </w:rPr>
      </w:pPr>
      <w:r w:rsidRPr="003B2482">
        <w:rPr>
          <w:rFonts w:cs="Courier New"/>
        </w:rPr>
        <w:t>I - </w:t>
      </w:r>
      <w:proofErr w:type="gramStart"/>
      <w:r w:rsidRPr="003B2482">
        <w:rPr>
          <w:rFonts w:cs="Courier New"/>
        </w:rPr>
        <w:t>o</w:t>
      </w:r>
      <w:proofErr w:type="gramEnd"/>
      <w:r w:rsidRPr="003B2482">
        <w:rPr>
          <w:rFonts w:cs="Courier New"/>
        </w:rPr>
        <w:t xml:space="preserve"> objeto da concessão abrangerá a ampliação, operação, conservação, manutenção e realização dos investimentos necessários para a exploração do sistema rodoviário descrito no artigo 1º deste decreto;</w:t>
      </w:r>
    </w:p>
    <w:p w14:paraId="6083382D" w14:textId="77777777" w:rsidR="003B2482" w:rsidRPr="003B2482" w:rsidRDefault="003B2482" w:rsidP="003B2482">
      <w:pPr>
        <w:spacing w:before="60" w:after="60" w:line="240" w:lineRule="auto"/>
        <w:ind w:firstLine="1418"/>
        <w:jc w:val="both"/>
        <w:rPr>
          <w:rFonts w:cs="Courier New"/>
        </w:rPr>
      </w:pPr>
      <w:r w:rsidRPr="003B2482">
        <w:rPr>
          <w:rFonts w:cs="Courier New"/>
        </w:rPr>
        <w:t>II - </w:t>
      </w:r>
      <w:proofErr w:type="gramStart"/>
      <w:r w:rsidRPr="003B2482">
        <w:rPr>
          <w:rFonts w:cs="Courier New"/>
        </w:rPr>
        <w:t>o</w:t>
      </w:r>
      <w:proofErr w:type="gramEnd"/>
      <w:r w:rsidRPr="003B2482">
        <w:rPr>
          <w:rFonts w:cs="Courier New"/>
        </w:rPr>
        <w:t xml:space="preserve"> prazo da concessão será de 30 anos, contado da data da formalização do termo de transferência inicial à concessionária;</w:t>
      </w:r>
    </w:p>
    <w:p w14:paraId="250EFC67" w14:textId="77777777" w:rsidR="003B2482" w:rsidRPr="003B2482" w:rsidRDefault="003B2482" w:rsidP="003B2482">
      <w:pPr>
        <w:spacing w:before="60" w:after="60" w:line="240" w:lineRule="auto"/>
        <w:ind w:firstLine="1418"/>
        <w:jc w:val="both"/>
        <w:rPr>
          <w:rFonts w:cs="Courier New"/>
        </w:rPr>
      </w:pPr>
      <w:r w:rsidRPr="003B2482">
        <w:rPr>
          <w:rFonts w:cs="Courier New"/>
        </w:rPr>
        <w:t>III - a tarifa de pedágio será fixada pelo Poder Concedente, assim como os critérios e a periodicidade de sua atualização e as condições de sua revisão, observadas as normas legais e regulamentares pertinentes;</w:t>
      </w:r>
    </w:p>
    <w:p w14:paraId="4AF5BE07" w14:textId="77777777" w:rsidR="003B2482" w:rsidRPr="003B2482" w:rsidRDefault="003B2482" w:rsidP="003B2482">
      <w:pPr>
        <w:spacing w:before="60" w:after="60" w:line="240" w:lineRule="auto"/>
        <w:ind w:firstLine="1418"/>
        <w:jc w:val="both"/>
        <w:rPr>
          <w:rFonts w:cs="Courier New"/>
        </w:rPr>
      </w:pPr>
      <w:r w:rsidRPr="003B2482">
        <w:rPr>
          <w:rFonts w:cs="Courier New"/>
        </w:rPr>
        <w:t>IV - </w:t>
      </w:r>
      <w:proofErr w:type="gramStart"/>
      <w:r w:rsidRPr="003B2482">
        <w:rPr>
          <w:rFonts w:cs="Courier New"/>
        </w:rPr>
        <w:t>o</w:t>
      </w:r>
      <w:proofErr w:type="gramEnd"/>
      <w:r w:rsidRPr="003B2482">
        <w:rPr>
          <w:rFonts w:cs="Courier New"/>
        </w:rPr>
        <w:t xml:space="preserve"> critério de julgamento da licitação será o de maior oferta pela outorga da concessão, observados o valor mínimo e a forma de pagamento estabelecidos no edital;</w:t>
      </w:r>
    </w:p>
    <w:p w14:paraId="5087FEBD" w14:textId="77777777" w:rsidR="003B2482" w:rsidRPr="003B2482" w:rsidRDefault="003B2482" w:rsidP="003B2482">
      <w:pPr>
        <w:spacing w:before="60" w:after="60" w:line="240" w:lineRule="auto"/>
        <w:ind w:firstLine="1418"/>
        <w:jc w:val="both"/>
        <w:rPr>
          <w:rFonts w:cs="Courier New"/>
        </w:rPr>
      </w:pPr>
      <w:r w:rsidRPr="003B2482">
        <w:rPr>
          <w:rFonts w:cs="Courier New"/>
        </w:rPr>
        <w:t>V - </w:t>
      </w:r>
      <w:proofErr w:type="gramStart"/>
      <w:r w:rsidRPr="003B2482">
        <w:rPr>
          <w:rFonts w:cs="Courier New"/>
        </w:rPr>
        <w:t>exigência</w:t>
      </w:r>
      <w:proofErr w:type="gramEnd"/>
      <w:r w:rsidRPr="003B2482">
        <w:rPr>
          <w:rFonts w:cs="Courier New"/>
        </w:rPr>
        <w:t xml:space="preserve"> de garantia de proposta como critério de qualificação econômico-financeira;</w:t>
      </w:r>
    </w:p>
    <w:p w14:paraId="0C447D98" w14:textId="77777777" w:rsidR="003B2482" w:rsidRPr="003B2482" w:rsidRDefault="003B2482" w:rsidP="003B2482">
      <w:pPr>
        <w:spacing w:before="60" w:after="60" w:line="240" w:lineRule="auto"/>
        <w:ind w:firstLine="1418"/>
        <w:jc w:val="both"/>
        <w:rPr>
          <w:rFonts w:cs="Courier New"/>
        </w:rPr>
      </w:pPr>
      <w:r w:rsidRPr="003B2482">
        <w:rPr>
          <w:rFonts w:cs="Courier New"/>
        </w:rPr>
        <w:t>VI - </w:t>
      </w:r>
      <w:proofErr w:type="gramStart"/>
      <w:r w:rsidRPr="003B2482">
        <w:rPr>
          <w:rFonts w:cs="Courier New"/>
        </w:rPr>
        <w:t>admissão</w:t>
      </w:r>
      <w:proofErr w:type="gramEnd"/>
      <w:r w:rsidRPr="003B2482">
        <w:rPr>
          <w:rFonts w:cs="Courier New"/>
        </w:rPr>
        <w:t xml:space="preserve"> da participação no certame de sociedades empresárias, fundos de investimentos e outras pessoas jurídicas, brasileiras ou estrangeiras, isoladamente ou em consórcio, desde que a natureza e o objeto delineados em seus estatutos constitutivos sejam compatíveis com as obrigações e atividades atinentes à concessão, respeitadas as leis e demais normativas aplicáveis;</w:t>
      </w:r>
    </w:p>
    <w:p w14:paraId="3A92D708" w14:textId="77777777" w:rsidR="003B2482" w:rsidRPr="003B2482" w:rsidRDefault="003B2482" w:rsidP="003B2482">
      <w:pPr>
        <w:spacing w:before="60" w:after="60" w:line="240" w:lineRule="auto"/>
        <w:ind w:firstLine="1418"/>
        <w:jc w:val="both"/>
        <w:rPr>
          <w:rFonts w:cs="Courier New"/>
        </w:rPr>
      </w:pPr>
      <w:r w:rsidRPr="003B2482">
        <w:rPr>
          <w:rFonts w:cs="Courier New"/>
        </w:rPr>
        <w:t>VII - obrigatoriedade de constituição de Sociedade de Propósito Específico - SPE, sob a forma de sociedade por ações, de acordo com a legislação brasileira, com a finalidade única de explorar o objeto da concessão;</w:t>
      </w:r>
    </w:p>
    <w:p w14:paraId="2E502B32" w14:textId="77777777" w:rsidR="003B2482" w:rsidRPr="003B2482" w:rsidRDefault="003B2482" w:rsidP="003B2482">
      <w:pPr>
        <w:spacing w:before="60" w:after="60" w:line="240" w:lineRule="auto"/>
        <w:ind w:firstLine="1418"/>
        <w:jc w:val="both"/>
        <w:rPr>
          <w:rFonts w:cs="Courier New"/>
        </w:rPr>
      </w:pPr>
      <w:r w:rsidRPr="003B2482">
        <w:rPr>
          <w:rFonts w:cs="Courier New"/>
        </w:rPr>
        <w:t>VIII - admissão da oferta, pela concessionária, de créditos e receitas decorrentes do contrato a ser firmado, e de outros bens e direitos, como garantia de financiamentos obtidos para os investimentos necessários, mediante anuência da ARTESP, nos termos do disposto nos artigos 29 e 30 da Lei nº 7.835, de 8 de maio de 1992, e da legislação vigente sobre o tema;</w:t>
      </w:r>
    </w:p>
    <w:p w14:paraId="5495D61C" w14:textId="77777777" w:rsidR="003B2482" w:rsidRPr="003B2482" w:rsidRDefault="003B2482" w:rsidP="003B2482">
      <w:pPr>
        <w:spacing w:before="60" w:after="60" w:line="240" w:lineRule="auto"/>
        <w:ind w:firstLine="1418"/>
        <w:jc w:val="both"/>
        <w:rPr>
          <w:rFonts w:cs="Courier New"/>
        </w:rPr>
      </w:pPr>
      <w:r w:rsidRPr="003B2482">
        <w:rPr>
          <w:rFonts w:cs="Courier New"/>
        </w:rPr>
        <w:t>IX - </w:t>
      </w:r>
      <w:proofErr w:type="gramStart"/>
      <w:r w:rsidRPr="003B2482">
        <w:rPr>
          <w:rFonts w:cs="Courier New"/>
        </w:rPr>
        <w:t>admissão</w:t>
      </w:r>
      <w:proofErr w:type="gramEnd"/>
      <w:r w:rsidRPr="003B2482">
        <w:rPr>
          <w:rFonts w:cs="Courier New"/>
        </w:rPr>
        <w:t xml:space="preserve"> da exploração de projetos associados, compatíveis com o objeto da concessão, como fonte de receita acessória, nos termos previstos em contrato;</w:t>
      </w:r>
    </w:p>
    <w:p w14:paraId="1343CBD0" w14:textId="77777777" w:rsidR="003B2482" w:rsidRPr="003B2482" w:rsidRDefault="003B2482" w:rsidP="003B2482">
      <w:pPr>
        <w:spacing w:before="60" w:after="60" w:line="240" w:lineRule="auto"/>
        <w:ind w:firstLine="1418"/>
        <w:jc w:val="both"/>
        <w:rPr>
          <w:rFonts w:cs="Courier New"/>
        </w:rPr>
      </w:pPr>
      <w:r w:rsidRPr="003B2482">
        <w:rPr>
          <w:rFonts w:cs="Courier New"/>
        </w:rPr>
        <w:t>X - </w:t>
      </w:r>
      <w:proofErr w:type="gramStart"/>
      <w:r w:rsidRPr="003B2482">
        <w:rPr>
          <w:rFonts w:cs="Courier New"/>
        </w:rPr>
        <w:t>possibilidade</w:t>
      </w:r>
      <w:proofErr w:type="gramEnd"/>
      <w:r w:rsidRPr="003B2482">
        <w:rPr>
          <w:rFonts w:cs="Courier New"/>
        </w:rPr>
        <w:t xml:space="preserve"> de que a concessionária contrate com terceiros, por sua conta e risco, a execução dos serviços de ampliação e conservação, nos termos dos §§ 2º e 3º do artigo 9º da Lei nº 7.835, de 8 de maio de 1992.</w:t>
      </w:r>
    </w:p>
    <w:p w14:paraId="2AEEA3A9" w14:textId="77777777" w:rsidR="003B2482" w:rsidRPr="003B2482" w:rsidRDefault="003B2482" w:rsidP="003B2482">
      <w:pPr>
        <w:spacing w:before="60" w:after="60" w:line="240" w:lineRule="auto"/>
        <w:ind w:firstLine="1418"/>
        <w:jc w:val="both"/>
        <w:rPr>
          <w:rFonts w:cs="Courier New"/>
        </w:rPr>
      </w:pPr>
      <w:r w:rsidRPr="003B2482">
        <w:rPr>
          <w:rFonts w:cs="Courier New"/>
        </w:rPr>
        <w:t>Artigo 3º - Fica aprovado, nos termos do Anexo que faz parte integrante deste decreto, o Regulamento da Concessão dos Serviços Públicos de Exploração do Sistema Rodoviário constituído pela malha rodoviária estadual denominada "Lote Noroeste", totalizando aproximadamente 600 (seiscentos) quilômetros.</w:t>
      </w:r>
    </w:p>
    <w:p w14:paraId="20094D9C"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Artigo 4º - Além do valor total arrecadado com as multas de trânsito aplicadas com fundamento no artigo 209-A da Lei federal nº 9.503, de 23 de </w:t>
      </w:r>
      <w:r w:rsidRPr="003B2482">
        <w:rPr>
          <w:rFonts w:cs="Courier New"/>
        </w:rPr>
        <w:lastRenderedPageBreak/>
        <w:t>setembro de 1997 (Código de Trânsito Brasileiro), poderão ser utilizados outros mecanismos ou receitas para assegurar o reequilíbrio econômico-financeiro da concessionária decorrente do inadimplemento das tarifas pelos usuários, desde que estes sejam devidamente identificados pela concessionária, com as informações necessárias à emissão da correspondente autuação.</w:t>
      </w:r>
    </w:p>
    <w:p w14:paraId="1FF30A87" w14:textId="77777777" w:rsidR="003B2482" w:rsidRPr="003B2482" w:rsidRDefault="003B2482" w:rsidP="003B2482">
      <w:pPr>
        <w:spacing w:before="60" w:after="60" w:line="240" w:lineRule="auto"/>
        <w:ind w:firstLine="1418"/>
        <w:jc w:val="both"/>
        <w:rPr>
          <w:rFonts w:cs="Courier New"/>
        </w:rPr>
      </w:pPr>
      <w:r w:rsidRPr="003B2482">
        <w:rPr>
          <w:rFonts w:cs="Courier New"/>
        </w:rPr>
        <w:t>Artigo 5º - Este decreto entra em vigor na data de sua publicação, produzindo efeitos, no tocante ao regulamento a que alude o artigo 3º, a partir da formalização do termo de transferência inicial à concessionária.</w:t>
      </w:r>
    </w:p>
    <w:p w14:paraId="49E7A101" w14:textId="77777777" w:rsidR="003B2482" w:rsidRPr="003B2482" w:rsidRDefault="003B2482" w:rsidP="003B2482">
      <w:pPr>
        <w:spacing w:before="60" w:after="60" w:line="240" w:lineRule="auto"/>
        <w:ind w:firstLine="1418"/>
        <w:jc w:val="both"/>
        <w:rPr>
          <w:rFonts w:cs="Courier New"/>
        </w:rPr>
      </w:pPr>
      <w:r w:rsidRPr="003B2482">
        <w:rPr>
          <w:rFonts w:cs="Courier New"/>
        </w:rPr>
        <w:t>Palácio dos Bandeirantes, 3 de junho de 2022</w:t>
      </w:r>
    </w:p>
    <w:p w14:paraId="56187389" w14:textId="77777777" w:rsidR="003B2482" w:rsidRPr="003B2482" w:rsidRDefault="003B2482" w:rsidP="003B2482">
      <w:pPr>
        <w:spacing w:before="60" w:after="60" w:line="240" w:lineRule="auto"/>
        <w:ind w:firstLine="1418"/>
        <w:jc w:val="both"/>
        <w:rPr>
          <w:rFonts w:cs="Courier New"/>
        </w:rPr>
      </w:pPr>
      <w:r w:rsidRPr="003B2482">
        <w:rPr>
          <w:rFonts w:cs="Courier New"/>
        </w:rPr>
        <w:t>RODRIGO GARCIA</w:t>
      </w:r>
    </w:p>
    <w:p w14:paraId="50031F8E" w14:textId="77777777" w:rsidR="003B2482" w:rsidRDefault="003B2482" w:rsidP="003B2482">
      <w:pPr>
        <w:spacing w:before="60" w:after="60" w:line="240" w:lineRule="auto"/>
        <w:ind w:firstLine="1418"/>
        <w:jc w:val="both"/>
        <w:rPr>
          <w:rFonts w:cs="Courier New"/>
        </w:rPr>
      </w:pPr>
    </w:p>
    <w:p w14:paraId="2EF1AAD5" w14:textId="00A4DEC7" w:rsidR="003B2482" w:rsidRPr="003B2482" w:rsidRDefault="003B2482" w:rsidP="003B2482">
      <w:pPr>
        <w:spacing w:before="60" w:after="60" w:line="240" w:lineRule="auto"/>
        <w:jc w:val="center"/>
        <w:rPr>
          <w:rFonts w:cs="Courier New"/>
        </w:rPr>
      </w:pPr>
      <w:r w:rsidRPr="003B2482">
        <w:rPr>
          <w:rFonts w:cs="Courier New"/>
        </w:rPr>
        <w:t>ANEXO</w:t>
      </w:r>
    </w:p>
    <w:p w14:paraId="083389D8" w14:textId="77777777" w:rsidR="003B2482" w:rsidRPr="003B2482" w:rsidRDefault="003B2482" w:rsidP="003B2482">
      <w:pPr>
        <w:spacing w:before="60" w:after="60" w:line="240" w:lineRule="auto"/>
        <w:jc w:val="center"/>
        <w:rPr>
          <w:rFonts w:cs="Courier New"/>
        </w:rPr>
      </w:pPr>
      <w:r w:rsidRPr="003B2482">
        <w:rPr>
          <w:rFonts w:cs="Courier New"/>
        </w:rPr>
        <w:t>a que se refere o artigo 3º do Decreto nº 66.814, de 3 de junho de 2022</w:t>
      </w:r>
    </w:p>
    <w:p w14:paraId="3C3BDC7D" w14:textId="68D57BA8" w:rsidR="003B2482" w:rsidRDefault="003B2482" w:rsidP="003B2482">
      <w:pPr>
        <w:spacing w:before="60" w:after="60" w:line="240" w:lineRule="auto"/>
        <w:jc w:val="center"/>
        <w:rPr>
          <w:rFonts w:cs="Courier New"/>
        </w:rPr>
      </w:pPr>
      <w:r w:rsidRPr="003B2482">
        <w:rPr>
          <w:rFonts w:cs="Courier New"/>
        </w:rPr>
        <w:t>REGULAMENTO DA CONCESSÃO DOS SERVIÇOS PÚBLICOS DE EXPLORAÇÃO DO SISTEMA RODOVIÁRIO DENOMINADO “LOTE NOROESTE”</w:t>
      </w:r>
    </w:p>
    <w:p w14:paraId="60F5BCC3" w14:textId="77777777" w:rsidR="003B2482" w:rsidRPr="003B2482" w:rsidRDefault="003B2482" w:rsidP="003B2482">
      <w:pPr>
        <w:spacing w:before="60" w:after="60" w:line="240" w:lineRule="auto"/>
        <w:jc w:val="center"/>
        <w:rPr>
          <w:rFonts w:cs="Courier New"/>
        </w:rPr>
      </w:pPr>
    </w:p>
    <w:p w14:paraId="5F868A04" w14:textId="77777777" w:rsidR="003B2482" w:rsidRPr="003B2482" w:rsidRDefault="003B2482" w:rsidP="003B2482">
      <w:pPr>
        <w:spacing w:before="60" w:after="60" w:line="240" w:lineRule="auto"/>
        <w:ind w:firstLine="1418"/>
        <w:jc w:val="both"/>
        <w:rPr>
          <w:rFonts w:cs="Courier New"/>
        </w:rPr>
      </w:pPr>
      <w:r w:rsidRPr="003B2482">
        <w:rPr>
          <w:rFonts w:cs="Courier New"/>
        </w:rPr>
        <w:t>CAPÍTULO I</w:t>
      </w:r>
    </w:p>
    <w:p w14:paraId="476996CA" w14:textId="77777777" w:rsidR="003B2482" w:rsidRPr="003B2482" w:rsidRDefault="003B2482" w:rsidP="003B2482">
      <w:pPr>
        <w:spacing w:before="60" w:after="60" w:line="240" w:lineRule="auto"/>
        <w:ind w:firstLine="1418"/>
        <w:jc w:val="both"/>
        <w:rPr>
          <w:rFonts w:cs="Courier New"/>
        </w:rPr>
      </w:pPr>
      <w:r w:rsidRPr="003B2482">
        <w:rPr>
          <w:rFonts w:cs="Courier New"/>
        </w:rPr>
        <w:t>Do Objetivo</w:t>
      </w:r>
    </w:p>
    <w:p w14:paraId="38CAAD55"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Artigo 1º – Este regulamento tem por objetivo disciplinar a concessão dos serviços públicos de ampliação, operação, conservação, manutenção e realização de investimentos necessários à exploração do sistema rodoviário que abrange os Municípios de Araraquara, Barretos, Barrinha, Bebedouro, Borborema, Catanduva, Catiguá, </w:t>
      </w:r>
      <w:proofErr w:type="spellStart"/>
      <w:r w:rsidRPr="003B2482">
        <w:rPr>
          <w:rFonts w:cs="Courier New"/>
        </w:rPr>
        <w:t>Cedral</w:t>
      </w:r>
      <w:proofErr w:type="spellEnd"/>
      <w:r w:rsidRPr="003B2482">
        <w:rPr>
          <w:rFonts w:cs="Courier New"/>
        </w:rPr>
        <w:t xml:space="preserve">, Colina, Dobrada, Fernando Prestes, Guariba, Ibaté, Itápolis, Jaboticabal, Matão, Mirassol, Palmares Paulista, Paraíso, Pindorama, </w:t>
      </w:r>
      <w:proofErr w:type="spellStart"/>
      <w:r w:rsidRPr="003B2482">
        <w:rPr>
          <w:rFonts w:cs="Courier New"/>
        </w:rPr>
        <w:t>Pirangi</w:t>
      </w:r>
      <w:proofErr w:type="spellEnd"/>
      <w:r w:rsidRPr="003B2482">
        <w:rPr>
          <w:rFonts w:cs="Courier New"/>
        </w:rPr>
        <w:t>, Pitangueiras, Santa Adélia, Santa Ernestina, São Carlos, São José do Rio Preto, Sertãozinho, Taiúva, Taquaral, Taquaritinga, Uchoa e Vista Alegre do Monte Alto, totalizando aproximadamente 600 (seiscentos) quilômetros, correspondente ao “Lote Noroeste” do Programa Estadual de Concessões, compreendendo sua execução, gestão e fiscalização, conforme autorizado pelo Decreto nº 61.634, de 19 de novembro de 2015.</w:t>
      </w:r>
    </w:p>
    <w:p w14:paraId="52686993"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Artigo 2º – O sistema rodoviário, objeto da concessão, é constituído pelo conjunto de pistas de rolamento, suas respectivas faixas de domínio, edificações, instalações e equipamentos nele contidos, compreendendo os seguintes trechos e acessos, organizados entre Sistema Existente, Sistema Remanescente Triângulo do Sol e Sistema Remanescente TEBE, na seguinte conformidade: </w:t>
      </w:r>
    </w:p>
    <w:p w14:paraId="0AA70220" w14:textId="77777777" w:rsidR="003B2482" w:rsidRPr="003B2482" w:rsidRDefault="003B2482" w:rsidP="003B2482">
      <w:pPr>
        <w:spacing w:before="60" w:after="60" w:line="240" w:lineRule="auto"/>
        <w:ind w:firstLine="1418"/>
        <w:jc w:val="both"/>
        <w:rPr>
          <w:rFonts w:cs="Courier New"/>
        </w:rPr>
      </w:pPr>
      <w:r w:rsidRPr="003B2482">
        <w:rPr>
          <w:rFonts w:cs="Courier New"/>
        </w:rPr>
        <w:t>I - Sistema Existente:</w:t>
      </w:r>
    </w:p>
    <w:p w14:paraId="4409314F" w14:textId="77777777" w:rsidR="003B2482" w:rsidRPr="003B2482" w:rsidRDefault="003B2482" w:rsidP="003B2482">
      <w:pPr>
        <w:spacing w:before="60" w:after="60" w:line="240" w:lineRule="auto"/>
        <w:ind w:firstLine="1418"/>
        <w:jc w:val="both"/>
        <w:rPr>
          <w:rFonts w:cs="Courier New"/>
        </w:rPr>
      </w:pPr>
      <w:r w:rsidRPr="003B2482">
        <w:rPr>
          <w:rFonts w:cs="Courier New"/>
        </w:rPr>
        <w:t>a) SPA 276/310 – do km 0 + 000 ao km 0 + 450;</w:t>
      </w:r>
    </w:p>
    <w:p w14:paraId="2FB57992" w14:textId="77777777" w:rsidR="003B2482" w:rsidRPr="003B2482" w:rsidRDefault="003B2482" w:rsidP="003B2482">
      <w:pPr>
        <w:spacing w:before="60" w:after="60" w:line="240" w:lineRule="auto"/>
        <w:ind w:firstLine="1418"/>
        <w:jc w:val="both"/>
        <w:rPr>
          <w:rFonts w:cs="Courier New"/>
        </w:rPr>
      </w:pPr>
      <w:r w:rsidRPr="003B2482">
        <w:rPr>
          <w:rFonts w:cs="Courier New"/>
        </w:rPr>
        <w:t>b) SPA 119/333 – do km 0 + 000 ao km 0 + 090; e</w:t>
      </w:r>
    </w:p>
    <w:p w14:paraId="60058FA8" w14:textId="77777777" w:rsidR="003B2482" w:rsidRPr="003B2482" w:rsidRDefault="003B2482" w:rsidP="003B2482">
      <w:pPr>
        <w:spacing w:before="60" w:after="60" w:line="240" w:lineRule="auto"/>
        <w:ind w:firstLine="1418"/>
        <w:jc w:val="both"/>
        <w:rPr>
          <w:rFonts w:cs="Courier New"/>
        </w:rPr>
      </w:pPr>
      <w:r w:rsidRPr="003B2482">
        <w:rPr>
          <w:rFonts w:cs="Courier New"/>
        </w:rPr>
        <w:t>c) SPA 147/333 – do km 0 + 000 ao km 0 + 090;</w:t>
      </w:r>
    </w:p>
    <w:p w14:paraId="50651405" w14:textId="77777777" w:rsidR="003B2482" w:rsidRPr="003B2482" w:rsidRDefault="003B2482" w:rsidP="003B2482">
      <w:pPr>
        <w:spacing w:before="60" w:after="60" w:line="240" w:lineRule="auto"/>
        <w:ind w:firstLine="1418"/>
        <w:jc w:val="both"/>
        <w:rPr>
          <w:rFonts w:cs="Courier New"/>
        </w:rPr>
      </w:pPr>
      <w:r w:rsidRPr="003B2482">
        <w:rPr>
          <w:rFonts w:cs="Courier New"/>
        </w:rPr>
        <w:t>II - Sistema Remanescente Triângulo do Sol:</w:t>
      </w:r>
    </w:p>
    <w:p w14:paraId="50BDE48C" w14:textId="77777777" w:rsidR="003B2482" w:rsidRPr="003B2482" w:rsidRDefault="003B2482" w:rsidP="003B2482">
      <w:pPr>
        <w:spacing w:before="60" w:after="60" w:line="240" w:lineRule="auto"/>
        <w:ind w:firstLine="1418"/>
        <w:jc w:val="both"/>
        <w:rPr>
          <w:rFonts w:cs="Courier New"/>
        </w:rPr>
      </w:pPr>
      <w:r w:rsidRPr="003B2482">
        <w:rPr>
          <w:rFonts w:cs="Courier New"/>
        </w:rPr>
        <w:t>a) Rodovia SP 310 (Rodovia Washington Luís) – do km 227 + 800 ao km 454 + 300;</w:t>
      </w:r>
    </w:p>
    <w:p w14:paraId="1FF5BBCF"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b) Rodovia SP 333 (Rodovias Carlos </w:t>
      </w:r>
      <w:proofErr w:type="spellStart"/>
      <w:r w:rsidRPr="003B2482">
        <w:rPr>
          <w:rFonts w:cs="Courier New"/>
        </w:rPr>
        <w:t>Tonani</w:t>
      </w:r>
      <w:proofErr w:type="spellEnd"/>
      <w:r w:rsidRPr="003B2482">
        <w:rPr>
          <w:rFonts w:cs="Courier New"/>
        </w:rPr>
        <w:t xml:space="preserve">, </w:t>
      </w:r>
      <w:proofErr w:type="spellStart"/>
      <w:r w:rsidRPr="003B2482">
        <w:rPr>
          <w:rFonts w:cs="Courier New"/>
        </w:rPr>
        <w:t>Nemésio</w:t>
      </w:r>
      <w:proofErr w:type="spellEnd"/>
      <w:r w:rsidRPr="003B2482">
        <w:rPr>
          <w:rFonts w:cs="Courier New"/>
        </w:rPr>
        <w:t xml:space="preserve"> </w:t>
      </w:r>
      <w:proofErr w:type="spellStart"/>
      <w:r w:rsidRPr="003B2482">
        <w:rPr>
          <w:rFonts w:cs="Courier New"/>
        </w:rPr>
        <w:t>Cadetti</w:t>
      </w:r>
      <w:proofErr w:type="spellEnd"/>
      <w:r w:rsidRPr="003B2482">
        <w:rPr>
          <w:rFonts w:cs="Courier New"/>
        </w:rPr>
        <w:t xml:space="preserve">, Laurentino </w:t>
      </w:r>
      <w:proofErr w:type="spellStart"/>
      <w:r w:rsidRPr="003B2482">
        <w:rPr>
          <w:rFonts w:cs="Courier New"/>
        </w:rPr>
        <w:t>Mascari</w:t>
      </w:r>
      <w:proofErr w:type="spellEnd"/>
      <w:r w:rsidRPr="003B2482">
        <w:rPr>
          <w:rFonts w:cs="Courier New"/>
        </w:rPr>
        <w:t xml:space="preserve"> e Dr. Mario Gentil) – do km 83 + 020 ao km 212 + 450; e</w:t>
      </w:r>
    </w:p>
    <w:p w14:paraId="3132ABB9" w14:textId="77777777" w:rsidR="003B2482" w:rsidRPr="003B2482" w:rsidRDefault="003B2482" w:rsidP="003B2482">
      <w:pPr>
        <w:spacing w:before="60" w:after="60" w:line="240" w:lineRule="auto"/>
        <w:ind w:firstLine="1418"/>
        <w:jc w:val="both"/>
        <w:rPr>
          <w:rFonts w:cs="Courier New"/>
        </w:rPr>
      </w:pPr>
      <w:r w:rsidRPr="003B2482">
        <w:rPr>
          <w:rFonts w:cs="Courier New"/>
        </w:rPr>
        <w:t>c) Rodovia SP 326 (Rodovia Brigadeiro Faria Lima) – do km 293 + 000 ao km 379 + 266;</w:t>
      </w:r>
    </w:p>
    <w:p w14:paraId="7FF2A288" w14:textId="77777777" w:rsidR="003B2482" w:rsidRPr="003B2482" w:rsidRDefault="003B2482" w:rsidP="003B2482">
      <w:pPr>
        <w:spacing w:before="60" w:after="60" w:line="240" w:lineRule="auto"/>
        <w:ind w:firstLine="1418"/>
        <w:jc w:val="both"/>
        <w:rPr>
          <w:rFonts w:cs="Courier New"/>
        </w:rPr>
      </w:pPr>
      <w:r w:rsidRPr="003B2482">
        <w:rPr>
          <w:rFonts w:cs="Courier New"/>
        </w:rPr>
        <w:t>III - Sistema Remanescente TEBE:</w:t>
      </w:r>
    </w:p>
    <w:p w14:paraId="1A5242CE" w14:textId="77777777" w:rsidR="003B2482" w:rsidRPr="003B2482" w:rsidRDefault="003B2482" w:rsidP="003B2482">
      <w:pPr>
        <w:spacing w:before="60" w:after="60" w:line="240" w:lineRule="auto"/>
        <w:ind w:firstLine="1418"/>
        <w:jc w:val="both"/>
        <w:rPr>
          <w:rFonts w:cs="Courier New"/>
        </w:rPr>
      </w:pPr>
      <w:r w:rsidRPr="003B2482">
        <w:rPr>
          <w:rFonts w:cs="Courier New"/>
        </w:rPr>
        <w:lastRenderedPageBreak/>
        <w:t xml:space="preserve">a) Rodovia SP 323 (Rodovia José Della </w:t>
      </w:r>
      <w:proofErr w:type="spellStart"/>
      <w:r w:rsidRPr="003B2482">
        <w:rPr>
          <w:rFonts w:cs="Courier New"/>
        </w:rPr>
        <w:t>Vechia</w:t>
      </w:r>
      <w:proofErr w:type="spellEnd"/>
      <w:r w:rsidRPr="003B2482">
        <w:rPr>
          <w:rFonts w:cs="Courier New"/>
        </w:rPr>
        <w:t xml:space="preserve">/Orlando </w:t>
      </w:r>
      <w:proofErr w:type="spellStart"/>
      <w:r w:rsidRPr="003B2482">
        <w:rPr>
          <w:rFonts w:cs="Courier New"/>
        </w:rPr>
        <w:t>Chesini</w:t>
      </w:r>
      <w:proofErr w:type="spellEnd"/>
      <w:r w:rsidRPr="003B2482">
        <w:rPr>
          <w:rFonts w:cs="Courier New"/>
        </w:rPr>
        <w:t xml:space="preserve"> </w:t>
      </w:r>
      <w:proofErr w:type="spellStart"/>
      <w:r w:rsidRPr="003B2482">
        <w:rPr>
          <w:rFonts w:cs="Courier New"/>
        </w:rPr>
        <w:t>Ometto</w:t>
      </w:r>
      <w:proofErr w:type="spellEnd"/>
      <w:r w:rsidRPr="003B2482">
        <w:rPr>
          <w:rFonts w:cs="Courier New"/>
        </w:rPr>
        <w:t>) – do km 0 + 000 ao km 44 + 100;</w:t>
      </w:r>
    </w:p>
    <w:p w14:paraId="60D99500"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b) Rodovia SP 326 (Rodovia Brigadeiro Faria Lima) – do km 379 + 266 ao km 426 + 300; e </w:t>
      </w:r>
    </w:p>
    <w:p w14:paraId="16361BBC"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c) Rodovia SP 351 (Rodovia Comendador Pedro </w:t>
      </w:r>
      <w:proofErr w:type="spellStart"/>
      <w:r w:rsidRPr="003B2482">
        <w:rPr>
          <w:rFonts w:cs="Courier New"/>
        </w:rPr>
        <w:t>Monteleone</w:t>
      </w:r>
      <w:proofErr w:type="spellEnd"/>
      <w:r w:rsidRPr="003B2482">
        <w:rPr>
          <w:rFonts w:cs="Courier New"/>
        </w:rPr>
        <w:t>) – do km 151 + 000 ao km 218 + 020 (o trecho do km 151 + 000 ao km 156 + 090 coincide com o trecho da SP 322, do km 390 + 500 ao km 395 + 590).</w:t>
      </w:r>
    </w:p>
    <w:p w14:paraId="34D2C301" w14:textId="77777777" w:rsidR="003B2482" w:rsidRPr="003B2482" w:rsidRDefault="003B2482" w:rsidP="003B2482">
      <w:pPr>
        <w:spacing w:before="60" w:after="60" w:line="240" w:lineRule="auto"/>
        <w:ind w:firstLine="1418"/>
        <w:jc w:val="both"/>
        <w:rPr>
          <w:rFonts w:cs="Courier New"/>
        </w:rPr>
      </w:pPr>
      <w:r w:rsidRPr="003B2482">
        <w:rPr>
          <w:rFonts w:cs="Courier New"/>
        </w:rPr>
        <w:t>Artigo 3º – Ao sistema rodoviário descrito no artigo 2º deste regulamento serão incorporadas todas as ampliações a serem implantadas durante o período da concessão, que passarão a integrar sua faixa de domínio.</w:t>
      </w:r>
    </w:p>
    <w:p w14:paraId="148FD0B0" w14:textId="77777777" w:rsidR="003B2482" w:rsidRPr="003B2482" w:rsidRDefault="003B2482" w:rsidP="003B2482">
      <w:pPr>
        <w:spacing w:before="60" w:after="60" w:line="240" w:lineRule="auto"/>
        <w:ind w:firstLine="1418"/>
        <w:jc w:val="both"/>
        <w:rPr>
          <w:rFonts w:cs="Courier New"/>
        </w:rPr>
      </w:pPr>
      <w:r w:rsidRPr="003B2482">
        <w:rPr>
          <w:rFonts w:cs="Courier New"/>
        </w:rPr>
        <w:t>CAPÍTULO II</w:t>
      </w:r>
    </w:p>
    <w:p w14:paraId="6C45A2D0" w14:textId="77777777" w:rsidR="003B2482" w:rsidRPr="003B2482" w:rsidRDefault="003B2482" w:rsidP="003B2482">
      <w:pPr>
        <w:spacing w:before="60" w:after="60" w:line="240" w:lineRule="auto"/>
        <w:ind w:firstLine="1418"/>
        <w:jc w:val="both"/>
        <w:rPr>
          <w:rFonts w:cs="Courier New"/>
        </w:rPr>
      </w:pPr>
      <w:r w:rsidRPr="003B2482">
        <w:rPr>
          <w:rFonts w:cs="Courier New"/>
        </w:rPr>
        <w:t>Dos Serviços Previstos no Sistema Rodoviário</w:t>
      </w:r>
    </w:p>
    <w:p w14:paraId="4683EC37" w14:textId="77777777" w:rsidR="003B2482" w:rsidRPr="003B2482" w:rsidRDefault="003B2482" w:rsidP="003B2482">
      <w:pPr>
        <w:spacing w:before="60" w:after="60" w:line="240" w:lineRule="auto"/>
        <w:ind w:firstLine="1418"/>
        <w:jc w:val="both"/>
        <w:rPr>
          <w:rFonts w:cs="Courier New"/>
        </w:rPr>
      </w:pPr>
      <w:r w:rsidRPr="003B2482">
        <w:rPr>
          <w:rFonts w:cs="Courier New"/>
        </w:rPr>
        <w:t>Artigo 4º – Os serviços e demais atividades operacionais a serem executados no sistema rodoviário são classificados em:</w:t>
      </w:r>
    </w:p>
    <w:p w14:paraId="4E09CE20"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I – </w:t>
      </w:r>
      <w:proofErr w:type="gramStart"/>
      <w:r w:rsidRPr="003B2482">
        <w:rPr>
          <w:rFonts w:cs="Courier New"/>
        </w:rPr>
        <w:t>delegados</w:t>
      </w:r>
      <w:proofErr w:type="gramEnd"/>
      <w:r w:rsidRPr="003B2482">
        <w:rPr>
          <w:rFonts w:cs="Courier New"/>
        </w:rPr>
        <w:t>;</w:t>
      </w:r>
    </w:p>
    <w:p w14:paraId="69357ACA"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II – </w:t>
      </w:r>
      <w:proofErr w:type="gramStart"/>
      <w:r w:rsidRPr="003B2482">
        <w:rPr>
          <w:rFonts w:cs="Courier New"/>
        </w:rPr>
        <w:t>não</w:t>
      </w:r>
      <w:proofErr w:type="gramEnd"/>
      <w:r w:rsidRPr="003B2482">
        <w:rPr>
          <w:rFonts w:cs="Courier New"/>
        </w:rPr>
        <w:t xml:space="preserve"> delegados;</w:t>
      </w:r>
    </w:p>
    <w:p w14:paraId="43B47711" w14:textId="77777777" w:rsidR="003B2482" w:rsidRPr="003B2482" w:rsidRDefault="003B2482" w:rsidP="003B2482">
      <w:pPr>
        <w:spacing w:before="60" w:after="60" w:line="240" w:lineRule="auto"/>
        <w:ind w:firstLine="1418"/>
        <w:jc w:val="both"/>
        <w:rPr>
          <w:rFonts w:cs="Courier New"/>
        </w:rPr>
      </w:pPr>
      <w:r w:rsidRPr="003B2482">
        <w:rPr>
          <w:rFonts w:cs="Courier New"/>
        </w:rPr>
        <w:t>III – complementares.</w:t>
      </w:r>
    </w:p>
    <w:p w14:paraId="7D489F4A" w14:textId="77777777" w:rsidR="003B2482" w:rsidRPr="003B2482" w:rsidRDefault="003B2482" w:rsidP="003B2482">
      <w:pPr>
        <w:spacing w:before="60" w:after="60" w:line="240" w:lineRule="auto"/>
        <w:ind w:firstLine="1418"/>
        <w:jc w:val="both"/>
        <w:rPr>
          <w:rFonts w:cs="Courier New"/>
        </w:rPr>
      </w:pPr>
      <w:r w:rsidRPr="003B2482">
        <w:rPr>
          <w:rFonts w:cs="Courier New"/>
        </w:rPr>
        <w:t>Artigo 5º – São serviços delegados, de competência exclusiva da concessionária:</w:t>
      </w:r>
    </w:p>
    <w:p w14:paraId="6613CB19"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I – </w:t>
      </w:r>
      <w:proofErr w:type="gramStart"/>
      <w:r w:rsidRPr="003B2482">
        <w:rPr>
          <w:rFonts w:cs="Courier New"/>
        </w:rPr>
        <w:t>serviços</w:t>
      </w:r>
      <w:proofErr w:type="gramEnd"/>
      <w:r w:rsidRPr="003B2482">
        <w:rPr>
          <w:rFonts w:cs="Courier New"/>
        </w:rPr>
        <w:t xml:space="preserve"> correspondentes a funções operacionais, compreendendo especialmente:</w:t>
      </w:r>
    </w:p>
    <w:p w14:paraId="2063699B" w14:textId="77777777" w:rsidR="003B2482" w:rsidRPr="003B2482" w:rsidRDefault="003B2482" w:rsidP="003B2482">
      <w:pPr>
        <w:spacing w:before="60" w:after="60" w:line="240" w:lineRule="auto"/>
        <w:ind w:firstLine="1418"/>
        <w:jc w:val="both"/>
        <w:rPr>
          <w:rFonts w:cs="Courier New"/>
        </w:rPr>
      </w:pPr>
      <w:r w:rsidRPr="003B2482">
        <w:rPr>
          <w:rFonts w:cs="Courier New"/>
        </w:rPr>
        <w:t>a) operação de sistema integrado de supervisão e controle de tráfego;</w:t>
      </w:r>
    </w:p>
    <w:p w14:paraId="20D72BE3" w14:textId="77777777" w:rsidR="003B2482" w:rsidRPr="003B2482" w:rsidRDefault="003B2482" w:rsidP="003B2482">
      <w:pPr>
        <w:spacing w:before="60" w:after="60" w:line="240" w:lineRule="auto"/>
        <w:ind w:firstLine="1418"/>
        <w:jc w:val="both"/>
        <w:rPr>
          <w:rFonts w:cs="Courier New"/>
        </w:rPr>
      </w:pPr>
      <w:r w:rsidRPr="003B2482">
        <w:rPr>
          <w:rFonts w:cs="Courier New"/>
        </w:rPr>
        <w:t>b) operação do sistema de cobrança de pedágio tipo barreira, incluindo a arrecadação da tarifa, tanto por meio manual quanto por meio de pagamento automático e semiautomático e, observado o cronograma definido no Contrato de Concessão, a conversão gradual das praças de pedágio tipo barreira para sistema totalmente automático, incluindo a instalação de pórticos e outros equipamentos, ambos baseados na cobrança de tarifas por trecho de cobertura do pedágio e/ou do pórtico, bem como o controle do tráfego de veículos e o controle financeiro e contábil dos valores arrecadados, independentemente do sistema adotado;</w:t>
      </w:r>
    </w:p>
    <w:p w14:paraId="79BB6F5D" w14:textId="77777777" w:rsidR="003B2482" w:rsidRPr="003B2482" w:rsidRDefault="003B2482" w:rsidP="003B2482">
      <w:pPr>
        <w:spacing w:before="60" w:after="60" w:line="240" w:lineRule="auto"/>
        <w:ind w:firstLine="1418"/>
        <w:jc w:val="both"/>
        <w:rPr>
          <w:rFonts w:cs="Courier New"/>
        </w:rPr>
      </w:pPr>
      <w:r w:rsidRPr="003B2482">
        <w:rPr>
          <w:rFonts w:cs="Courier New"/>
        </w:rPr>
        <w:t>c) operação do sistema de arrecadação baseado no conceito de fluxo livre, caso aplicável e, quando assim acordado entre o Estado e a Concessionária, neste caso baseado na sistemática da cobrança de tarifas que reflitam a quilometragem percorrida pelos usuários;</w:t>
      </w:r>
    </w:p>
    <w:p w14:paraId="26AC4310" w14:textId="77777777" w:rsidR="003B2482" w:rsidRPr="003B2482" w:rsidRDefault="003B2482" w:rsidP="003B2482">
      <w:pPr>
        <w:spacing w:before="60" w:after="60" w:line="240" w:lineRule="auto"/>
        <w:ind w:firstLine="1418"/>
        <w:jc w:val="both"/>
        <w:rPr>
          <w:rFonts w:cs="Courier New"/>
        </w:rPr>
      </w:pPr>
      <w:r w:rsidRPr="003B2482">
        <w:rPr>
          <w:rFonts w:cs="Courier New"/>
        </w:rPr>
        <w:t>d) operação do sistema de arrecadação baseado no conceito de tarifa flexível, conforme previsto no Contrato de Concessão;</w:t>
      </w:r>
    </w:p>
    <w:p w14:paraId="39959574" w14:textId="77777777" w:rsidR="003B2482" w:rsidRPr="003B2482" w:rsidRDefault="003B2482" w:rsidP="003B2482">
      <w:pPr>
        <w:spacing w:before="60" w:after="60" w:line="240" w:lineRule="auto"/>
        <w:ind w:firstLine="1418"/>
        <w:jc w:val="both"/>
        <w:rPr>
          <w:rFonts w:cs="Courier New"/>
        </w:rPr>
      </w:pPr>
      <w:r w:rsidRPr="003B2482">
        <w:rPr>
          <w:rFonts w:cs="Courier New"/>
        </w:rPr>
        <w:t>e) operação do sistema de arrecadação baseado na possibilidade de modulação da tarifa por horário ou por dia, conforme previsto no Contrato de Concessão;</w:t>
      </w:r>
    </w:p>
    <w:p w14:paraId="3A935869" w14:textId="77777777" w:rsidR="003B2482" w:rsidRPr="003B2482" w:rsidRDefault="003B2482" w:rsidP="003B2482">
      <w:pPr>
        <w:spacing w:before="60" w:after="60" w:line="240" w:lineRule="auto"/>
        <w:ind w:firstLine="1418"/>
        <w:jc w:val="both"/>
        <w:rPr>
          <w:rFonts w:cs="Courier New"/>
        </w:rPr>
      </w:pPr>
      <w:r w:rsidRPr="003B2482">
        <w:rPr>
          <w:rFonts w:cs="Courier New"/>
        </w:rPr>
        <w:t>f) operação dos postos fixos e móveis, de pesagem estática e dinâmica de veículos, incluindo a pesagem propriamente dita, inclusive por meio de sistema de pesagem em movimento;</w:t>
      </w:r>
    </w:p>
    <w:p w14:paraId="41B382BF"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g) prestação de apoio aos usuários, incluindo, entre outros, primeiros socorros e atendimento médico a vítimas de acidentes de trânsito, com eventual remoção a hospitais; atendimento mecânico a veículos avariados, guinchamento, desobstrução de pista, monitoramento de 100% (cem por cento) do sistema rodoviário concedido, com implantação de sistemas para identificação de emergências, </w:t>
      </w:r>
      <w:r w:rsidRPr="003B2482">
        <w:rPr>
          <w:rFonts w:cs="Courier New"/>
        </w:rPr>
        <w:lastRenderedPageBreak/>
        <w:t>automático ou por meio de serviço de telefonia, orientação e informação aos usuários;</w:t>
      </w:r>
    </w:p>
    <w:p w14:paraId="1EABA19F" w14:textId="77777777" w:rsidR="003B2482" w:rsidRPr="003B2482" w:rsidRDefault="003B2482" w:rsidP="003B2482">
      <w:pPr>
        <w:spacing w:before="60" w:after="60" w:line="240" w:lineRule="auto"/>
        <w:ind w:firstLine="1418"/>
        <w:jc w:val="both"/>
        <w:rPr>
          <w:rFonts w:cs="Courier New"/>
        </w:rPr>
      </w:pPr>
      <w:r w:rsidRPr="003B2482">
        <w:rPr>
          <w:rFonts w:cs="Courier New"/>
        </w:rPr>
        <w:t>h) inspeção de pista, da faixa de domínio e de áreas remanescentes, sinalização comum e de emergência, e apoio operacional aos demais serviços;</w:t>
      </w:r>
    </w:p>
    <w:p w14:paraId="39640822" w14:textId="77777777" w:rsidR="003B2482" w:rsidRPr="003B2482" w:rsidRDefault="003B2482" w:rsidP="003B2482">
      <w:pPr>
        <w:spacing w:before="60" w:after="60" w:line="240" w:lineRule="auto"/>
        <w:ind w:firstLine="1418"/>
        <w:jc w:val="both"/>
        <w:rPr>
          <w:rFonts w:cs="Courier New"/>
        </w:rPr>
      </w:pPr>
      <w:r w:rsidRPr="003B2482">
        <w:rPr>
          <w:rFonts w:cs="Courier New"/>
        </w:rPr>
        <w:t>i) elaboração e implantação de esquemas operacionais extraordinários, incluindo operações especiais para atendimento de pico, desvios de tráfego para a execução de obras, operações especiais para o transporte de cargas excepcionais e de cargas perigosas, e esquemas especiais para eventos esportivos e outros, no sistema rodoviário;</w:t>
      </w:r>
    </w:p>
    <w:p w14:paraId="4D98E31B"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j) elaboração e implantação de planos e esquemas operacionais para atendimento a </w:t>
      </w:r>
      <w:proofErr w:type="gramStart"/>
      <w:r w:rsidRPr="003B2482">
        <w:rPr>
          <w:rFonts w:cs="Courier New"/>
        </w:rPr>
        <w:t>situações de emergência</w:t>
      </w:r>
      <w:proofErr w:type="gramEnd"/>
      <w:r w:rsidRPr="003B2482">
        <w:rPr>
          <w:rFonts w:cs="Courier New"/>
        </w:rPr>
        <w:t>, tais como incêndios, neblina, acidentes com produtos perigosos, desabamentos, inundações e outros que possam afetar diretamente a fluidez e a segurança do usuário e do tráfego ou vir a provocar consequências ambientais;</w:t>
      </w:r>
    </w:p>
    <w:p w14:paraId="7D4D6C14"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k) monitoramento das condições de tráfego na rodovia; </w:t>
      </w:r>
    </w:p>
    <w:p w14:paraId="1E384356" w14:textId="77777777" w:rsidR="003B2482" w:rsidRPr="003B2482" w:rsidRDefault="003B2482" w:rsidP="003B2482">
      <w:pPr>
        <w:spacing w:before="60" w:after="60" w:line="240" w:lineRule="auto"/>
        <w:ind w:firstLine="1418"/>
        <w:jc w:val="both"/>
        <w:rPr>
          <w:rFonts w:cs="Courier New"/>
        </w:rPr>
      </w:pPr>
      <w:r w:rsidRPr="003B2482">
        <w:rPr>
          <w:rFonts w:cs="Courier New"/>
        </w:rPr>
        <w:t>l) prestação de informações para integração do Centro de Controle de Informações da ARTESP, bem como implantação dos sistemas digitais de gerenciamento, monitoramento e acompanhamento das atividades, assegurando que os dados e informações gerados sejam acessíveis pela ARTESP;</w:t>
      </w:r>
    </w:p>
    <w:p w14:paraId="6F7C0EAF" w14:textId="77777777" w:rsidR="003B2482" w:rsidRPr="003B2482" w:rsidRDefault="003B2482" w:rsidP="003B2482">
      <w:pPr>
        <w:spacing w:before="60" w:after="60" w:line="240" w:lineRule="auto"/>
        <w:ind w:firstLine="1418"/>
        <w:jc w:val="both"/>
        <w:rPr>
          <w:rFonts w:cs="Courier New"/>
        </w:rPr>
      </w:pPr>
      <w:r w:rsidRPr="003B2482">
        <w:rPr>
          <w:rFonts w:cs="Courier New"/>
        </w:rPr>
        <w:t>m) manutenção e operação de sistema eletrônico de troca de informações com o usuário via rede de dados;</w:t>
      </w:r>
    </w:p>
    <w:p w14:paraId="054C449E" w14:textId="77777777" w:rsidR="003B2482" w:rsidRPr="003B2482" w:rsidRDefault="003B2482" w:rsidP="003B2482">
      <w:pPr>
        <w:spacing w:before="60" w:after="60" w:line="240" w:lineRule="auto"/>
        <w:ind w:firstLine="1418"/>
        <w:jc w:val="both"/>
        <w:rPr>
          <w:rFonts w:cs="Courier New"/>
        </w:rPr>
      </w:pPr>
      <w:r w:rsidRPr="003B2482">
        <w:rPr>
          <w:rFonts w:cs="Courier New"/>
        </w:rPr>
        <w:t>n) atendimento aos níveis de serviço e indicadores de desempenho;</w:t>
      </w:r>
    </w:p>
    <w:p w14:paraId="59F10A62" w14:textId="77777777" w:rsidR="003B2482" w:rsidRPr="003B2482" w:rsidRDefault="003B2482" w:rsidP="003B2482">
      <w:pPr>
        <w:spacing w:before="60" w:after="60" w:line="240" w:lineRule="auto"/>
        <w:ind w:firstLine="1418"/>
        <w:jc w:val="both"/>
        <w:rPr>
          <w:rFonts w:cs="Courier New"/>
        </w:rPr>
      </w:pPr>
      <w:r w:rsidRPr="003B2482">
        <w:rPr>
          <w:rFonts w:cs="Courier New"/>
        </w:rPr>
        <w:t>o) disponibilização e manutenção de ouvidoria e de sistemas e canais de comunicação e relacionamento com os usuários;</w:t>
      </w:r>
    </w:p>
    <w:p w14:paraId="0F283928" w14:textId="77777777" w:rsidR="003B2482" w:rsidRPr="003B2482" w:rsidRDefault="003B2482" w:rsidP="003B2482">
      <w:pPr>
        <w:spacing w:before="60" w:after="60" w:line="240" w:lineRule="auto"/>
        <w:ind w:firstLine="1418"/>
        <w:jc w:val="both"/>
        <w:rPr>
          <w:rFonts w:cs="Courier New"/>
        </w:rPr>
      </w:pPr>
      <w:r w:rsidRPr="003B2482">
        <w:rPr>
          <w:rFonts w:cs="Courier New"/>
        </w:rPr>
        <w:t>p) elaboração e implementação, durante todo o prazo da concessão, de medidas para redução ou compensação da emissão ou produção de gases de efeito estufa nos serviços de operação do sistema rodoviário, conforme previsto no Contrato de Concessão;</w:t>
      </w:r>
    </w:p>
    <w:p w14:paraId="1525680F"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II – </w:t>
      </w:r>
      <w:proofErr w:type="gramStart"/>
      <w:r w:rsidRPr="003B2482">
        <w:rPr>
          <w:rFonts w:cs="Courier New"/>
        </w:rPr>
        <w:t>serviços</w:t>
      </w:r>
      <w:proofErr w:type="gramEnd"/>
      <w:r w:rsidRPr="003B2482">
        <w:rPr>
          <w:rFonts w:cs="Courier New"/>
        </w:rPr>
        <w:t xml:space="preserve"> correspondentes a funções de conservação, compreendendo especialmente:</w:t>
      </w:r>
    </w:p>
    <w:p w14:paraId="5715C796" w14:textId="77777777" w:rsidR="003B2482" w:rsidRPr="003B2482" w:rsidRDefault="003B2482" w:rsidP="003B2482">
      <w:pPr>
        <w:spacing w:before="60" w:after="60" w:line="240" w:lineRule="auto"/>
        <w:ind w:firstLine="1418"/>
        <w:jc w:val="both"/>
        <w:rPr>
          <w:rFonts w:cs="Courier New"/>
        </w:rPr>
      </w:pPr>
      <w:r w:rsidRPr="003B2482">
        <w:rPr>
          <w:rFonts w:cs="Courier New"/>
        </w:rPr>
        <w:t>a) conservação de rotina dos elementos que compõem o sistema rodoviário, incluindo pavimento, drenagem, obras de arte especiais, sinalização, dispositivos de segurança rodoviária, revestimento vegetal e demais elementos da faixa de domínio, sistemas de controle e automação, sistemas de telecomunicação, instalações prediais, pátios operacionais e de suporte, sistemas de eletrificação e sistemas de iluminação;</w:t>
      </w:r>
    </w:p>
    <w:p w14:paraId="7996B1E9" w14:textId="77777777" w:rsidR="003B2482" w:rsidRPr="003B2482" w:rsidRDefault="003B2482" w:rsidP="003B2482">
      <w:pPr>
        <w:spacing w:before="60" w:after="60" w:line="240" w:lineRule="auto"/>
        <w:ind w:firstLine="1418"/>
        <w:jc w:val="both"/>
        <w:rPr>
          <w:rFonts w:cs="Courier New"/>
        </w:rPr>
      </w:pPr>
      <w:r w:rsidRPr="003B2482">
        <w:rPr>
          <w:rFonts w:cs="Courier New"/>
        </w:rPr>
        <w:t>b) conservação especial de todos os elementos que compõem o sistema rodoviário, relacionados na alínea "a" deste inciso, visando à preservação do empreendimento original, incluindo serviços de recapeamento de pista, recuperação de pavimento de concreto, recuperação de obras de arte especiais, substituição de sinalização vertical e horizontal, substituição de equipamentos de controle, arrecadação, comunicação e automação, reforma de instalações e outros similares;</w:t>
      </w:r>
    </w:p>
    <w:p w14:paraId="2534317B" w14:textId="77777777" w:rsidR="003B2482" w:rsidRPr="003B2482" w:rsidRDefault="003B2482" w:rsidP="003B2482">
      <w:pPr>
        <w:spacing w:before="60" w:after="60" w:line="240" w:lineRule="auto"/>
        <w:ind w:firstLine="1418"/>
        <w:jc w:val="both"/>
        <w:rPr>
          <w:rFonts w:cs="Courier New"/>
        </w:rPr>
      </w:pPr>
      <w:r w:rsidRPr="003B2482">
        <w:rPr>
          <w:rFonts w:cs="Courier New"/>
        </w:rPr>
        <w:t>c) conservação de emergência visando repor, reconstruir ou restaurar, de imediato, às condições normais, trecho de rodovia que tenha sido obstruído, bem como instalações e equipamentos e demais elementos da rodovia, danificados por qualquer causa;</w:t>
      </w:r>
    </w:p>
    <w:p w14:paraId="5E5AFCA5" w14:textId="77777777" w:rsidR="003B2482" w:rsidRPr="003B2482" w:rsidRDefault="003B2482" w:rsidP="003B2482">
      <w:pPr>
        <w:spacing w:before="60" w:after="60" w:line="240" w:lineRule="auto"/>
        <w:ind w:firstLine="1418"/>
        <w:jc w:val="both"/>
        <w:rPr>
          <w:rFonts w:cs="Courier New"/>
        </w:rPr>
      </w:pPr>
      <w:r w:rsidRPr="003B2482">
        <w:rPr>
          <w:rFonts w:cs="Courier New"/>
        </w:rPr>
        <w:t>III – serviços correspondentes a funções de ampliação, compreendendo especialmente:</w:t>
      </w:r>
    </w:p>
    <w:p w14:paraId="639B3249" w14:textId="77777777" w:rsidR="003B2482" w:rsidRPr="003B2482" w:rsidRDefault="003B2482" w:rsidP="003B2482">
      <w:pPr>
        <w:spacing w:before="60" w:after="60" w:line="240" w:lineRule="auto"/>
        <w:ind w:firstLine="1418"/>
        <w:jc w:val="both"/>
        <w:rPr>
          <w:rFonts w:cs="Courier New"/>
        </w:rPr>
      </w:pPr>
      <w:r w:rsidRPr="003B2482">
        <w:rPr>
          <w:rFonts w:cs="Courier New"/>
        </w:rPr>
        <w:lastRenderedPageBreak/>
        <w:t>a) as obras de ampliação, nos termos e condições a serem definidos no edital de licitação;</w:t>
      </w:r>
    </w:p>
    <w:p w14:paraId="53E50D62" w14:textId="77777777" w:rsidR="003B2482" w:rsidRPr="003B2482" w:rsidRDefault="003B2482" w:rsidP="003B2482">
      <w:pPr>
        <w:spacing w:before="60" w:after="60" w:line="240" w:lineRule="auto"/>
        <w:ind w:firstLine="1418"/>
        <w:jc w:val="both"/>
        <w:rPr>
          <w:rFonts w:cs="Courier New"/>
        </w:rPr>
      </w:pPr>
      <w:r w:rsidRPr="003B2482">
        <w:rPr>
          <w:rFonts w:cs="Courier New"/>
        </w:rPr>
        <w:t>b) equacionamento de interferências com os sistemas de infraestrutura e de serviços públicos existentes e futuros, especialmente os sistemas viários e o estabelecimento de acessos a sistemas de transporte;</w:t>
      </w:r>
    </w:p>
    <w:p w14:paraId="153F53E7" w14:textId="77777777" w:rsidR="003B2482" w:rsidRPr="003B2482" w:rsidRDefault="003B2482" w:rsidP="003B2482">
      <w:pPr>
        <w:spacing w:before="60" w:after="60" w:line="240" w:lineRule="auto"/>
        <w:ind w:firstLine="1418"/>
        <w:jc w:val="both"/>
        <w:rPr>
          <w:rFonts w:cs="Courier New"/>
        </w:rPr>
      </w:pPr>
      <w:r w:rsidRPr="003B2482">
        <w:rPr>
          <w:rFonts w:cs="Courier New"/>
        </w:rPr>
        <w:t>c) implantação ou adequação aos níveis de serviço ou às normas de segurança, de acessos, intersecções e dispositivos de segurança, durante todo o período da concessão, na forma estabelecida em contrato;</w:t>
      </w:r>
    </w:p>
    <w:p w14:paraId="39827C97" w14:textId="77777777" w:rsidR="003B2482" w:rsidRPr="003B2482" w:rsidRDefault="003B2482" w:rsidP="003B2482">
      <w:pPr>
        <w:spacing w:before="60" w:after="60" w:line="240" w:lineRule="auto"/>
        <w:ind w:firstLine="1418"/>
        <w:jc w:val="both"/>
        <w:rPr>
          <w:rFonts w:cs="Courier New"/>
        </w:rPr>
      </w:pPr>
      <w:r w:rsidRPr="003B2482">
        <w:rPr>
          <w:rFonts w:cs="Courier New"/>
        </w:rPr>
        <w:t>d) readaptação de sistema de controle de peso para veículos de carga, incluindo pesagem dinâmica e balanças móveis de pesagem, compreendendo sistemas de pesagem em movimento;</w:t>
      </w:r>
    </w:p>
    <w:p w14:paraId="5DF2851F" w14:textId="77777777" w:rsidR="003B2482" w:rsidRPr="003B2482" w:rsidRDefault="003B2482" w:rsidP="003B2482">
      <w:pPr>
        <w:spacing w:before="60" w:after="60" w:line="240" w:lineRule="auto"/>
        <w:ind w:firstLine="1418"/>
        <w:jc w:val="both"/>
        <w:rPr>
          <w:rFonts w:cs="Courier New"/>
        </w:rPr>
      </w:pPr>
      <w:r w:rsidRPr="003B2482">
        <w:rPr>
          <w:rFonts w:cs="Courier New"/>
        </w:rPr>
        <w:t>e) implantação e readaptação de instalações de uso nas atividades de fiscalização e policiamento de trânsito e transporte, nos termos e condições estabelecidos no Contrato de Concessão;</w:t>
      </w:r>
    </w:p>
    <w:p w14:paraId="3BE9CF0D" w14:textId="77777777" w:rsidR="003B2482" w:rsidRPr="003B2482" w:rsidRDefault="003B2482" w:rsidP="003B2482">
      <w:pPr>
        <w:spacing w:before="60" w:after="60" w:line="240" w:lineRule="auto"/>
        <w:ind w:firstLine="1418"/>
        <w:jc w:val="both"/>
        <w:rPr>
          <w:rFonts w:cs="Courier New"/>
        </w:rPr>
      </w:pPr>
      <w:r w:rsidRPr="003B2482">
        <w:rPr>
          <w:rFonts w:cs="Courier New"/>
        </w:rPr>
        <w:t>f) implantação e readaptação de instalações e equipamentos de uso nas atividades de operação de sistema integrado de supervisão e controle de tráfego;</w:t>
      </w:r>
    </w:p>
    <w:p w14:paraId="13B908EE" w14:textId="77777777" w:rsidR="003B2482" w:rsidRPr="003B2482" w:rsidRDefault="003B2482" w:rsidP="003B2482">
      <w:pPr>
        <w:spacing w:before="60" w:after="60" w:line="240" w:lineRule="auto"/>
        <w:ind w:firstLine="1418"/>
        <w:jc w:val="both"/>
        <w:rPr>
          <w:rFonts w:cs="Courier New"/>
        </w:rPr>
      </w:pPr>
      <w:r w:rsidRPr="003B2482">
        <w:rPr>
          <w:rFonts w:cs="Courier New"/>
        </w:rPr>
        <w:t>g) conversão gradual das praças de pedágio tipo barreira para o sistema totalmente automático, com a instalação de pórticos e outros equipamentos, observado o regramento contratual e demais tecnologias existentes, considerando eventuais adaptações necessárias para compatibilização a novos programas e políticas de cobrança de tarifas definidos pelo Poder Concedente, inclusive para fins de futura e eventual implementação do sistema baseado na cobrança de tarifa por quilometro percorrido pelo usuário, caso aplicável;</w:t>
      </w:r>
    </w:p>
    <w:p w14:paraId="3C9858D2" w14:textId="77777777" w:rsidR="003B2482" w:rsidRPr="003B2482" w:rsidRDefault="003B2482" w:rsidP="003B2482">
      <w:pPr>
        <w:spacing w:before="60" w:after="60" w:line="240" w:lineRule="auto"/>
        <w:ind w:firstLine="1418"/>
        <w:jc w:val="both"/>
        <w:rPr>
          <w:rFonts w:cs="Courier New"/>
        </w:rPr>
      </w:pPr>
      <w:r w:rsidRPr="003B2482">
        <w:rPr>
          <w:rFonts w:cs="Courier New"/>
        </w:rPr>
        <w:t>h) implantação de estrutura de comunicação direta com o usuário, de sistema de monitoramento de 100% (cem por cento) do sistema rodoviário concedido e de sistema de atendimento emergencial;</w:t>
      </w:r>
    </w:p>
    <w:p w14:paraId="3B943945" w14:textId="77777777" w:rsidR="003B2482" w:rsidRPr="003B2482" w:rsidRDefault="003B2482" w:rsidP="003B2482">
      <w:pPr>
        <w:spacing w:before="60" w:after="60" w:line="240" w:lineRule="auto"/>
        <w:ind w:firstLine="1418"/>
        <w:jc w:val="both"/>
        <w:rPr>
          <w:rFonts w:cs="Courier New"/>
        </w:rPr>
      </w:pPr>
      <w:r w:rsidRPr="003B2482">
        <w:rPr>
          <w:rFonts w:cs="Courier New"/>
        </w:rPr>
        <w:t>i) implantação de sistema eletrônico de troca de informações com o usuário via rede de dados, na forma prevista no edital de licitação;</w:t>
      </w:r>
    </w:p>
    <w:p w14:paraId="4065E2C2" w14:textId="77777777" w:rsidR="003B2482" w:rsidRPr="003B2482" w:rsidRDefault="003B2482" w:rsidP="003B2482">
      <w:pPr>
        <w:spacing w:before="60" w:after="60" w:line="240" w:lineRule="auto"/>
        <w:ind w:firstLine="1418"/>
        <w:jc w:val="both"/>
        <w:rPr>
          <w:rFonts w:cs="Courier New"/>
        </w:rPr>
      </w:pPr>
      <w:r w:rsidRPr="003B2482">
        <w:rPr>
          <w:rFonts w:cs="Courier New"/>
        </w:rPr>
        <w:t>j) implantação de dispositivos de segurança;</w:t>
      </w:r>
    </w:p>
    <w:p w14:paraId="1FB90C63" w14:textId="77777777" w:rsidR="003B2482" w:rsidRPr="003B2482" w:rsidRDefault="003B2482" w:rsidP="003B2482">
      <w:pPr>
        <w:spacing w:before="60" w:after="60" w:line="240" w:lineRule="auto"/>
        <w:ind w:firstLine="1418"/>
        <w:jc w:val="both"/>
        <w:rPr>
          <w:rFonts w:cs="Courier New"/>
        </w:rPr>
      </w:pPr>
      <w:r w:rsidRPr="003B2482">
        <w:rPr>
          <w:rFonts w:cs="Courier New"/>
        </w:rPr>
        <w:t>k) implantação de paisagismo;</w:t>
      </w:r>
    </w:p>
    <w:p w14:paraId="191CF8A0" w14:textId="77777777" w:rsidR="003B2482" w:rsidRPr="003B2482" w:rsidRDefault="003B2482" w:rsidP="003B2482">
      <w:pPr>
        <w:spacing w:before="60" w:after="60" w:line="240" w:lineRule="auto"/>
        <w:ind w:firstLine="1418"/>
        <w:jc w:val="both"/>
        <w:rPr>
          <w:rFonts w:cs="Courier New"/>
        </w:rPr>
      </w:pPr>
      <w:r w:rsidRPr="003B2482">
        <w:rPr>
          <w:rFonts w:cs="Courier New"/>
        </w:rPr>
        <w:t>l) implantação dos sistemas digitais de gerenciamento de projetos e de obras, e dos demais sistemas digitais especificados no contrato de concessão, conferindo compartilhamento com a ARTESP de dados, informações e documentos relacionados ao objeto de concessão;</w:t>
      </w:r>
    </w:p>
    <w:p w14:paraId="077AD09E" w14:textId="77777777" w:rsidR="003B2482" w:rsidRPr="003B2482" w:rsidRDefault="003B2482" w:rsidP="003B2482">
      <w:pPr>
        <w:spacing w:before="60" w:after="60" w:line="240" w:lineRule="auto"/>
        <w:ind w:firstLine="1418"/>
        <w:jc w:val="both"/>
        <w:rPr>
          <w:rFonts w:cs="Courier New"/>
        </w:rPr>
      </w:pPr>
      <w:r w:rsidRPr="003B2482">
        <w:rPr>
          <w:rFonts w:cs="Courier New"/>
        </w:rPr>
        <w:t>m) instalação de plataforma digital que ficará disponível para acesso irrestrito da sociedade, por meio da qual os interessados poderão sugerir melhorias ou abordar outros temas pertinentes às revisões ordinárias, cabendo à concessionária o gerenciamento de tais demandas.</w:t>
      </w:r>
    </w:p>
    <w:p w14:paraId="0DA2039C" w14:textId="77777777" w:rsidR="003B2482" w:rsidRPr="003B2482" w:rsidRDefault="003B2482" w:rsidP="003B2482">
      <w:pPr>
        <w:spacing w:before="60" w:after="60" w:line="240" w:lineRule="auto"/>
        <w:ind w:firstLine="1418"/>
        <w:jc w:val="both"/>
        <w:rPr>
          <w:rFonts w:cs="Courier New"/>
        </w:rPr>
      </w:pPr>
      <w:r w:rsidRPr="003B2482">
        <w:rPr>
          <w:rFonts w:cs="Courier New"/>
        </w:rPr>
        <w:t>Artigo 6º – São serviços não delegados aqueles de competência exclusiva do Poder Público, não compreendidos no objeto da concessão, tais como:</w:t>
      </w:r>
    </w:p>
    <w:p w14:paraId="1B7132B8"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I – </w:t>
      </w:r>
      <w:proofErr w:type="gramStart"/>
      <w:r w:rsidRPr="003B2482">
        <w:rPr>
          <w:rFonts w:cs="Courier New"/>
        </w:rPr>
        <w:t>policiamento</w:t>
      </w:r>
      <w:proofErr w:type="gramEnd"/>
      <w:r w:rsidRPr="003B2482">
        <w:rPr>
          <w:rFonts w:cs="Courier New"/>
        </w:rPr>
        <w:t xml:space="preserve"> ostensivo de trânsito, preventivo e repressivo;</w:t>
      </w:r>
    </w:p>
    <w:p w14:paraId="60B3756A" w14:textId="77777777" w:rsidR="003B2482" w:rsidRPr="003B2482" w:rsidRDefault="003B2482" w:rsidP="003B2482">
      <w:pPr>
        <w:spacing w:before="60" w:after="60" w:line="240" w:lineRule="auto"/>
        <w:ind w:firstLine="1418"/>
        <w:jc w:val="both"/>
        <w:rPr>
          <w:rFonts w:cs="Courier New"/>
        </w:rPr>
      </w:pPr>
      <w:r w:rsidRPr="003B2482">
        <w:rPr>
          <w:rFonts w:cs="Courier New"/>
        </w:rPr>
        <w:t>II – fiscalização e autuação de infrações relativas a:</w:t>
      </w:r>
    </w:p>
    <w:p w14:paraId="5FAC42AA" w14:textId="77777777" w:rsidR="003B2482" w:rsidRPr="003B2482" w:rsidRDefault="003B2482" w:rsidP="003B2482">
      <w:pPr>
        <w:spacing w:before="60" w:after="60" w:line="240" w:lineRule="auto"/>
        <w:ind w:firstLine="1418"/>
        <w:jc w:val="both"/>
        <w:rPr>
          <w:rFonts w:cs="Courier New"/>
        </w:rPr>
      </w:pPr>
      <w:r w:rsidRPr="003B2482">
        <w:rPr>
          <w:rFonts w:cs="Courier New"/>
        </w:rPr>
        <w:t>a) veículo;</w:t>
      </w:r>
    </w:p>
    <w:p w14:paraId="6E8667D2" w14:textId="77777777" w:rsidR="003B2482" w:rsidRPr="003B2482" w:rsidRDefault="003B2482" w:rsidP="003B2482">
      <w:pPr>
        <w:spacing w:before="60" w:after="60" w:line="240" w:lineRule="auto"/>
        <w:ind w:firstLine="1418"/>
        <w:jc w:val="both"/>
        <w:rPr>
          <w:rFonts w:cs="Courier New"/>
        </w:rPr>
      </w:pPr>
      <w:r w:rsidRPr="003B2482">
        <w:rPr>
          <w:rFonts w:cs="Courier New"/>
        </w:rPr>
        <w:t>b) documentação;</w:t>
      </w:r>
    </w:p>
    <w:p w14:paraId="3549CAFE" w14:textId="77777777" w:rsidR="003B2482" w:rsidRPr="003B2482" w:rsidRDefault="003B2482" w:rsidP="003B2482">
      <w:pPr>
        <w:spacing w:before="60" w:after="60" w:line="240" w:lineRule="auto"/>
        <w:ind w:firstLine="1418"/>
        <w:jc w:val="both"/>
        <w:rPr>
          <w:rFonts w:cs="Courier New"/>
        </w:rPr>
      </w:pPr>
      <w:r w:rsidRPr="003B2482">
        <w:rPr>
          <w:rFonts w:cs="Courier New"/>
        </w:rPr>
        <w:t>c) motorista;</w:t>
      </w:r>
    </w:p>
    <w:p w14:paraId="6AFD34BC" w14:textId="77777777" w:rsidR="003B2482" w:rsidRPr="003B2482" w:rsidRDefault="003B2482" w:rsidP="003B2482">
      <w:pPr>
        <w:spacing w:before="60" w:after="60" w:line="240" w:lineRule="auto"/>
        <w:ind w:firstLine="1418"/>
        <w:jc w:val="both"/>
        <w:rPr>
          <w:rFonts w:cs="Courier New"/>
        </w:rPr>
      </w:pPr>
      <w:r w:rsidRPr="003B2482">
        <w:rPr>
          <w:rFonts w:cs="Courier New"/>
        </w:rPr>
        <w:t>d) regras de circulação, estacionamento e parada;</w:t>
      </w:r>
    </w:p>
    <w:p w14:paraId="0EDCEE8F"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e) excesso de peso; e, </w:t>
      </w:r>
    </w:p>
    <w:p w14:paraId="4CB8AAE8" w14:textId="77777777" w:rsidR="003B2482" w:rsidRPr="003B2482" w:rsidRDefault="003B2482" w:rsidP="003B2482">
      <w:pPr>
        <w:spacing w:before="60" w:after="60" w:line="240" w:lineRule="auto"/>
        <w:ind w:firstLine="1418"/>
        <w:jc w:val="both"/>
        <w:rPr>
          <w:rFonts w:cs="Courier New"/>
        </w:rPr>
      </w:pPr>
      <w:r w:rsidRPr="003B2482">
        <w:rPr>
          <w:rFonts w:cs="Courier New"/>
        </w:rPr>
        <w:lastRenderedPageBreak/>
        <w:t>f) a evasão do pagamento da tarifa de pedágio, inclusive em caso de sistema automático livre;</w:t>
      </w:r>
    </w:p>
    <w:p w14:paraId="638160A5" w14:textId="77777777" w:rsidR="003B2482" w:rsidRPr="003B2482" w:rsidRDefault="003B2482" w:rsidP="003B2482">
      <w:pPr>
        <w:spacing w:before="60" w:after="60" w:line="240" w:lineRule="auto"/>
        <w:ind w:firstLine="1418"/>
        <w:jc w:val="both"/>
        <w:rPr>
          <w:rFonts w:cs="Courier New"/>
        </w:rPr>
      </w:pPr>
      <w:r w:rsidRPr="003B2482">
        <w:rPr>
          <w:rFonts w:cs="Courier New"/>
        </w:rPr>
        <w:t>III – emissão de outorgas, nos termos da lei, referentes a:</w:t>
      </w:r>
    </w:p>
    <w:p w14:paraId="75657606" w14:textId="77777777" w:rsidR="003B2482" w:rsidRPr="003B2482" w:rsidRDefault="003B2482" w:rsidP="003B2482">
      <w:pPr>
        <w:spacing w:before="60" w:after="60" w:line="240" w:lineRule="auto"/>
        <w:ind w:firstLine="1418"/>
        <w:jc w:val="both"/>
        <w:rPr>
          <w:rFonts w:cs="Courier New"/>
        </w:rPr>
      </w:pPr>
      <w:r w:rsidRPr="003B2482">
        <w:rPr>
          <w:rFonts w:cs="Courier New"/>
        </w:rPr>
        <w:t>a) serviços de transporte coletivo de caráter rodoviário, internacional, interestadual e intermunicipal;</w:t>
      </w:r>
    </w:p>
    <w:p w14:paraId="506DCD73" w14:textId="77777777" w:rsidR="003B2482" w:rsidRPr="003B2482" w:rsidRDefault="003B2482" w:rsidP="003B2482">
      <w:pPr>
        <w:spacing w:before="60" w:after="60" w:line="240" w:lineRule="auto"/>
        <w:ind w:firstLine="1418"/>
        <w:jc w:val="both"/>
        <w:rPr>
          <w:rFonts w:cs="Courier New"/>
        </w:rPr>
      </w:pPr>
      <w:r w:rsidRPr="003B2482">
        <w:rPr>
          <w:rFonts w:cs="Courier New"/>
        </w:rPr>
        <w:t>b) serviços de transporte coletivo de caráter urbano, intermunicipal, suburbano, metropolitano ou municipal;</w:t>
      </w:r>
    </w:p>
    <w:p w14:paraId="1F6F85A1" w14:textId="77777777" w:rsidR="003B2482" w:rsidRPr="003B2482" w:rsidRDefault="003B2482" w:rsidP="003B2482">
      <w:pPr>
        <w:spacing w:before="60" w:after="60" w:line="240" w:lineRule="auto"/>
        <w:ind w:firstLine="1418"/>
        <w:jc w:val="both"/>
        <w:rPr>
          <w:rFonts w:cs="Courier New"/>
        </w:rPr>
      </w:pPr>
      <w:r w:rsidRPr="003B2482">
        <w:rPr>
          <w:rFonts w:cs="Courier New"/>
        </w:rPr>
        <w:t>c) serviços de transporte de trabalhadores rurais ou de pessoas em veículos de carga;</w:t>
      </w:r>
    </w:p>
    <w:p w14:paraId="14662498" w14:textId="77777777" w:rsidR="003B2482" w:rsidRPr="003B2482" w:rsidRDefault="003B2482" w:rsidP="003B2482">
      <w:pPr>
        <w:spacing w:before="60" w:after="60" w:line="240" w:lineRule="auto"/>
        <w:ind w:firstLine="1418"/>
        <w:jc w:val="both"/>
        <w:rPr>
          <w:rFonts w:cs="Courier New"/>
        </w:rPr>
      </w:pPr>
      <w:r w:rsidRPr="003B2482">
        <w:rPr>
          <w:rFonts w:cs="Courier New"/>
        </w:rPr>
        <w:t>d) eventos na rodovia;</w:t>
      </w:r>
    </w:p>
    <w:p w14:paraId="2D968A0D" w14:textId="77777777" w:rsidR="003B2482" w:rsidRPr="003B2482" w:rsidRDefault="003B2482" w:rsidP="003B2482">
      <w:pPr>
        <w:spacing w:before="60" w:after="60" w:line="240" w:lineRule="auto"/>
        <w:ind w:firstLine="1418"/>
        <w:jc w:val="both"/>
        <w:rPr>
          <w:rFonts w:cs="Courier New"/>
        </w:rPr>
      </w:pPr>
      <w:r w:rsidRPr="003B2482">
        <w:rPr>
          <w:rFonts w:cs="Courier New"/>
        </w:rPr>
        <w:t>e) serviços de transporte de cargas excepcionais e de cargas perigosas;</w:t>
      </w:r>
    </w:p>
    <w:p w14:paraId="033ADC5C"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IV – </w:t>
      </w:r>
      <w:proofErr w:type="gramStart"/>
      <w:r w:rsidRPr="003B2482">
        <w:rPr>
          <w:rFonts w:cs="Courier New"/>
        </w:rPr>
        <w:t>declaração</w:t>
      </w:r>
      <w:proofErr w:type="gramEnd"/>
      <w:r w:rsidRPr="003B2482">
        <w:rPr>
          <w:rFonts w:cs="Courier New"/>
        </w:rPr>
        <w:t xml:space="preserve"> de utilidade pública ou de interesse social para fins de desapropriação.</w:t>
      </w:r>
    </w:p>
    <w:p w14:paraId="04245B6A" w14:textId="77777777" w:rsidR="003B2482" w:rsidRPr="003B2482" w:rsidRDefault="003B2482" w:rsidP="003B2482">
      <w:pPr>
        <w:spacing w:before="60" w:after="60" w:line="240" w:lineRule="auto"/>
        <w:ind w:firstLine="1418"/>
        <w:jc w:val="both"/>
        <w:rPr>
          <w:rFonts w:cs="Courier New"/>
        </w:rPr>
      </w:pPr>
      <w:r w:rsidRPr="003B2482">
        <w:rPr>
          <w:rFonts w:cs="Courier New"/>
        </w:rPr>
        <w:t>§ 1º – Dependerão de autorização da ARTESP, a pedido da concessionária, na forma regulamentada nas normas vigentes:</w:t>
      </w:r>
    </w:p>
    <w:p w14:paraId="01D3A883" w14:textId="77777777" w:rsidR="003B2482" w:rsidRPr="003B2482" w:rsidRDefault="003B2482" w:rsidP="003B2482">
      <w:pPr>
        <w:spacing w:before="60" w:after="60" w:line="240" w:lineRule="auto"/>
        <w:ind w:firstLine="1418"/>
        <w:jc w:val="both"/>
        <w:rPr>
          <w:rFonts w:cs="Courier New"/>
        </w:rPr>
      </w:pPr>
      <w:r w:rsidRPr="003B2482">
        <w:rPr>
          <w:rFonts w:cs="Courier New"/>
        </w:rPr>
        <w:t>1. o acesso a propriedades lindeiras ao sistema rodoviário concedido;</w:t>
      </w:r>
    </w:p>
    <w:p w14:paraId="2FF45A23" w14:textId="77777777" w:rsidR="003B2482" w:rsidRPr="003B2482" w:rsidRDefault="003B2482" w:rsidP="003B2482">
      <w:pPr>
        <w:spacing w:before="60" w:after="60" w:line="240" w:lineRule="auto"/>
        <w:ind w:firstLine="1418"/>
        <w:jc w:val="both"/>
        <w:rPr>
          <w:rFonts w:cs="Courier New"/>
        </w:rPr>
      </w:pPr>
      <w:r w:rsidRPr="003B2482">
        <w:rPr>
          <w:rFonts w:cs="Courier New"/>
        </w:rPr>
        <w:t>2. ocupação de faixa de domínio.</w:t>
      </w:r>
    </w:p>
    <w:p w14:paraId="4C32AFE9" w14:textId="77777777" w:rsidR="003B2482" w:rsidRPr="003B2482" w:rsidRDefault="003B2482" w:rsidP="003B2482">
      <w:pPr>
        <w:spacing w:before="60" w:after="60" w:line="240" w:lineRule="auto"/>
        <w:ind w:firstLine="1418"/>
        <w:jc w:val="both"/>
        <w:rPr>
          <w:rFonts w:cs="Courier New"/>
        </w:rPr>
      </w:pPr>
      <w:r w:rsidRPr="003B2482">
        <w:rPr>
          <w:rFonts w:cs="Courier New"/>
        </w:rPr>
        <w:t>§ 2º – O edital de licitação e o contrato de concessão poderão especificar outras atividades que dependerão de autorização do Poder Concedente ou de prévia anuência da ARTESP para que possam ser exploradas pela concessionária.</w:t>
      </w:r>
    </w:p>
    <w:p w14:paraId="4F935443" w14:textId="77777777" w:rsidR="003B2482" w:rsidRPr="003B2482" w:rsidRDefault="003B2482" w:rsidP="003B2482">
      <w:pPr>
        <w:spacing w:before="60" w:after="60" w:line="240" w:lineRule="auto"/>
        <w:ind w:firstLine="1418"/>
        <w:jc w:val="both"/>
        <w:rPr>
          <w:rFonts w:cs="Courier New"/>
        </w:rPr>
      </w:pPr>
      <w:r w:rsidRPr="003B2482">
        <w:rPr>
          <w:rFonts w:cs="Courier New"/>
        </w:rPr>
        <w:t>Artigo 7º – São serviços complementares aqueles considerados convenientes, mas não essenciais, para manter serviço adequado em todo o sistema rodoviário, a serem prestados diretamente pela concessionária ou por terceiros por ela contratados, com aprovação prévia da ARTESP quando assim exigido no Contrato de Concessão.</w:t>
      </w:r>
    </w:p>
    <w:p w14:paraId="62146747" w14:textId="77777777" w:rsidR="003B2482" w:rsidRPr="003B2482" w:rsidRDefault="003B2482" w:rsidP="003B2482">
      <w:pPr>
        <w:spacing w:before="60" w:after="60" w:line="240" w:lineRule="auto"/>
        <w:ind w:firstLine="1418"/>
        <w:jc w:val="both"/>
        <w:rPr>
          <w:rFonts w:cs="Courier New"/>
        </w:rPr>
      </w:pPr>
      <w:r w:rsidRPr="003B2482">
        <w:rPr>
          <w:rFonts w:cs="Courier New"/>
        </w:rPr>
        <w:t>Artigo 8º – Para execução dos serviços delegados, especialmente no que se refere à operação de sistema integrado de supervisão e controle de tráfego, arrecadação e controle do pedágio, sistema de controle de peso de veículos e sistemas de comunicação, a concessionária deverá implantar sistemas tecnologicamente atualizados, que permitam integral automatização e maior segurança das operações, além do compartilhamento de dados, informações e documentos que permitam a devida fiscalização dos serviços pela ARTESP.</w:t>
      </w:r>
    </w:p>
    <w:p w14:paraId="43CAFFEF" w14:textId="77777777" w:rsidR="003B2482" w:rsidRPr="003B2482" w:rsidRDefault="003B2482" w:rsidP="003B2482">
      <w:pPr>
        <w:spacing w:before="60" w:after="60" w:line="240" w:lineRule="auto"/>
        <w:ind w:firstLine="1418"/>
        <w:jc w:val="both"/>
        <w:rPr>
          <w:rFonts w:cs="Courier New"/>
        </w:rPr>
      </w:pPr>
      <w:r w:rsidRPr="003B2482">
        <w:rPr>
          <w:rFonts w:cs="Courier New"/>
        </w:rPr>
        <w:t>Parágrafo único – Os sistemas de controle e automação a que se refere este artigo deverão permitir integral aplicação dos serviços não delegados, especialmente no que se refere à fiscalização de trânsito.</w:t>
      </w:r>
    </w:p>
    <w:p w14:paraId="5DC9584D" w14:textId="77777777" w:rsidR="003B2482" w:rsidRPr="003B2482" w:rsidRDefault="003B2482" w:rsidP="003B2482">
      <w:pPr>
        <w:spacing w:before="60" w:after="60" w:line="240" w:lineRule="auto"/>
        <w:ind w:firstLine="1418"/>
        <w:jc w:val="both"/>
        <w:rPr>
          <w:rFonts w:cs="Courier New"/>
        </w:rPr>
      </w:pPr>
      <w:r w:rsidRPr="003B2482">
        <w:rPr>
          <w:rFonts w:cs="Courier New"/>
        </w:rPr>
        <w:t>CAPÍTULO III</w:t>
      </w:r>
    </w:p>
    <w:p w14:paraId="104D7212" w14:textId="77777777" w:rsidR="003B2482" w:rsidRPr="003B2482" w:rsidRDefault="003B2482" w:rsidP="003B2482">
      <w:pPr>
        <w:spacing w:before="60" w:after="60" w:line="240" w:lineRule="auto"/>
        <w:ind w:firstLine="1418"/>
        <w:jc w:val="both"/>
        <w:rPr>
          <w:rFonts w:cs="Courier New"/>
        </w:rPr>
      </w:pPr>
      <w:r w:rsidRPr="003B2482">
        <w:rPr>
          <w:rFonts w:cs="Courier New"/>
        </w:rPr>
        <w:t>Das Responsabilidades da Concessionária</w:t>
      </w:r>
    </w:p>
    <w:p w14:paraId="061DC5D4" w14:textId="77777777" w:rsidR="003B2482" w:rsidRPr="003B2482" w:rsidRDefault="003B2482" w:rsidP="003B2482">
      <w:pPr>
        <w:spacing w:before="60" w:after="60" w:line="240" w:lineRule="auto"/>
        <w:ind w:firstLine="1418"/>
        <w:jc w:val="both"/>
        <w:rPr>
          <w:rFonts w:cs="Courier New"/>
        </w:rPr>
      </w:pPr>
      <w:r w:rsidRPr="003B2482">
        <w:rPr>
          <w:rFonts w:cs="Courier New"/>
        </w:rPr>
        <w:t>Artigo 9º – São deveres da concessionária, durante todo o prazo de concessão, sem prejuízo do disposto no Contrato de Concessão:</w:t>
      </w:r>
    </w:p>
    <w:p w14:paraId="3F3B0CB7"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I – </w:t>
      </w:r>
      <w:proofErr w:type="gramStart"/>
      <w:r w:rsidRPr="003B2482">
        <w:rPr>
          <w:rFonts w:cs="Courier New"/>
        </w:rPr>
        <w:t>acionar</w:t>
      </w:r>
      <w:proofErr w:type="gramEnd"/>
      <w:r w:rsidRPr="003B2482">
        <w:rPr>
          <w:rFonts w:cs="Courier New"/>
        </w:rPr>
        <w:t xml:space="preserve"> os recursos à sua disposição a fim de garantir a fluidez do tráfego, assegurando aos usuários o recebimento de serviço adequado;</w:t>
      </w:r>
    </w:p>
    <w:p w14:paraId="576392E2"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II – </w:t>
      </w:r>
      <w:proofErr w:type="gramStart"/>
      <w:r w:rsidRPr="003B2482">
        <w:rPr>
          <w:rFonts w:cs="Courier New"/>
        </w:rPr>
        <w:t>submeter</w:t>
      </w:r>
      <w:proofErr w:type="gramEnd"/>
      <w:r w:rsidRPr="003B2482">
        <w:rPr>
          <w:rFonts w:cs="Courier New"/>
        </w:rPr>
        <w:t xml:space="preserve"> à aprovação da ARTESP o esquema de circulação alternativo que pretende adotar quando da realização de obra ou operação que obrigue a interrupção de faixa ou faixas do sistema rodoviário;</w:t>
      </w:r>
    </w:p>
    <w:p w14:paraId="2206D01B" w14:textId="77777777" w:rsidR="003B2482" w:rsidRPr="003B2482" w:rsidRDefault="003B2482" w:rsidP="003B2482">
      <w:pPr>
        <w:spacing w:before="60" w:after="60" w:line="240" w:lineRule="auto"/>
        <w:ind w:firstLine="1418"/>
        <w:jc w:val="both"/>
        <w:rPr>
          <w:rFonts w:cs="Courier New"/>
        </w:rPr>
      </w:pPr>
      <w:r w:rsidRPr="003B2482">
        <w:rPr>
          <w:rFonts w:cs="Courier New"/>
        </w:rPr>
        <w:lastRenderedPageBreak/>
        <w:t>III – divulgar adequadamente, ao público em geral e ao usuário em particular, inclusive por meio de painéis automáticos instalados no sistema rodoviário e anúncios veiculados em sistema eletrônico de troca de informações via rede de dados, a ocorrência de situações excepcionais, a adoção de esquemas especiais de operação e a realização de obras no sistema rodoviário;</w:t>
      </w:r>
    </w:p>
    <w:p w14:paraId="7A6A53C7"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IV – </w:t>
      </w:r>
      <w:proofErr w:type="gramStart"/>
      <w:r w:rsidRPr="003B2482">
        <w:rPr>
          <w:rFonts w:cs="Courier New"/>
        </w:rPr>
        <w:t>divulgar</w:t>
      </w:r>
      <w:proofErr w:type="gramEnd"/>
      <w:r w:rsidRPr="003B2482">
        <w:rPr>
          <w:rFonts w:cs="Courier New"/>
        </w:rPr>
        <w:t xml:space="preserve"> adequadamente ao usuário, inclusive por meio de painéis automáticos instalados no sistema rodoviário e anúncios veiculados em sistema eletrônico de troca de informações via rede de dados, as eventuais alterações nos valores das tarifas praticadas, com antecedência mínima de 48 (quarenta e oito) horas da efetiva alteração;</w:t>
      </w:r>
    </w:p>
    <w:p w14:paraId="5C1CED6E"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V – </w:t>
      </w:r>
      <w:proofErr w:type="gramStart"/>
      <w:r w:rsidRPr="003B2482">
        <w:rPr>
          <w:rFonts w:cs="Courier New"/>
        </w:rPr>
        <w:t>implantar</w:t>
      </w:r>
      <w:proofErr w:type="gramEnd"/>
      <w:r w:rsidRPr="003B2482">
        <w:rPr>
          <w:rFonts w:cs="Courier New"/>
        </w:rPr>
        <w:t xml:space="preserve"> as recomendações de segurança estabelecidas pela ARTESP e realizar monitoramento de 100% (cem por cento) do sistema rodoviário por meio de sistemas adequados, inclusive por meio de sistemas de vídeo e identificação automática de emergências, bem como manter disponíveis recursos humanos e materiais para elaboração e implementação de estruturas de atendimento a situações de emergência;</w:t>
      </w:r>
    </w:p>
    <w:p w14:paraId="5CCD83C7"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VI – </w:t>
      </w:r>
      <w:proofErr w:type="gramStart"/>
      <w:r w:rsidRPr="003B2482">
        <w:rPr>
          <w:rFonts w:cs="Courier New"/>
        </w:rPr>
        <w:t>zelar</w:t>
      </w:r>
      <w:proofErr w:type="gramEnd"/>
      <w:r w:rsidRPr="003B2482">
        <w:rPr>
          <w:rFonts w:cs="Courier New"/>
        </w:rPr>
        <w:t xml:space="preserve"> pela prevenção e extinção de ocorrências de incêndio, inclusive nas áreas que margeiam a faixa de domínio do sistema rodoviário;</w:t>
      </w:r>
    </w:p>
    <w:p w14:paraId="53455BEF" w14:textId="77777777" w:rsidR="003B2482" w:rsidRPr="003B2482" w:rsidRDefault="003B2482" w:rsidP="003B2482">
      <w:pPr>
        <w:spacing w:before="60" w:after="60" w:line="240" w:lineRule="auto"/>
        <w:ind w:firstLine="1418"/>
        <w:jc w:val="both"/>
        <w:rPr>
          <w:rFonts w:cs="Courier New"/>
        </w:rPr>
      </w:pPr>
      <w:r w:rsidRPr="003B2482">
        <w:rPr>
          <w:rFonts w:cs="Courier New"/>
        </w:rPr>
        <w:t>VII – implantar sistema de prevenção de acidentes em casos de ocorrência de neblina no sistema rodoviário;</w:t>
      </w:r>
    </w:p>
    <w:p w14:paraId="26E4B638" w14:textId="77777777" w:rsidR="003B2482" w:rsidRPr="003B2482" w:rsidRDefault="003B2482" w:rsidP="003B2482">
      <w:pPr>
        <w:spacing w:before="60" w:after="60" w:line="240" w:lineRule="auto"/>
        <w:ind w:firstLine="1418"/>
        <w:jc w:val="both"/>
        <w:rPr>
          <w:rFonts w:cs="Courier New"/>
        </w:rPr>
      </w:pPr>
      <w:r w:rsidRPr="003B2482">
        <w:rPr>
          <w:rFonts w:cs="Courier New"/>
        </w:rPr>
        <w:t>VIII – apoiar as atividades de fiscalização e policiamento;</w:t>
      </w:r>
    </w:p>
    <w:p w14:paraId="2F2F4661"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IX – </w:t>
      </w:r>
      <w:proofErr w:type="gramStart"/>
      <w:r w:rsidRPr="003B2482">
        <w:rPr>
          <w:rFonts w:cs="Courier New"/>
        </w:rPr>
        <w:t>acompanhar e ativar</w:t>
      </w:r>
      <w:proofErr w:type="gramEnd"/>
      <w:r w:rsidRPr="003B2482">
        <w:rPr>
          <w:rFonts w:cs="Courier New"/>
        </w:rPr>
        <w:t xml:space="preserve"> a atuação de entidades públicas, tais como polícia civil e militar, bombeiros, órgãos do meio ambiente, órgãos federais, estaduais e municipais, no sistema rodoviário, sempre que necessário;</w:t>
      </w:r>
    </w:p>
    <w:p w14:paraId="43ABCE61"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X – </w:t>
      </w:r>
      <w:proofErr w:type="gramStart"/>
      <w:r w:rsidRPr="003B2482">
        <w:rPr>
          <w:rFonts w:cs="Courier New"/>
        </w:rPr>
        <w:t>executar</w:t>
      </w:r>
      <w:proofErr w:type="gramEnd"/>
      <w:r w:rsidRPr="003B2482">
        <w:rPr>
          <w:rFonts w:cs="Courier New"/>
        </w:rPr>
        <w:t xml:space="preserve"> serviços de ampliação e melhoramentos destinados a adequar a capacidade da infraestrutura à demanda e aumentar a segurança e a comodidade dos usuários;</w:t>
      </w:r>
    </w:p>
    <w:p w14:paraId="31194298" w14:textId="77777777" w:rsidR="003B2482" w:rsidRPr="003B2482" w:rsidRDefault="003B2482" w:rsidP="003B2482">
      <w:pPr>
        <w:spacing w:before="60" w:after="60" w:line="240" w:lineRule="auto"/>
        <w:ind w:firstLine="1418"/>
        <w:jc w:val="both"/>
        <w:rPr>
          <w:rFonts w:cs="Courier New"/>
        </w:rPr>
      </w:pPr>
      <w:r w:rsidRPr="003B2482">
        <w:rPr>
          <w:rFonts w:cs="Courier New"/>
        </w:rPr>
        <w:t>XI – executar todas as obras, serviços, controles e atividades relativos à concessão, com zelo, diligência e economia, utilizando a melhor técnica aplicável a cada uma das tarefas desempenhadas e obedecendo a normas, padrões e especificações estabelecidos pela ARTESP, adotando providências necessárias à garantia do patrimônio do sistema rodoviário, inclusive sua faixa de domínio e acessos;</w:t>
      </w:r>
    </w:p>
    <w:p w14:paraId="311C9584" w14:textId="77777777" w:rsidR="003B2482" w:rsidRPr="003B2482" w:rsidRDefault="003B2482" w:rsidP="003B2482">
      <w:pPr>
        <w:spacing w:before="60" w:after="60" w:line="240" w:lineRule="auto"/>
        <w:ind w:firstLine="1418"/>
        <w:jc w:val="both"/>
        <w:rPr>
          <w:rFonts w:cs="Courier New"/>
        </w:rPr>
      </w:pPr>
      <w:r w:rsidRPr="003B2482">
        <w:rPr>
          <w:rFonts w:cs="Courier New"/>
        </w:rPr>
        <w:t>XII – zelar pela proteção dos recursos naturais e ecossistemas;</w:t>
      </w:r>
    </w:p>
    <w:p w14:paraId="30A0A9B1" w14:textId="77777777" w:rsidR="003B2482" w:rsidRPr="003B2482" w:rsidRDefault="003B2482" w:rsidP="003B2482">
      <w:pPr>
        <w:spacing w:before="60" w:after="60" w:line="240" w:lineRule="auto"/>
        <w:ind w:firstLine="1418"/>
        <w:jc w:val="both"/>
        <w:rPr>
          <w:rFonts w:cs="Courier New"/>
        </w:rPr>
      </w:pPr>
      <w:r w:rsidRPr="003B2482">
        <w:rPr>
          <w:rFonts w:cs="Courier New"/>
        </w:rPr>
        <w:t>XIII – executar todos os procedimentos necessários para a obtenção de licenças exigidas pelos agentes de proteção ambiental e cumprir todas as medidas e programas ambientais, observando a legislação ambiental pertinente, em especial a Lei federal nº 6.938, de 31 de agosto de 1981 e a Lei nº 9.509, de 20 de março de 1997;</w:t>
      </w:r>
    </w:p>
    <w:p w14:paraId="1E9AC2BF" w14:textId="77777777" w:rsidR="003B2482" w:rsidRPr="003B2482" w:rsidRDefault="003B2482" w:rsidP="003B2482">
      <w:pPr>
        <w:spacing w:before="60" w:after="60" w:line="240" w:lineRule="auto"/>
        <w:ind w:firstLine="1418"/>
        <w:jc w:val="both"/>
        <w:rPr>
          <w:rFonts w:cs="Courier New"/>
        </w:rPr>
      </w:pPr>
      <w:r w:rsidRPr="003B2482">
        <w:rPr>
          <w:rFonts w:cs="Courier New"/>
        </w:rPr>
        <w:t>XIV – prestar com zelo os serviços públicos delegados e apoiar a prestação dos serviços não delegados no sistema rodoviário;</w:t>
      </w:r>
    </w:p>
    <w:p w14:paraId="322DCBE4"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XV – </w:t>
      </w:r>
      <w:proofErr w:type="gramStart"/>
      <w:r w:rsidRPr="003B2482">
        <w:rPr>
          <w:rFonts w:cs="Courier New"/>
        </w:rPr>
        <w:t>obedecer</w:t>
      </w:r>
      <w:proofErr w:type="gramEnd"/>
      <w:r w:rsidRPr="003B2482">
        <w:rPr>
          <w:rFonts w:cs="Courier New"/>
        </w:rPr>
        <w:t xml:space="preserve"> às medidas determinadas pelas autoridades de trânsito, em caso de acidentes ou situações anormais à rotina;</w:t>
      </w:r>
    </w:p>
    <w:p w14:paraId="21F3ADA4" w14:textId="77777777" w:rsidR="003B2482" w:rsidRPr="003B2482" w:rsidRDefault="003B2482" w:rsidP="003B2482">
      <w:pPr>
        <w:spacing w:before="60" w:after="60" w:line="240" w:lineRule="auto"/>
        <w:ind w:firstLine="1418"/>
        <w:jc w:val="both"/>
        <w:rPr>
          <w:rFonts w:cs="Courier New"/>
        </w:rPr>
      </w:pPr>
      <w:r w:rsidRPr="003B2482">
        <w:rPr>
          <w:rFonts w:cs="Courier New"/>
        </w:rPr>
        <w:t>XVI – responder pelo correto comportamento e eficiência de seus empregados e agentes, bem como de suas contratadas, providenciando para que sejam registrados junto às autoridades competentes, portem crachá indicativo de suas funções e estejam instruídos a prestar apoio à ação da autoridade;</w:t>
      </w:r>
    </w:p>
    <w:p w14:paraId="1C592ED1" w14:textId="77777777" w:rsidR="003B2482" w:rsidRPr="003B2482" w:rsidRDefault="003B2482" w:rsidP="003B2482">
      <w:pPr>
        <w:spacing w:before="60" w:after="60" w:line="240" w:lineRule="auto"/>
        <w:ind w:firstLine="1418"/>
        <w:jc w:val="both"/>
        <w:rPr>
          <w:rFonts w:cs="Courier New"/>
        </w:rPr>
      </w:pPr>
      <w:r w:rsidRPr="003B2482">
        <w:rPr>
          <w:rFonts w:cs="Courier New"/>
        </w:rPr>
        <w:t>XVII – cumprir determinações legais relativas à Segurança e Medicina do Trabalho;</w:t>
      </w:r>
    </w:p>
    <w:p w14:paraId="2465D148" w14:textId="77777777" w:rsidR="003B2482" w:rsidRPr="003B2482" w:rsidRDefault="003B2482" w:rsidP="003B2482">
      <w:pPr>
        <w:spacing w:before="60" w:after="60" w:line="240" w:lineRule="auto"/>
        <w:ind w:firstLine="1418"/>
        <w:jc w:val="both"/>
        <w:rPr>
          <w:rFonts w:cs="Courier New"/>
        </w:rPr>
      </w:pPr>
      <w:r w:rsidRPr="003B2482">
        <w:rPr>
          <w:rFonts w:cs="Courier New"/>
        </w:rPr>
        <w:lastRenderedPageBreak/>
        <w:t>XVIII – refazer, de imediato, os serviços sob sua responsabilidade, executados com vícios ou defeitos;</w:t>
      </w:r>
    </w:p>
    <w:p w14:paraId="711A8A53" w14:textId="77777777" w:rsidR="003B2482" w:rsidRPr="003B2482" w:rsidRDefault="003B2482" w:rsidP="003B2482">
      <w:pPr>
        <w:spacing w:before="60" w:after="60" w:line="240" w:lineRule="auto"/>
        <w:ind w:firstLine="1418"/>
        <w:jc w:val="both"/>
        <w:rPr>
          <w:rFonts w:cs="Courier New"/>
        </w:rPr>
      </w:pPr>
      <w:r w:rsidRPr="003B2482">
        <w:rPr>
          <w:rFonts w:cs="Courier New"/>
        </w:rPr>
        <w:t>XIX – elaborar projetos funcionais e executivos e executar as ações relativas a impacto ambiental;</w:t>
      </w:r>
    </w:p>
    <w:p w14:paraId="223983D2"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XX – </w:t>
      </w:r>
      <w:proofErr w:type="gramStart"/>
      <w:r w:rsidRPr="003B2482">
        <w:rPr>
          <w:rFonts w:cs="Courier New"/>
        </w:rPr>
        <w:t>manter</w:t>
      </w:r>
      <w:proofErr w:type="gramEnd"/>
      <w:r w:rsidRPr="003B2482">
        <w:rPr>
          <w:rFonts w:cs="Courier New"/>
        </w:rPr>
        <w:t>, em pontos adequados, próximos às praças de pedágio ou dos pórticos do sistema automático, observado o cronograma contratual para sua adaptação, sinalização indicativa do valor das tarifas de pedágio;</w:t>
      </w:r>
    </w:p>
    <w:p w14:paraId="1382D7E6" w14:textId="77777777" w:rsidR="003B2482" w:rsidRPr="003B2482" w:rsidRDefault="003B2482" w:rsidP="003B2482">
      <w:pPr>
        <w:spacing w:before="60" w:after="60" w:line="240" w:lineRule="auto"/>
        <w:ind w:firstLine="1418"/>
        <w:jc w:val="both"/>
        <w:rPr>
          <w:rFonts w:cs="Courier New"/>
        </w:rPr>
      </w:pPr>
      <w:r w:rsidRPr="003B2482">
        <w:rPr>
          <w:rFonts w:cs="Courier New"/>
        </w:rPr>
        <w:t>XXI – fornecer à ARTESP todos e quaisquer documentos e informações pertinentes ao objeto da concessão, inclusive viabilizando acesso aos sistemas digitais que deverão ser implantados pela concessionária para realização das atividades operacionais descritas no contrato de concessão, facultando, outrossim, à fiscalização, a realização de auditorias em suas contas;</w:t>
      </w:r>
    </w:p>
    <w:p w14:paraId="1DA14668" w14:textId="77777777" w:rsidR="003B2482" w:rsidRPr="003B2482" w:rsidRDefault="003B2482" w:rsidP="003B2482">
      <w:pPr>
        <w:spacing w:before="60" w:after="60" w:line="240" w:lineRule="auto"/>
        <w:ind w:firstLine="1418"/>
        <w:jc w:val="both"/>
        <w:rPr>
          <w:rFonts w:cs="Courier New"/>
        </w:rPr>
      </w:pPr>
      <w:r w:rsidRPr="003B2482">
        <w:rPr>
          <w:rFonts w:cs="Courier New"/>
        </w:rPr>
        <w:t>XXII – manter a ARTESP informada sobre toda e qualquer ocorrência não rotineira;</w:t>
      </w:r>
    </w:p>
    <w:p w14:paraId="4F16D1EE" w14:textId="77777777" w:rsidR="003B2482" w:rsidRPr="003B2482" w:rsidRDefault="003B2482" w:rsidP="003B2482">
      <w:pPr>
        <w:spacing w:before="60" w:after="60" w:line="240" w:lineRule="auto"/>
        <w:ind w:firstLine="1418"/>
        <w:jc w:val="both"/>
        <w:rPr>
          <w:rFonts w:cs="Courier New"/>
        </w:rPr>
      </w:pPr>
      <w:r w:rsidRPr="003B2482">
        <w:rPr>
          <w:rFonts w:cs="Courier New"/>
        </w:rPr>
        <w:t>XXIII – prestar contas da gestão dos serviços à ARTESP e aos usuários, nos termos definidos no contrato;</w:t>
      </w:r>
    </w:p>
    <w:p w14:paraId="3980829C" w14:textId="77777777" w:rsidR="003B2482" w:rsidRPr="003B2482" w:rsidRDefault="003B2482" w:rsidP="003B2482">
      <w:pPr>
        <w:spacing w:before="60" w:after="60" w:line="240" w:lineRule="auto"/>
        <w:ind w:firstLine="1418"/>
        <w:jc w:val="both"/>
        <w:rPr>
          <w:rFonts w:cs="Courier New"/>
        </w:rPr>
      </w:pPr>
      <w:r w:rsidRPr="003B2482">
        <w:rPr>
          <w:rFonts w:cs="Courier New"/>
        </w:rPr>
        <w:t>XXIV – responder, perante a ARTESP e terceiros, por todos os atos e eventos de sua competência;</w:t>
      </w:r>
    </w:p>
    <w:p w14:paraId="121F6AC6" w14:textId="77777777" w:rsidR="003B2482" w:rsidRPr="003B2482" w:rsidRDefault="003B2482" w:rsidP="003B2482">
      <w:pPr>
        <w:spacing w:before="60" w:after="60" w:line="240" w:lineRule="auto"/>
        <w:ind w:firstLine="1418"/>
        <w:jc w:val="both"/>
        <w:rPr>
          <w:rFonts w:cs="Courier New"/>
        </w:rPr>
      </w:pPr>
      <w:r w:rsidRPr="003B2482">
        <w:rPr>
          <w:rFonts w:cs="Courier New"/>
        </w:rPr>
        <w:t>XXV – manter em dia o inventário e o registro dos bens vinculados à concessão, além de disponibilizar levantamento de vídeo registro georreferenciado, na periodicidade e de acordo com as regras estabelecidas no contrato;</w:t>
      </w:r>
    </w:p>
    <w:p w14:paraId="5A4FE813" w14:textId="77777777" w:rsidR="003B2482" w:rsidRPr="003B2482" w:rsidRDefault="003B2482" w:rsidP="003B2482">
      <w:pPr>
        <w:spacing w:before="60" w:after="60" w:line="240" w:lineRule="auto"/>
        <w:ind w:firstLine="1418"/>
        <w:jc w:val="both"/>
        <w:rPr>
          <w:rFonts w:cs="Courier New"/>
        </w:rPr>
      </w:pPr>
      <w:r w:rsidRPr="003B2482">
        <w:rPr>
          <w:rFonts w:cs="Courier New"/>
        </w:rPr>
        <w:t>XXVI – responder pelas eventuais desídias e faltas quanto às obrigações decorrentes da concessão, inclusive de suas subcontratadas, nos termos estabelecidos no contrato de concessão;</w:t>
      </w:r>
    </w:p>
    <w:p w14:paraId="4686F8F1" w14:textId="77777777" w:rsidR="003B2482" w:rsidRPr="003B2482" w:rsidRDefault="003B2482" w:rsidP="003B2482">
      <w:pPr>
        <w:spacing w:before="60" w:after="60" w:line="240" w:lineRule="auto"/>
        <w:ind w:firstLine="1418"/>
        <w:jc w:val="both"/>
        <w:rPr>
          <w:rFonts w:cs="Courier New"/>
        </w:rPr>
      </w:pPr>
      <w:r w:rsidRPr="003B2482">
        <w:rPr>
          <w:rFonts w:cs="Courier New"/>
        </w:rPr>
        <w:t>XXVII – adaptar o sistema de cobrança de pedágio tipo barreira ao sistema de arrecadação automática, nos termos e no cronograma estabelecidos no Contrato de Concessão, e adaptar seus sistemas de cobrança a novos programas, tecnologias e políticas de cobrança de tarifas definidos pelo Poder Concedente ou pela ARTESP;</w:t>
      </w:r>
    </w:p>
    <w:p w14:paraId="43091FCD" w14:textId="77777777" w:rsidR="003B2482" w:rsidRPr="003B2482" w:rsidRDefault="003B2482" w:rsidP="003B2482">
      <w:pPr>
        <w:spacing w:before="60" w:after="60" w:line="240" w:lineRule="auto"/>
        <w:ind w:firstLine="1418"/>
        <w:jc w:val="both"/>
        <w:rPr>
          <w:rFonts w:cs="Courier New"/>
        </w:rPr>
      </w:pPr>
      <w:r w:rsidRPr="003B2482">
        <w:rPr>
          <w:rFonts w:cs="Courier New"/>
        </w:rPr>
        <w:t>XXVIII – prestar informações, nos moldes estabelecidos no contrato, para integração com o Centro de Controle de Informações da ARTESP e demais sistemas digitais especificados para apoiar a realização das atividades de monitoramento e a fiscalização desempenhadas pela ARTESP;</w:t>
      </w:r>
    </w:p>
    <w:p w14:paraId="5015C4AD" w14:textId="77777777" w:rsidR="003B2482" w:rsidRPr="003B2482" w:rsidRDefault="003B2482" w:rsidP="003B2482">
      <w:pPr>
        <w:spacing w:before="60" w:after="60" w:line="240" w:lineRule="auto"/>
        <w:ind w:firstLine="1418"/>
        <w:jc w:val="both"/>
        <w:rPr>
          <w:rFonts w:cs="Courier New"/>
        </w:rPr>
      </w:pPr>
      <w:r w:rsidRPr="003B2482">
        <w:rPr>
          <w:rFonts w:cs="Courier New"/>
        </w:rPr>
        <w:t>XXIX – manter em plena operação, e dentro dos padrões estabelecidos, os canais de relacionamento com os usuários, bem como os serviços de ouvidoria, previstos em normas aplicáveis à espécie;</w:t>
      </w:r>
    </w:p>
    <w:p w14:paraId="6E270C71" w14:textId="77777777" w:rsidR="003B2482" w:rsidRPr="003B2482" w:rsidRDefault="003B2482" w:rsidP="003B2482">
      <w:pPr>
        <w:spacing w:before="60" w:after="60" w:line="240" w:lineRule="auto"/>
        <w:ind w:firstLine="1418"/>
        <w:jc w:val="both"/>
        <w:rPr>
          <w:rFonts w:cs="Courier New"/>
        </w:rPr>
      </w:pPr>
      <w:r w:rsidRPr="003B2482">
        <w:rPr>
          <w:rFonts w:cs="Courier New"/>
        </w:rPr>
        <w:t>XXX – observar o regramento estabelecido no contrato e normas expedidas pela ARTESP quanto à devolução do sistema rodoviário ou eventual transferência para concessionária que a suceda.</w:t>
      </w:r>
    </w:p>
    <w:p w14:paraId="6B1544F5" w14:textId="77777777" w:rsidR="003B2482" w:rsidRPr="003B2482" w:rsidRDefault="003B2482" w:rsidP="003B2482">
      <w:pPr>
        <w:spacing w:before="60" w:after="60" w:line="240" w:lineRule="auto"/>
        <w:ind w:firstLine="1418"/>
        <w:jc w:val="both"/>
        <w:rPr>
          <w:rFonts w:cs="Courier New"/>
        </w:rPr>
      </w:pPr>
      <w:r w:rsidRPr="003B2482">
        <w:rPr>
          <w:rFonts w:cs="Courier New"/>
        </w:rPr>
        <w:t>CAPÍTULO IV</w:t>
      </w:r>
    </w:p>
    <w:p w14:paraId="2A03593A" w14:textId="77777777" w:rsidR="003B2482" w:rsidRPr="003B2482" w:rsidRDefault="003B2482" w:rsidP="003B2482">
      <w:pPr>
        <w:spacing w:before="60" w:after="60" w:line="240" w:lineRule="auto"/>
        <w:ind w:firstLine="1418"/>
        <w:jc w:val="both"/>
        <w:rPr>
          <w:rFonts w:cs="Courier New"/>
        </w:rPr>
      </w:pPr>
      <w:r w:rsidRPr="003B2482">
        <w:rPr>
          <w:rFonts w:cs="Courier New"/>
        </w:rPr>
        <w:t>Da Fiscalização dos Serviços Concedidos, do Poder de Polícia Administrativa e das Penalidades</w:t>
      </w:r>
    </w:p>
    <w:p w14:paraId="5D82C10A" w14:textId="77777777" w:rsidR="003B2482" w:rsidRPr="003B2482" w:rsidRDefault="003B2482" w:rsidP="003B2482">
      <w:pPr>
        <w:spacing w:before="60" w:after="60" w:line="240" w:lineRule="auto"/>
        <w:ind w:firstLine="1418"/>
        <w:jc w:val="both"/>
        <w:rPr>
          <w:rFonts w:cs="Courier New"/>
        </w:rPr>
      </w:pPr>
      <w:r w:rsidRPr="003B2482">
        <w:rPr>
          <w:rFonts w:cs="Courier New"/>
        </w:rPr>
        <w:t>Artigo 10 – Estão sujeitos a fiscalização e monitoramento todos os serviços previstos no presente regulamento.</w:t>
      </w:r>
    </w:p>
    <w:p w14:paraId="7C347498" w14:textId="77777777" w:rsidR="003B2482" w:rsidRPr="003B2482" w:rsidRDefault="003B2482" w:rsidP="003B2482">
      <w:pPr>
        <w:spacing w:before="60" w:after="60" w:line="240" w:lineRule="auto"/>
        <w:ind w:firstLine="1418"/>
        <w:jc w:val="both"/>
        <w:rPr>
          <w:rFonts w:cs="Courier New"/>
        </w:rPr>
      </w:pPr>
      <w:r w:rsidRPr="003B2482">
        <w:rPr>
          <w:rFonts w:cs="Courier New"/>
        </w:rPr>
        <w:t>§ 1º – A qualidade, continuidade, regularidade, eficiência, atualidade, generalidade, segurança e cortesia na prestação dos serviços, e a modicidade das tarifas, fatores de avaliação que definem o nível de serviço adequado, conforme disposto na Lei federal nº 8.987, de 13 de fevereiro de 1995, serão base para a fiscalização dos serviços a que se refere este artigo.</w:t>
      </w:r>
    </w:p>
    <w:p w14:paraId="0369F4DE" w14:textId="77777777" w:rsidR="003B2482" w:rsidRPr="003B2482" w:rsidRDefault="003B2482" w:rsidP="003B2482">
      <w:pPr>
        <w:spacing w:before="60" w:after="60" w:line="240" w:lineRule="auto"/>
        <w:ind w:firstLine="1418"/>
        <w:jc w:val="both"/>
        <w:rPr>
          <w:rFonts w:cs="Courier New"/>
        </w:rPr>
      </w:pPr>
      <w:r w:rsidRPr="003B2482">
        <w:rPr>
          <w:rFonts w:cs="Courier New"/>
        </w:rPr>
        <w:lastRenderedPageBreak/>
        <w:t>§ 2º – Para os fins do disposto neste artigo, a ARTESP estabelecerá normas técnicas, indicadores e parâmetros para quantificação e aferição dos fatores a que se refere o §1º deste artigo.</w:t>
      </w:r>
    </w:p>
    <w:p w14:paraId="12E38FB0" w14:textId="77777777" w:rsidR="003B2482" w:rsidRPr="003B2482" w:rsidRDefault="003B2482" w:rsidP="003B2482">
      <w:pPr>
        <w:spacing w:before="60" w:after="60" w:line="240" w:lineRule="auto"/>
        <w:ind w:firstLine="1418"/>
        <w:jc w:val="both"/>
        <w:rPr>
          <w:rFonts w:cs="Courier New"/>
        </w:rPr>
      </w:pPr>
      <w:r w:rsidRPr="003B2482">
        <w:rPr>
          <w:rFonts w:cs="Courier New"/>
        </w:rPr>
        <w:t>Artigo 11 – O Poder Concedente exercerá, no sistema rodoviário a que se refere este regulamento, o poder de polícia administrativa, incluída a competência para impor multas aos infratores dos regulamentos aplicáveis.</w:t>
      </w:r>
    </w:p>
    <w:p w14:paraId="3F0C1EC4" w14:textId="77777777" w:rsidR="003B2482" w:rsidRPr="003B2482" w:rsidRDefault="003B2482" w:rsidP="003B2482">
      <w:pPr>
        <w:spacing w:before="60" w:after="60" w:line="240" w:lineRule="auto"/>
        <w:ind w:firstLine="1418"/>
        <w:jc w:val="both"/>
        <w:rPr>
          <w:rFonts w:cs="Courier New"/>
        </w:rPr>
      </w:pPr>
      <w:r w:rsidRPr="003B2482">
        <w:rPr>
          <w:rFonts w:cs="Courier New"/>
        </w:rPr>
        <w:t>Artigo 12 – A concessionária sujeitar-se-á à fiscalização da ARTESP, que poderá contar com a cooperação de usuários.</w:t>
      </w:r>
    </w:p>
    <w:p w14:paraId="4F051826" w14:textId="77777777" w:rsidR="003B2482" w:rsidRPr="003B2482" w:rsidRDefault="003B2482" w:rsidP="003B2482">
      <w:pPr>
        <w:spacing w:before="60" w:after="60" w:line="240" w:lineRule="auto"/>
        <w:ind w:firstLine="1418"/>
        <w:jc w:val="both"/>
        <w:rPr>
          <w:rFonts w:cs="Courier New"/>
        </w:rPr>
      </w:pPr>
      <w:r w:rsidRPr="003B2482">
        <w:rPr>
          <w:rFonts w:cs="Courier New"/>
        </w:rPr>
        <w:t>§ 1º – No exercício da fiscalização, a ARTESP terá acesso aos dados relativos à administração, contabilidade, recursos técnicos, econômicos e financeiros da concessionária, inclusive por via eletrônica e em tempo real.</w:t>
      </w:r>
    </w:p>
    <w:p w14:paraId="117C4692" w14:textId="77777777" w:rsidR="003B2482" w:rsidRPr="003B2482" w:rsidRDefault="003B2482" w:rsidP="003B2482">
      <w:pPr>
        <w:spacing w:before="60" w:after="60" w:line="240" w:lineRule="auto"/>
        <w:ind w:firstLine="1418"/>
        <w:jc w:val="both"/>
        <w:rPr>
          <w:rFonts w:cs="Courier New"/>
        </w:rPr>
      </w:pPr>
      <w:r w:rsidRPr="003B2482">
        <w:rPr>
          <w:rFonts w:cs="Courier New"/>
        </w:rPr>
        <w:t>§ 2º – A fiscalização do serviço será feita pela ARTESP, que poderá contratar serviços de apoio à fiscalização, observado o disposto na Lei Complementar nº 914, de 14 de janeiro de 2002 e alterações posteriores.</w:t>
      </w:r>
    </w:p>
    <w:p w14:paraId="67ABFD91" w14:textId="77777777" w:rsidR="003B2482" w:rsidRPr="003B2482" w:rsidRDefault="003B2482" w:rsidP="003B2482">
      <w:pPr>
        <w:spacing w:before="60" w:after="60" w:line="240" w:lineRule="auto"/>
        <w:ind w:firstLine="1418"/>
        <w:jc w:val="both"/>
        <w:rPr>
          <w:rFonts w:cs="Courier New"/>
        </w:rPr>
      </w:pPr>
      <w:r w:rsidRPr="003B2482">
        <w:rPr>
          <w:rFonts w:cs="Courier New"/>
        </w:rPr>
        <w:t>CAPÍTULO V</w:t>
      </w:r>
    </w:p>
    <w:p w14:paraId="4C2B9C29" w14:textId="77777777" w:rsidR="003B2482" w:rsidRPr="003B2482" w:rsidRDefault="003B2482" w:rsidP="003B2482">
      <w:pPr>
        <w:spacing w:before="60" w:after="60" w:line="240" w:lineRule="auto"/>
        <w:ind w:firstLine="1418"/>
        <w:jc w:val="both"/>
        <w:rPr>
          <w:rFonts w:cs="Courier New"/>
        </w:rPr>
      </w:pPr>
      <w:r w:rsidRPr="003B2482">
        <w:rPr>
          <w:rFonts w:cs="Courier New"/>
        </w:rPr>
        <w:t>Do Policiamento Ostensivo, Preventivo e Repressivo</w:t>
      </w:r>
    </w:p>
    <w:p w14:paraId="4012ADBB" w14:textId="77777777" w:rsidR="003B2482" w:rsidRPr="003B2482" w:rsidRDefault="003B2482" w:rsidP="003B2482">
      <w:pPr>
        <w:spacing w:before="60" w:after="60" w:line="240" w:lineRule="auto"/>
        <w:ind w:firstLine="1418"/>
        <w:jc w:val="both"/>
        <w:rPr>
          <w:rFonts w:cs="Courier New"/>
        </w:rPr>
      </w:pPr>
      <w:r w:rsidRPr="003B2482">
        <w:rPr>
          <w:rFonts w:cs="Courier New"/>
        </w:rPr>
        <w:t>Artigo 13 – As atividades policiais de caráter ostensivo, preventivo e repressivo, e outras atribuídas por lei à Polícia Militar, serão exercidas, no sistema rodoviário de que trata este regulamento, pela Polícia Militar Rodoviária.</w:t>
      </w:r>
    </w:p>
    <w:p w14:paraId="279FBACC" w14:textId="77777777" w:rsidR="003B2482" w:rsidRPr="003B2482" w:rsidRDefault="003B2482" w:rsidP="003B2482">
      <w:pPr>
        <w:spacing w:before="60" w:after="60" w:line="240" w:lineRule="auto"/>
        <w:ind w:firstLine="1418"/>
        <w:jc w:val="both"/>
        <w:rPr>
          <w:rFonts w:cs="Courier New"/>
        </w:rPr>
      </w:pPr>
      <w:r w:rsidRPr="003B2482">
        <w:rPr>
          <w:rFonts w:cs="Courier New"/>
        </w:rPr>
        <w:t>CAPÍTULO VI</w:t>
      </w:r>
    </w:p>
    <w:p w14:paraId="35CDF21C" w14:textId="77777777" w:rsidR="003B2482" w:rsidRPr="003B2482" w:rsidRDefault="003B2482" w:rsidP="003B2482">
      <w:pPr>
        <w:spacing w:before="60" w:after="60" w:line="240" w:lineRule="auto"/>
        <w:ind w:firstLine="1418"/>
        <w:jc w:val="both"/>
        <w:rPr>
          <w:rFonts w:cs="Courier New"/>
        </w:rPr>
      </w:pPr>
      <w:r w:rsidRPr="003B2482">
        <w:rPr>
          <w:rFonts w:cs="Courier New"/>
        </w:rPr>
        <w:t>Das Tarifas de Pedágio e das Receitas</w:t>
      </w:r>
    </w:p>
    <w:p w14:paraId="38CDF962" w14:textId="77777777" w:rsidR="003B2482" w:rsidRPr="003B2482" w:rsidRDefault="003B2482" w:rsidP="003B2482">
      <w:pPr>
        <w:spacing w:before="60" w:after="60" w:line="240" w:lineRule="auto"/>
        <w:ind w:firstLine="1418"/>
        <w:jc w:val="both"/>
        <w:rPr>
          <w:rFonts w:cs="Courier New"/>
        </w:rPr>
      </w:pPr>
      <w:r w:rsidRPr="003B2482">
        <w:rPr>
          <w:rFonts w:cs="Courier New"/>
        </w:rPr>
        <w:t>Artigo 14 – Constituem receitas da concessionária, a partir das datas previstas no edital:</w:t>
      </w:r>
    </w:p>
    <w:p w14:paraId="50E4FCF1"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I – </w:t>
      </w:r>
      <w:proofErr w:type="gramStart"/>
      <w:r w:rsidRPr="003B2482">
        <w:rPr>
          <w:rFonts w:cs="Courier New"/>
        </w:rPr>
        <w:t>tarifas</w:t>
      </w:r>
      <w:proofErr w:type="gramEnd"/>
      <w:r w:rsidRPr="003B2482">
        <w:rPr>
          <w:rFonts w:cs="Courier New"/>
        </w:rPr>
        <w:t xml:space="preserve"> de pedágio;</w:t>
      </w:r>
    </w:p>
    <w:p w14:paraId="7BC8894E"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II – </w:t>
      </w:r>
      <w:proofErr w:type="gramStart"/>
      <w:r w:rsidRPr="003B2482">
        <w:rPr>
          <w:rFonts w:cs="Courier New"/>
        </w:rPr>
        <w:t>rendimentos</w:t>
      </w:r>
      <w:proofErr w:type="gramEnd"/>
      <w:r w:rsidRPr="003B2482">
        <w:rPr>
          <w:rFonts w:cs="Courier New"/>
        </w:rPr>
        <w:t xml:space="preserve"> decorrentes de aplicações no mercado financeiro;</w:t>
      </w:r>
    </w:p>
    <w:p w14:paraId="57487AC8" w14:textId="77777777" w:rsidR="003B2482" w:rsidRPr="003B2482" w:rsidRDefault="003B2482" w:rsidP="003B2482">
      <w:pPr>
        <w:spacing w:before="60" w:after="60" w:line="240" w:lineRule="auto"/>
        <w:ind w:firstLine="1418"/>
        <w:jc w:val="both"/>
        <w:rPr>
          <w:rFonts w:cs="Courier New"/>
        </w:rPr>
      </w:pPr>
      <w:r w:rsidRPr="003B2482">
        <w:rPr>
          <w:rFonts w:cs="Courier New"/>
        </w:rPr>
        <w:t>III – cobrança de serviços prestados ao usuário, exceto serviços expressamente relacionados no artigo 5º, inciso I, alínea "g", deste regulamento;</w:t>
      </w:r>
    </w:p>
    <w:p w14:paraId="129B37D4"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IV – </w:t>
      </w:r>
      <w:proofErr w:type="gramStart"/>
      <w:r w:rsidRPr="003B2482">
        <w:rPr>
          <w:rFonts w:cs="Courier New"/>
        </w:rPr>
        <w:t>cobrança</w:t>
      </w:r>
      <w:proofErr w:type="gramEnd"/>
      <w:r w:rsidRPr="003B2482">
        <w:rPr>
          <w:rFonts w:cs="Courier New"/>
        </w:rPr>
        <w:t xml:space="preserve"> de preço por publicidade não vedada em lei;</w:t>
      </w:r>
    </w:p>
    <w:p w14:paraId="67B98C71"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V – </w:t>
      </w:r>
      <w:proofErr w:type="gramStart"/>
      <w:r w:rsidRPr="003B2482">
        <w:rPr>
          <w:rFonts w:cs="Courier New"/>
        </w:rPr>
        <w:t>valores</w:t>
      </w:r>
      <w:proofErr w:type="gramEnd"/>
      <w:r w:rsidRPr="003B2482">
        <w:rPr>
          <w:rFonts w:cs="Courier New"/>
        </w:rPr>
        <w:t xml:space="preserve"> recebidos por seguro e por penalidades pecuniárias previstas nos contratos firmados entre a concessionária e terceiros, bem como resultantes de execução de garantias oferecidas no âmbito dos contratos celebrados com terceiros;</w:t>
      </w:r>
    </w:p>
    <w:p w14:paraId="544DAF61"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VI – </w:t>
      </w:r>
      <w:proofErr w:type="gramStart"/>
      <w:r w:rsidRPr="003B2482">
        <w:rPr>
          <w:rFonts w:cs="Courier New"/>
        </w:rPr>
        <w:t>cobrança</w:t>
      </w:r>
      <w:proofErr w:type="gramEnd"/>
      <w:r w:rsidRPr="003B2482">
        <w:rPr>
          <w:rFonts w:cs="Courier New"/>
        </w:rPr>
        <w:t xml:space="preserve"> por serviços de implantação e manutenção de acessos;</w:t>
      </w:r>
    </w:p>
    <w:p w14:paraId="434DFE65" w14:textId="77777777" w:rsidR="003B2482" w:rsidRPr="003B2482" w:rsidRDefault="003B2482" w:rsidP="003B2482">
      <w:pPr>
        <w:spacing w:before="60" w:after="60" w:line="240" w:lineRule="auto"/>
        <w:ind w:firstLine="1418"/>
        <w:jc w:val="both"/>
        <w:rPr>
          <w:rFonts w:cs="Courier New"/>
        </w:rPr>
      </w:pPr>
      <w:r w:rsidRPr="003B2482">
        <w:rPr>
          <w:rFonts w:cs="Courier New"/>
        </w:rPr>
        <w:t>VII – cobranças decorrentes do uso da faixa de domínio, observada a regulamentação vigente;</w:t>
      </w:r>
    </w:p>
    <w:p w14:paraId="22254096" w14:textId="77777777" w:rsidR="003B2482" w:rsidRPr="003B2482" w:rsidRDefault="003B2482" w:rsidP="003B2482">
      <w:pPr>
        <w:spacing w:before="60" w:after="60" w:line="240" w:lineRule="auto"/>
        <w:ind w:firstLine="1418"/>
        <w:jc w:val="both"/>
        <w:rPr>
          <w:rFonts w:cs="Courier New"/>
        </w:rPr>
      </w:pPr>
      <w:r w:rsidRPr="003B2482">
        <w:rPr>
          <w:rFonts w:cs="Courier New"/>
        </w:rPr>
        <w:t>VIII - cobranças decorrentes da prestação de serviços complementares, nos termos do Contrato de Concessão;</w:t>
      </w:r>
    </w:p>
    <w:p w14:paraId="0A2B7072"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IX – </w:t>
      </w:r>
      <w:proofErr w:type="gramStart"/>
      <w:r w:rsidRPr="003B2482">
        <w:rPr>
          <w:rFonts w:cs="Courier New"/>
        </w:rPr>
        <w:t>outras</w:t>
      </w:r>
      <w:proofErr w:type="gramEnd"/>
      <w:r w:rsidRPr="003B2482">
        <w:rPr>
          <w:rFonts w:cs="Courier New"/>
        </w:rPr>
        <w:t xml:space="preserve"> previstas no edital e no contrato respectivo, ou que venham a ser regulamentadas pelo Poder Concedente, ou propostas pela concessionária, desde que previamente autorizadas pela ARTESP, observadas as regras de compartilhamento de receitas.</w:t>
      </w:r>
    </w:p>
    <w:p w14:paraId="3F857080" w14:textId="77777777" w:rsidR="003B2482" w:rsidRPr="003B2482" w:rsidRDefault="003B2482" w:rsidP="003B2482">
      <w:pPr>
        <w:spacing w:before="60" w:after="60" w:line="240" w:lineRule="auto"/>
        <w:ind w:firstLine="1418"/>
        <w:jc w:val="both"/>
        <w:rPr>
          <w:rFonts w:cs="Courier New"/>
        </w:rPr>
      </w:pPr>
      <w:r w:rsidRPr="003B2482">
        <w:rPr>
          <w:rFonts w:cs="Courier New"/>
        </w:rPr>
        <w:t>Artigo 15 – As tarifas de pedágio e as receitas acessórias decorrentes dos serviços não delegados, bem como os critérios e a periodicidade de reajuste, serão estabelecidos no edital, observadas as normas legais e regulamentares pertinentes.</w:t>
      </w:r>
    </w:p>
    <w:p w14:paraId="7D39A2FB" w14:textId="77777777" w:rsidR="003B2482" w:rsidRPr="003B2482" w:rsidRDefault="003B2482" w:rsidP="003B2482">
      <w:pPr>
        <w:spacing w:before="60" w:after="60" w:line="240" w:lineRule="auto"/>
        <w:ind w:firstLine="1418"/>
        <w:jc w:val="both"/>
        <w:rPr>
          <w:rFonts w:cs="Courier New"/>
        </w:rPr>
      </w:pPr>
      <w:r w:rsidRPr="003B2482">
        <w:rPr>
          <w:rFonts w:cs="Courier New"/>
        </w:rPr>
        <w:lastRenderedPageBreak/>
        <w:t xml:space="preserve">Parágrafo único - A concessionária deverá adotar a política de desconto para usuários frequentes, nos termos e condições previstos no edital e no contrato respectivo. </w:t>
      </w:r>
    </w:p>
    <w:p w14:paraId="272E7823" w14:textId="77777777" w:rsidR="003B2482" w:rsidRPr="003B2482" w:rsidRDefault="003B2482" w:rsidP="003B2482">
      <w:pPr>
        <w:spacing w:before="60" w:after="60" w:line="240" w:lineRule="auto"/>
        <w:ind w:firstLine="1418"/>
        <w:jc w:val="both"/>
        <w:rPr>
          <w:rFonts w:cs="Courier New"/>
        </w:rPr>
      </w:pPr>
      <w:r w:rsidRPr="003B2482">
        <w:rPr>
          <w:rFonts w:cs="Courier New"/>
        </w:rPr>
        <w:t>CAPÍTULO VII</w:t>
      </w:r>
    </w:p>
    <w:p w14:paraId="3CC3A16B" w14:textId="77777777" w:rsidR="003B2482" w:rsidRPr="003B2482" w:rsidRDefault="003B2482" w:rsidP="003B2482">
      <w:pPr>
        <w:spacing w:before="60" w:after="60" w:line="240" w:lineRule="auto"/>
        <w:ind w:firstLine="1418"/>
        <w:jc w:val="both"/>
        <w:rPr>
          <w:rFonts w:cs="Courier New"/>
        </w:rPr>
      </w:pPr>
      <w:r w:rsidRPr="003B2482">
        <w:rPr>
          <w:rFonts w:cs="Courier New"/>
        </w:rPr>
        <w:t>Dos Direitos e Obrigações dos Usuários</w:t>
      </w:r>
    </w:p>
    <w:p w14:paraId="38146362" w14:textId="77777777" w:rsidR="003B2482" w:rsidRPr="003B2482" w:rsidRDefault="003B2482" w:rsidP="003B2482">
      <w:pPr>
        <w:spacing w:before="60" w:after="60" w:line="240" w:lineRule="auto"/>
        <w:ind w:firstLine="1418"/>
        <w:jc w:val="both"/>
        <w:rPr>
          <w:rFonts w:cs="Courier New"/>
        </w:rPr>
      </w:pPr>
      <w:r w:rsidRPr="003B2482">
        <w:rPr>
          <w:rFonts w:cs="Courier New"/>
        </w:rPr>
        <w:t>Artigo 16 – São direitos e obrigações dos usuários:</w:t>
      </w:r>
    </w:p>
    <w:p w14:paraId="01357475"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I – </w:t>
      </w:r>
      <w:proofErr w:type="gramStart"/>
      <w:r w:rsidRPr="003B2482">
        <w:rPr>
          <w:rFonts w:cs="Courier New"/>
        </w:rPr>
        <w:t>receber</w:t>
      </w:r>
      <w:proofErr w:type="gramEnd"/>
      <w:r w:rsidRPr="003B2482">
        <w:rPr>
          <w:rFonts w:cs="Courier New"/>
        </w:rPr>
        <w:t xml:space="preserve"> serviço adequado;</w:t>
      </w:r>
    </w:p>
    <w:p w14:paraId="7AC15569"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II – </w:t>
      </w:r>
      <w:proofErr w:type="gramStart"/>
      <w:r w:rsidRPr="003B2482">
        <w:rPr>
          <w:rFonts w:cs="Courier New"/>
        </w:rPr>
        <w:t>realizar</w:t>
      </w:r>
      <w:proofErr w:type="gramEnd"/>
      <w:r w:rsidRPr="003B2482">
        <w:rPr>
          <w:rFonts w:cs="Courier New"/>
        </w:rPr>
        <w:t xml:space="preserve"> o pagamento de pagar tarifa;</w:t>
      </w:r>
    </w:p>
    <w:p w14:paraId="65F6A417" w14:textId="77777777" w:rsidR="003B2482" w:rsidRPr="003B2482" w:rsidRDefault="003B2482" w:rsidP="003B2482">
      <w:pPr>
        <w:spacing w:before="60" w:after="60" w:line="240" w:lineRule="auto"/>
        <w:ind w:firstLine="1418"/>
        <w:jc w:val="both"/>
        <w:rPr>
          <w:rFonts w:cs="Courier New"/>
        </w:rPr>
      </w:pPr>
      <w:r w:rsidRPr="003B2482">
        <w:rPr>
          <w:rFonts w:cs="Courier New"/>
        </w:rPr>
        <w:t>III – receber do Poder Concedente, da ARTESP e da concessionária informações para defesa de interesses individuais ou coletivos;</w:t>
      </w:r>
    </w:p>
    <w:p w14:paraId="4201F0FB"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IV – </w:t>
      </w:r>
      <w:proofErr w:type="gramStart"/>
      <w:r w:rsidRPr="003B2482">
        <w:rPr>
          <w:rFonts w:cs="Courier New"/>
        </w:rPr>
        <w:t>obter</w:t>
      </w:r>
      <w:proofErr w:type="gramEnd"/>
      <w:r w:rsidRPr="003B2482">
        <w:rPr>
          <w:rFonts w:cs="Courier New"/>
        </w:rPr>
        <w:t xml:space="preserve"> e utilizar o serviço, com liberdade de escolha, observadas as normas do Poder Público;</w:t>
      </w:r>
    </w:p>
    <w:p w14:paraId="5F8692DE"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V – </w:t>
      </w:r>
      <w:proofErr w:type="gramStart"/>
      <w:r w:rsidRPr="003B2482">
        <w:rPr>
          <w:rFonts w:cs="Courier New"/>
        </w:rPr>
        <w:t>levar</w:t>
      </w:r>
      <w:proofErr w:type="gramEnd"/>
      <w:r w:rsidRPr="003B2482">
        <w:rPr>
          <w:rFonts w:cs="Courier New"/>
        </w:rPr>
        <w:t xml:space="preserve"> ao conhecimento da ARTESP e da concessionária as irregularidades de que tenham conhecimento, referentes ao serviço prestado;</w:t>
      </w:r>
    </w:p>
    <w:p w14:paraId="48BD25A4" w14:textId="77777777" w:rsidR="003B2482" w:rsidRPr="003B2482" w:rsidRDefault="003B2482" w:rsidP="003B2482">
      <w:pPr>
        <w:spacing w:before="60" w:after="60" w:line="240" w:lineRule="auto"/>
        <w:ind w:firstLine="1418"/>
        <w:jc w:val="both"/>
        <w:rPr>
          <w:rFonts w:cs="Courier New"/>
        </w:rPr>
      </w:pPr>
      <w:r w:rsidRPr="003B2482">
        <w:rPr>
          <w:rFonts w:cs="Courier New"/>
        </w:rPr>
        <w:t xml:space="preserve">VI – </w:t>
      </w:r>
      <w:proofErr w:type="gramStart"/>
      <w:r w:rsidRPr="003B2482">
        <w:rPr>
          <w:rFonts w:cs="Courier New"/>
        </w:rPr>
        <w:t>comunicar</w:t>
      </w:r>
      <w:proofErr w:type="gramEnd"/>
      <w:r w:rsidRPr="003B2482">
        <w:rPr>
          <w:rFonts w:cs="Courier New"/>
        </w:rPr>
        <w:t xml:space="preserve"> às autoridades competentes atos ilícitos praticados pela concessionária na prestação do serviço;</w:t>
      </w:r>
    </w:p>
    <w:p w14:paraId="1B59DA00" w14:textId="77777777" w:rsidR="003B2482" w:rsidRPr="003B2482" w:rsidRDefault="003B2482" w:rsidP="003B2482">
      <w:pPr>
        <w:spacing w:before="60" w:after="60" w:line="240" w:lineRule="auto"/>
        <w:ind w:firstLine="1418"/>
        <w:jc w:val="both"/>
        <w:rPr>
          <w:rFonts w:cs="Courier New"/>
        </w:rPr>
      </w:pPr>
      <w:r w:rsidRPr="003B2482">
        <w:rPr>
          <w:rFonts w:cs="Courier New"/>
        </w:rPr>
        <w:t>VII – contribuir para a conservação das boas condições dos bens públicos por meio dos quais lhes são prestados os serviços.</w:t>
      </w:r>
    </w:p>
    <w:p w14:paraId="610CE82C" w14:textId="77777777" w:rsidR="003B2482" w:rsidRPr="003B2482" w:rsidRDefault="003B2482" w:rsidP="003B2482">
      <w:pPr>
        <w:spacing w:before="60" w:after="60" w:line="240" w:lineRule="auto"/>
        <w:ind w:firstLine="1418"/>
        <w:jc w:val="both"/>
        <w:rPr>
          <w:rFonts w:cs="Courier New"/>
        </w:rPr>
      </w:pPr>
      <w:r w:rsidRPr="003B2482">
        <w:rPr>
          <w:rFonts w:cs="Courier New"/>
        </w:rPr>
        <w:t>Artigo 17 – A ARTESP e a concessionária estimularão a participação da comunidade em assuntos de interesse do sistema rodoviário objeto da concessão.</w:t>
      </w:r>
    </w:p>
    <w:p w14:paraId="4733C656" w14:textId="77777777" w:rsidR="003B2482" w:rsidRPr="003B2482" w:rsidRDefault="003B2482" w:rsidP="003B2482">
      <w:pPr>
        <w:spacing w:before="60" w:after="60" w:line="240" w:lineRule="auto"/>
        <w:ind w:firstLine="1418"/>
        <w:jc w:val="both"/>
        <w:rPr>
          <w:rFonts w:cs="Courier New"/>
        </w:rPr>
      </w:pPr>
      <w:r w:rsidRPr="003B2482">
        <w:rPr>
          <w:rFonts w:cs="Courier New"/>
        </w:rPr>
        <w:t>CAPÍTULO VIII</w:t>
      </w:r>
    </w:p>
    <w:p w14:paraId="284CAFBB" w14:textId="77777777" w:rsidR="003B2482" w:rsidRPr="003B2482" w:rsidRDefault="003B2482" w:rsidP="003B2482">
      <w:pPr>
        <w:spacing w:before="60" w:after="60" w:line="240" w:lineRule="auto"/>
        <w:ind w:firstLine="1418"/>
        <w:jc w:val="both"/>
        <w:rPr>
          <w:rFonts w:cs="Courier New"/>
        </w:rPr>
      </w:pPr>
      <w:r w:rsidRPr="003B2482">
        <w:rPr>
          <w:rFonts w:cs="Courier New"/>
        </w:rPr>
        <w:t>Das Disposições Gerais</w:t>
      </w:r>
    </w:p>
    <w:p w14:paraId="20FE4E49" w14:textId="77777777" w:rsidR="003B2482" w:rsidRPr="003B2482" w:rsidRDefault="003B2482" w:rsidP="003B2482">
      <w:pPr>
        <w:spacing w:before="60" w:after="60" w:line="240" w:lineRule="auto"/>
        <w:ind w:firstLine="1418"/>
        <w:jc w:val="both"/>
        <w:rPr>
          <w:rFonts w:cs="Courier New"/>
        </w:rPr>
      </w:pPr>
      <w:r w:rsidRPr="003B2482">
        <w:rPr>
          <w:rFonts w:cs="Courier New"/>
        </w:rPr>
        <w:t>Artigo 18 – O Poder Concedente providenciará, mediante proposta da concessionária, as medidas para a declaração de utilidade pública dos bens e áreas necessários à ampliação do sistema rodoviário, responsabilizando-se a concessionária pela promoção das desapropriações e servidões administrativas, bem como pelas respectivas indenizações, na forma autorizada pelo Poder Público.</w:t>
      </w:r>
    </w:p>
    <w:p w14:paraId="570E0695" w14:textId="77777777" w:rsidR="003B2482" w:rsidRPr="003B2482" w:rsidRDefault="003B2482" w:rsidP="003B2482">
      <w:pPr>
        <w:spacing w:before="60" w:after="60" w:line="240" w:lineRule="auto"/>
        <w:ind w:firstLine="1418"/>
        <w:jc w:val="both"/>
        <w:rPr>
          <w:rFonts w:cs="Courier New"/>
        </w:rPr>
      </w:pPr>
      <w:r w:rsidRPr="003B2482">
        <w:rPr>
          <w:rFonts w:cs="Courier New"/>
        </w:rPr>
        <w:t>Artigo 19 – Extinta a concessão, retornarão ao Poder Concedente todos os bens reversíveis, direitos e privilégios vinculados à exploração do sistema rodoviário, transferidos à concessionária ou por ela implantados, no âmbito da concessão, na forma prevista em lei e no contrato.</w:t>
      </w:r>
    </w:p>
    <w:p w14:paraId="501F6795" w14:textId="77777777" w:rsidR="003B2482" w:rsidRPr="003B2482" w:rsidRDefault="003B2482" w:rsidP="003B2482">
      <w:pPr>
        <w:spacing w:before="60" w:after="60" w:line="240" w:lineRule="auto"/>
        <w:ind w:firstLine="1418"/>
        <w:jc w:val="both"/>
        <w:rPr>
          <w:rFonts w:cs="Courier New"/>
        </w:rPr>
      </w:pPr>
      <w:r w:rsidRPr="003B2482">
        <w:rPr>
          <w:rFonts w:cs="Courier New"/>
        </w:rPr>
        <w:t>Parágrafo único – Com o advento do termo final do prazo de vigência do contrato de concessão, os bens reversíveis, direitos e privilégios a que se refere o “caput” deste artigo poderão ser transferidos à concessionária que eventualmente assuma a prestação dos serviços de que trata este regulamento, observados os trâmites, prazos, formalidades e obrigações estabelecidos no contrato.</w:t>
      </w:r>
    </w:p>
    <w:p w14:paraId="5FD596B8" w14:textId="77777777" w:rsidR="003B2482" w:rsidRPr="003B2482" w:rsidRDefault="003B2482" w:rsidP="003B2482">
      <w:pPr>
        <w:spacing w:before="60" w:after="60" w:line="240" w:lineRule="auto"/>
        <w:ind w:firstLine="1418"/>
        <w:jc w:val="both"/>
        <w:rPr>
          <w:rFonts w:cs="Courier New"/>
        </w:rPr>
      </w:pPr>
      <w:r w:rsidRPr="003B2482">
        <w:rPr>
          <w:rFonts w:cs="Courier New"/>
        </w:rPr>
        <w:t>Artigo 20 – Nos termos das normas de organização administrativa vigentes do Estado de São Paulo, compete à Secretaria de Logística e Transportes expedir normas complementares necessárias à execução deste regulamento.</w:t>
      </w:r>
    </w:p>
    <w:p w14:paraId="2003F7A6" w14:textId="77777777" w:rsidR="003B2482" w:rsidRPr="003B2482" w:rsidRDefault="003B2482" w:rsidP="003B2482">
      <w:pPr>
        <w:spacing w:before="60" w:after="60" w:line="240" w:lineRule="auto"/>
        <w:ind w:firstLine="1418"/>
        <w:jc w:val="both"/>
        <w:rPr>
          <w:rFonts w:cs="Courier New"/>
        </w:rPr>
      </w:pPr>
      <w:r w:rsidRPr="003B2482">
        <w:rPr>
          <w:rFonts w:cs="Courier New"/>
        </w:rPr>
        <w:t>Artigo 21 – A ARTESP terá atribuição de disciplinar e fiscalizar as atividades auxiliares, complementares ou decorrentes dos serviços delegados.</w:t>
      </w:r>
    </w:p>
    <w:p w14:paraId="40280E0C" w14:textId="0E8589C6" w:rsidR="006B0136" w:rsidRPr="003B2482" w:rsidRDefault="006B0136" w:rsidP="003B2482">
      <w:pPr>
        <w:spacing w:before="60" w:after="60" w:line="240" w:lineRule="auto"/>
        <w:ind w:firstLine="1418"/>
        <w:jc w:val="both"/>
      </w:pPr>
    </w:p>
    <w:sectPr w:rsidR="006B0136" w:rsidRPr="003B2482" w:rsidSect="003B2482">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504020202020204"/>
    <w:charset w:val="00"/>
    <w:family w:val="swiss"/>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0677F"/>
    <w:rsid w:val="00012A2A"/>
    <w:rsid w:val="0001623E"/>
    <w:rsid w:val="00021E3D"/>
    <w:rsid w:val="0002294B"/>
    <w:rsid w:val="000346B4"/>
    <w:rsid w:val="00045E9C"/>
    <w:rsid w:val="00057CC9"/>
    <w:rsid w:val="000628A5"/>
    <w:rsid w:val="00071C2B"/>
    <w:rsid w:val="0007295A"/>
    <w:rsid w:val="00075907"/>
    <w:rsid w:val="000858E5"/>
    <w:rsid w:val="000919C0"/>
    <w:rsid w:val="000932C6"/>
    <w:rsid w:val="0009370A"/>
    <w:rsid w:val="00096293"/>
    <w:rsid w:val="00096D13"/>
    <w:rsid w:val="000974CA"/>
    <w:rsid w:val="000A01C3"/>
    <w:rsid w:val="000A0B91"/>
    <w:rsid w:val="000A2522"/>
    <w:rsid w:val="000A724B"/>
    <w:rsid w:val="000B0BF0"/>
    <w:rsid w:val="000B2F21"/>
    <w:rsid w:val="000B39DA"/>
    <w:rsid w:val="000B7289"/>
    <w:rsid w:val="000C1C52"/>
    <w:rsid w:val="000D04B1"/>
    <w:rsid w:val="000D1236"/>
    <w:rsid w:val="000E1006"/>
    <w:rsid w:val="000E7307"/>
    <w:rsid w:val="000E7F32"/>
    <w:rsid w:val="000F627F"/>
    <w:rsid w:val="00113020"/>
    <w:rsid w:val="00113852"/>
    <w:rsid w:val="0011449A"/>
    <w:rsid w:val="00120C21"/>
    <w:rsid w:val="00124CBF"/>
    <w:rsid w:val="0012654F"/>
    <w:rsid w:val="00131D22"/>
    <w:rsid w:val="001354EB"/>
    <w:rsid w:val="0014139B"/>
    <w:rsid w:val="00156C74"/>
    <w:rsid w:val="0015764E"/>
    <w:rsid w:val="00167F6C"/>
    <w:rsid w:val="0018033B"/>
    <w:rsid w:val="00182ADD"/>
    <w:rsid w:val="001830D8"/>
    <w:rsid w:val="00184D80"/>
    <w:rsid w:val="00186C45"/>
    <w:rsid w:val="00192ACC"/>
    <w:rsid w:val="001A5513"/>
    <w:rsid w:val="001B3296"/>
    <w:rsid w:val="001B5DB0"/>
    <w:rsid w:val="001C4A71"/>
    <w:rsid w:val="001C5D01"/>
    <w:rsid w:val="001D2C54"/>
    <w:rsid w:val="001D47AA"/>
    <w:rsid w:val="001E38AD"/>
    <w:rsid w:val="001E5DA5"/>
    <w:rsid w:val="001F488E"/>
    <w:rsid w:val="00212C7C"/>
    <w:rsid w:val="00220BF6"/>
    <w:rsid w:val="00231C37"/>
    <w:rsid w:val="00235EBD"/>
    <w:rsid w:val="00242AF8"/>
    <w:rsid w:val="00243CD7"/>
    <w:rsid w:val="0026044A"/>
    <w:rsid w:val="002637B3"/>
    <w:rsid w:val="00267A13"/>
    <w:rsid w:val="00275067"/>
    <w:rsid w:val="0028307A"/>
    <w:rsid w:val="00285D90"/>
    <w:rsid w:val="0028751E"/>
    <w:rsid w:val="00292CDA"/>
    <w:rsid w:val="002970CC"/>
    <w:rsid w:val="002A3968"/>
    <w:rsid w:val="002B2DAB"/>
    <w:rsid w:val="002B5CDD"/>
    <w:rsid w:val="002C701E"/>
    <w:rsid w:val="002C7C81"/>
    <w:rsid w:val="002E1D16"/>
    <w:rsid w:val="002E697A"/>
    <w:rsid w:val="00302D37"/>
    <w:rsid w:val="003138FC"/>
    <w:rsid w:val="00314163"/>
    <w:rsid w:val="00316C31"/>
    <w:rsid w:val="00316E0C"/>
    <w:rsid w:val="00320726"/>
    <w:rsid w:val="00321F0A"/>
    <w:rsid w:val="00325BEA"/>
    <w:rsid w:val="00333007"/>
    <w:rsid w:val="003419EB"/>
    <w:rsid w:val="00341FD7"/>
    <w:rsid w:val="0034299E"/>
    <w:rsid w:val="00343833"/>
    <w:rsid w:val="00343EDB"/>
    <w:rsid w:val="003477F8"/>
    <w:rsid w:val="00353DEA"/>
    <w:rsid w:val="00362A93"/>
    <w:rsid w:val="00370057"/>
    <w:rsid w:val="0037121C"/>
    <w:rsid w:val="00385402"/>
    <w:rsid w:val="003859AE"/>
    <w:rsid w:val="00390444"/>
    <w:rsid w:val="003933E4"/>
    <w:rsid w:val="003A1415"/>
    <w:rsid w:val="003A1DBE"/>
    <w:rsid w:val="003A29BE"/>
    <w:rsid w:val="003B16EB"/>
    <w:rsid w:val="003B2482"/>
    <w:rsid w:val="003B2D01"/>
    <w:rsid w:val="003B53B1"/>
    <w:rsid w:val="003D5426"/>
    <w:rsid w:val="003D5647"/>
    <w:rsid w:val="003E59B9"/>
    <w:rsid w:val="003F254C"/>
    <w:rsid w:val="003F6126"/>
    <w:rsid w:val="003F7DA1"/>
    <w:rsid w:val="004006F6"/>
    <w:rsid w:val="0040342D"/>
    <w:rsid w:val="00403CD0"/>
    <w:rsid w:val="0040405C"/>
    <w:rsid w:val="004055BC"/>
    <w:rsid w:val="004123C0"/>
    <w:rsid w:val="004240E1"/>
    <w:rsid w:val="004248A2"/>
    <w:rsid w:val="00424EE1"/>
    <w:rsid w:val="00425814"/>
    <w:rsid w:val="00427764"/>
    <w:rsid w:val="004328E3"/>
    <w:rsid w:val="004514EC"/>
    <w:rsid w:val="00451CC4"/>
    <w:rsid w:val="00457342"/>
    <w:rsid w:val="00460EF8"/>
    <w:rsid w:val="0046687B"/>
    <w:rsid w:val="00467936"/>
    <w:rsid w:val="00476211"/>
    <w:rsid w:val="00480D46"/>
    <w:rsid w:val="00487D9E"/>
    <w:rsid w:val="00490D9C"/>
    <w:rsid w:val="00490F0B"/>
    <w:rsid w:val="00493010"/>
    <w:rsid w:val="004937E4"/>
    <w:rsid w:val="004B1D6C"/>
    <w:rsid w:val="004C1068"/>
    <w:rsid w:val="004D4F62"/>
    <w:rsid w:val="004D76BC"/>
    <w:rsid w:val="004E070F"/>
    <w:rsid w:val="004E2986"/>
    <w:rsid w:val="004F75B3"/>
    <w:rsid w:val="0051018F"/>
    <w:rsid w:val="0052771E"/>
    <w:rsid w:val="00536C2E"/>
    <w:rsid w:val="005379D6"/>
    <w:rsid w:val="005400D2"/>
    <w:rsid w:val="0055023D"/>
    <w:rsid w:val="00550FB6"/>
    <w:rsid w:val="005528A3"/>
    <w:rsid w:val="00554804"/>
    <w:rsid w:val="00561326"/>
    <w:rsid w:val="00561759"/>
    <w:rsid w:val="0056449B"/>
    <w:rsid w:val="00565609"/>
    <w:rsid w:val="00566BA1"/>
    <w:rsid w:val="00572FA8"/>
    <w:rsid w:val="00574120"/>
    <w:rsid w:val="00574C52"/>
    <w:rsid w:val="005776C2"/>
    <w:rsid w:val="00580B48"/>
    <w:rsid w:val="00586B36"/>
    <w:rsid w:val="00592819"/>
    <w:rsid w:val="00595235"/>
    <w:rsid w:val="005952F6"/>
    <w:rsid w:val="005973A3"/>
    <w:rsid w:val="005976B6"/>
    <w:rsid w:val="005B4793"/>
    <w:rsid w:val="005B5C07"/>
    <w:rsid w:val="005B5DED"/>
    <w:rsid w:val="005B6074"/>
    <w:rsid w:val="005D26AF"/>
    <w:rsid w:val="005D6384"/>
    <w:rsid w:val="005E3B63"/>
    <w:rsid w:val="005E5EC6"/>
    <w:rsid w:val="005F23BB"/>
    <w:rsid w:val="005F3F0C"/>
    <w:rsid w:val="005F5B31"/>
    <w:rsid w:val="005F6097"/>
    <w:rsid w:val="005F60EA"/>
    <w:rsid w:val="005F69C2"/>
    <w:rsid w:val="005F69D5"/>
    <w:rsid w:val="0060182F"/>
    <w:rsid w:val="00605A4E"/>
    <w:rsid w:val="006065FA"/>
    <w:rsid w:val="00610984"/>
    <w:rsid w:val="00616629"/>
    <w:rsid w:val="0062788C"/>
    <w:rsid w:val="006305AC"/>
    <w:rsid w:val="00630C7C"/>
    <w:rsid w:val="00635CFC"/>
    <w:rsid w:val="006465C2"/>
    <w:rsid w:val="0065613C"/>
    <w:rsid w:val="00656FF3"/>
    <w:rsid w:val="00657110"/>
    <w:rsid w:val="00660DCD"/>
    <w:rsid w:val="00661C95"/>
    <w:rsid w:val="00666855"/>
    <w:rsid w:val="00671EEC"/>
    <w:rsid w:val="00671F06"/>
    <w:rsid w:val="00677286"/>
    <w:rsid w:val="0068046D"/>
    <w:rsid w:val="00680DBA"/>
    <w:rsid w:val="00683BBC"/>
    <w:rsid w:val="00695E16"/>
    <w:rsid w:val="006A0ECB"/>
    <w:rsid w:val="006A1C81"/>
    <w:rsid w:val="006A3C74"/>
    <w:rsid w:val="006A7BB6"/>
    <w:rsid w:val="006B0136"/>
    <w:rsid w:val="006C07D4"/>
    <w:rsid w:val="006C2A8C"/>
    <w:rsid w:val="006C69DA"/>
    <w:rsid w:val="006F00E1"/>
    <w:rsid w:val="006F11CC"/>
    <w:rsid w:val="006F56A5"/>
    <w:rsid w:val="00703B7E"/>
    <w:rsid w:val="00713CDC"/>
    <w:rsid w:val="00715C08"/>
    <w:rsid w:val="007177E0"/>
    <w:rsid w:val="00727BCE"/>
    <w:rsid w:val="00736970"/>
    <w:rsid w:val="007369E3"/>
    <w:rsid w:val="007508E1"/>
    <w:rsid w:val="00756793"/>
    <w:rsid w:val="00757C89"/>
    <w:rsid w:val="00763145"/>
    <w:rsid w:val="00765C21"/>
    <w:rsid w:val="00774786"/>
    <w:rsid w:val="00780494"/>
    <w:rsid w:val="00781576"/>
    <w:rsid w:val="0078232A"/>
    <w:rsid w:val="00794C42"/>
    <w:rsid w:val="0079570A"/>
    <w:rsid w:val="00796545"/>
    <w:rsid w:val="007A311B"/>
    <w:rsid w:val="007A3224"/>
    <w:rsid w:val="007A690A"/>
    <w:rsid w:val="007A729E"/>
    <w:rsid w:val="007B0C72"/>
    <w:rsid w:val="007C3F8D"/>
    <w:rsid w:val="007D0277"/>
    <w:rsid w:val="007D094C"/>
    <w:rsid w:val="007D16D6"/>
    <w:rsid w:val="007D5053"/>
    <w:rsid w:val="007E2FFB"/>
    <w:rsid w:val="007E4DCA"/>
    <w:rsid w:val="007F6B70"/>
    <w:rsid w:val="007F72DB"/>
    <w:rsid w:val="008054E4"/>
    <w:rsid w:val="00807382"/>
    <w:rsid w:val="00813EFC"/>
    <w:rsid w:val="00821772"/>
    <w:rsid w:val="0082268D"/>
    <w:rsid w:val="00823599"/>
    <w:rsid w:val="00835A00"/>
    <w:rsid w:val="00837522"/>
    <w:rsid w:val="008452FA"/>
    <w:rsid w:val="00851620"/>
    <w:rsid w:val="00854226"/>
    <w:rsid w:val="00855B24"/>
    <w:rsid w:val="008616B8"/>
    <w:rsid w:val="008653C1"/>
    <w:rsid w:val="008674E7"/>
    <w:rsid w:val="00874C4E"/>
    <w:rsid w:val="0087602E"/>
    <w:rsid w:val="00880A7F"/>
    <w:rsid w:val="00884066"/>
    <w:rsid w:val="008A4E41"/>
    <w:rsid w:val="008A79A4"/>
    <w:rsid w:val="008B2B4B"/>
    <w:rsid w:val="008B4D8A"/>
    <w:rsid w:val="008C2CF0"/>
    <w:rsid w:val="008D28CF"/>
    <w:rsid w:val="008E0803"/>
    <w:rsid w:val="008F2B83"/>
    <w:rsid w:val="008F2E74"/>
    <w:rsid w:val="008F6666"/>
    <w:rsid w:val="008F6EC0"/>
    <w:rsid w:val="008F754F"/>
    <w:rsid w:val="00900ED4"/>
    <w:rsid w:val="00904057"/>
    <w:rsid w:val="00904C16"/>
    <w:rsid w:val="00921100"/>
    <w:rsid w:val="009241C2"/>
    <w:rsid w:val="00925B4D"/>
    <w:rsid w:val="00931C15"/>
    <w:rsid w:val="00936F63"/>
    <w:rsid w:val="00942C8C"/>
    <w:rsid w:val="00944CB3"/>
    <w:rsid w:val="00955BA1"/>
    <w:rsid w:val="009564BF"/>
    <w:rsid w:val="00965C42"/>
    <w:rsid w:val="009666AB"/>
    <w:rsid w:val="0096787D"/>
    <w:rsid w:val="0097679C"/>
    <w:rsid w:val="00983FFE"/>
    <w:rsid w:val="00993053"/>
    <w:rsid w:val="009A1283"/>
    <w:rsid w:val="009C21F3"/>
    <w:rsid w:val="009D30A4"/>
    <w:rsid w:val="009D7F46"/>
    <w:rsid w:val="009E3E99"/>
    <w:rsid w:val="009E60E6"/>
    <w:rsid w:val="009F4E00"/>
    <w:rsid w:val="009F5474"/>
    <w:rsid w:val="00A03A72"/>
    <w:rsid w:val="00A06F36"/>
    <w:rsid w:val="00A11E23"/>
    <w:rsid w:val="00A17592"/>
    <w:rsid w:val="00A300E0"/>
    <w:rsid w:val="00A3404F"/>
    <w:rsid w:val="00A36174"/>
    <w:rsid w:val="00A370DC"/>
    <w:rsid w:val="00A41BF2"/>
    <w:rsid w:val="00A45B6D"/>
    <w:rsid w:val="00A574A9"/>
    <w:rsid w:val="00A63B65"/>
    <w:rsid w:val="00A66A7D"/>
    <w:rsid w:val="00A66D22"/>
    <w:rsid w:val="00A715AF"/>
    <w:rsid w:val="00A90CAA"/>
    <w:rsid w:val="00AA0F7A"/>
    <w:rsid w:val="00AA5EFA"/>
    <w:rsid w:val="00AD1A56"/>
    <w:rsid w:val="00AD3FD0"/>
    <w:rsid w:val="00AE6743"/>
    <w:rsid w:val="00AE6C6A"/>
    <w:rsid w:val="00AF465F"/>
    <w:rsid w:val="00AF7B60"/>
    <w:rsid w:val="00B01EE7"/>
    <w:rsid w:val="00B022AD"/>
    <w:rsid w:val="00B0267E"/>
    <w:rsid w:val="00B04783"/>
    <w:rsid w:val="00B04D85"/>
    <w:rsid w:val="00B125C0"/>
    <w:rsid w:val="00B144EC"/>
    <w:rsid w:val="00B17944"/>
    <w:rsid w:val="00B268CE"/>
    <w:rsid w:val="00B2723D"/>
    <w:rsid w:val="00B30B8C"/>
    <w:rsid w:val="00B338AF"/>
    <w:rsid w:val="00B3694E"/>
    <w:rsid w:val="00B41638"/>
    <w:rsid w:val="00B437C0"/>
    <w:rsid w:val="00B4383E"/>
    <w:rsid w:val="00B45523"/>
    <w:rsid w:val="00B508E4"/>
    <w:rsid w:val="00B52B97"/>
    <w:rsid w:val="00B54DEC"/>
    <w:rsid w:val="00B55620"/>
    <w:rsid w:val="00B57EFF"/>
    <w:rsid w:val="00B70E5B"/>
    <w:rsid w:val="00B82564"/>
    <w:rsid w:val="00B86D76"/>
    <w:rsid w:val="00B91884"/>
    <w:rsid w:val="00BB2C7F"/>
    <w:rsid w:val="00BB39CB"/>
    <w:rsid w:val="00BB5F23"/>
    <w:rsid w:val="00BC0D8E"/>
    <w:rsid w:val="00BC10AC"/>
    <w:rsid w:val="00BC1308"/>
    <w:rsid w:val="00BC1601"/>
    <w:rsid w:val="00BC2807"/>
    <w:rsid w:val="00BC427C"/>
    <w:rsid w:val="00BC560F"/>
    <w:rsid w:val="00BD7326"/>
    <w:rsid w:val="00BF1DAF"/>
    <w:rsid w:val="00BF2D1A"/>
    <w:rsid w:val="00BF7599"/>
    <w:rsid w:val="00C0656D"/>
    <w:rsid w:val="00C10BA6"/>
    <w:rsid w:val="00C12C23"/>
    <w:rsid w:val="00C1759A"/>
    <w:rsid w:val="00C22562"/>
    <w:rsid w:val="00C230D6"/>
    <w:rsid w:val="00C23DEF"/>
    <w:rsid w:val="00C34971"/>
    <w:rsid w:val="00C363DF"/>
    <w:rsid w:val="00C401BB"/>
    <w:rsid w:val="00C5432D"/>
    <w:rsid w:val="00C54A59"/>
    <w:rsid w:val="00C55A1D"/>
    <w:rsid w:val="00C562FD"/>
    <w:rsid w:val="00C61873"/>
    <w:rsid w:val="00C6353E"/>
    <w:rsid w:val="00C75379"/>
    <w:rsid w:val="00C77968"/>
    <w:rsid w:val="00C77ABC"/>
    <w:rsid w:val="00C820FC"/>
    <w:rsid w:val="00C9486E"/>
    <w:rsid w:val="00CA08E6"/>
    <w:rsid w:val="00CA5E99"/>
    <w:rsid w:val="00CA7052"/>
    <w:rsid w:val="00CB085F"/>
    <w:rsid w:val="00CB1C35"/>
    <w:rsid w:val="00CB2BF0"/>
    <w:rsid w:val="00CB6F59"/>
    <w:rsid w:val="00CC2019"/>
    <w:rsid w:val="00CC235D"/>
    <w:rsid w:val="00CC55E8"/>
    <w:rsid w:val="00CC57F3"/>
    <w:rsid w:val="00CD7188"/>
    <w:rsid w:val="00CE16A9"/>
    <w:rsid w:val="00CE1E90"/>
    <w:rsid w:val="00CE41A9"/>
    <w:rsid w:val="00CE49E9"/>
    <w:rsid w:val="00CE71AC"/>
    <w:rsid w:val="00CE79F7"/>
    <w:rsid w:val="00CE7A8A"/>
    <w:rsid w:val="00CF23C8"/>
    <w:rsid w:val="00CF253B"/>
    <w:rsid w:val="00D01C57"/>
    <w:rsid w:val="00D01F9C"/>
    <w:rsid w:val="00D109B5"/>
    <w:rsid w:val="00D1529E"/>
    <w:rsid w:val="00D257E7"/>
    <w:rsid w:val="00D262A1"/>
    <w:rsid w:val="00D26B86"/>
    <w:rsid w:val="00D27193"/>
    <w:rsid w:val="00D33529"/>
    <w:rsid w:val="00D37AE0"/>
    <w:rsid w:val="00D457E9"/>
    <w:rsid w:val="00D520C5"/>
    <w:rsid w:val="00D711CD"/>
    <w:rsid w:val="00D74636"/>
    <w:rsid w:val="00D82E49"/>
    <w:rsid w:val="00D97397"/>
    <w:rsid w:val="00DA1B99"/>
    <w:rsid w:val="00DA2670"/>
    <w:rsid w:val="00DB0B30"/>
    <w:rsid w:val="00DB0B62"/>
    <w:rsid w:val="00DB329E"/>
    <w:rsid w:val="00DC128D"/>
    <w:rsid w:val="00DC357A"/>
    <w:rsid w:val="00DC57F4"/>
    <w:rsid w:val="00DD3823"/>
    <w:rsid w:val="00DD7DC4"/>
    <w:rsid w:val="00DE50A7"/>
    <w:rsid w:val="00DF56F9"/>
    <w:rsid w:val="00DF60F2"/>
    <w:rsid w:val="00E10BF3"/>
    <w:rsid w:val="00E11ABC"/>
    <w:rsid w:val="00E157CC"/>
    <w:rsid w:val="00E2113F"/>
    <w:rsid w:val="00E30F0D"/>
    <w:rsid w:val="00E32162"/>
    <w:rsid w:val="00E32251"/>
    <w:rsid w:val="00E4525F"/>
    <w:rsid w:val="00E462AB"/>
    <w:rsid w:val="00E51017"/>
    <w:rsid w:val="00E6187F"/>
    <w:rsid w:val="00E634E1"/>
    <w:rsid w:val="00E65886"/>
    <w:rsid w:val="00E720DE"/>
    <w:rsid w:val="00E72D45"/>
    <w:rsid w:val="00E742F4"/>
    <w:rsid w:val="00E76112"/>
    <w:rsid w:val="00E76AFB"/>
    <w:rsid w:val="00E818C7"/>
    <w:rsid w:val="00E834CE"/>
    <w:rsid w:val="00E838FC"/>
    <w:rsid w:val="00E83E9E"/>
    <w:rsid w:val="00E8773E"/>
    <w:rsid w:val="00E925B7"/>
    <w:rsid w:val="00E92B59"/>
    <w:rsid w:val="00EB4EAC"/>
    <w:rsid w:val="00EB7D45"/>
    <w:rsid w:val="00EC1354"/>
    <w:rsid w:val="00EC7694"/>
    <w:rsid w:val="00EE0E6E"/>
    <w:rsid w:val="00EE691B"/>
    <w:rsid w:val="00EF3722"/>
    <w:rsid w:val="00EF4503"/>
    <w:rsid w:val="00EF7865"/>
    <w:rsid w:val="00F06C15"/>
    <w:rsid w:val="00F074B9"/>
    <w:rsid w:val="00F16301"/>
    <w:rsid w:val="00F250C7"/>
    <w:rsid w:val="00F26C22"/>
    <w:rsid w:val="00F41386"/>
    <w:rsid w:val="00F41573"/>
    <w:rsid w:val="00F4178F"/>
    <w:rsid w:val="00F44409"/>
    <w:rsid w:val="00F51915"/>
    <w:rsid w:val="00F520AA"/>
    <w:rsid w:val="00F5501E"/>
    <w:rsid w:val="00F63D83"/>
    <w:rsid w:val="00F64536"/>
    <w:rsid w:val="00F64F7A"/>
    <w:rsid w:val="00F65B73"/>
    <w:rsid w:val="00F66B49"/>
    <w:rsid w:val="00F72904"/>
    <w:rsid w:val="00F811DF"/>
    <w:rsid w:val="00F84EDF"/>
    <w:rsid w:val="00F90A13"/>
    <w:rsid w:val="00F90D7C"/>
    <w:rsid w:val="00F90EA3"/>
    <w:rsid w:val="00F91F8B"/>
    <w:rsid w:val="00F96123"/>
    <w:rsid w:val="00FA0016"/>
    <w:rsid w:val="00FA0503"/>
    <w:rsid w:val="00FA34A7"/>
    <w:rsid w:val="00FB0361"/>
    <w:rsid w:val="00FB60F4"/>
    <w:rsid w:val="00FC33D0"/>
    <w:rsid w:val="00FC5C0B"/>
    <w:rsid w:val="00FD420F"/>
    <w:rsid w:val="00FE3562"/>
    <w:rsid w:val="00FE4BA0"/>
    <w:rsid w:val="00FE5BD0"/>
    <w:rsid w:val="00FE655A"/>
    <w:rsid w:val="00FF29E3"/>
    <w:rsid w:val="00FF74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13FD"/>
  <w15:chartTrackingRefBased/>
  <w15:docId w15:val="{F6E66A8F-47C6-48D2-9314-619A193D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8F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F2E74"/>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2703">
      <w:bodyDiv w:val="1"/>
      <w:marLeft w:val="0"/>
      <w:marRight w:val="0"/>
      <w:marTop w:val="0"/>
      <w:marBottom w:val="0"/>
      <w:divBdr>
        <w:top w:val="none" w:sz="0" w:space="0" w:color="auto"/>
        <w:left w:val="none" w:sz="0" w:space="0" w:color="auto"/>
        <w:bottom w:val="none" w:sz="0" w:space="0" w:color="auto"/>
        <w:right w:val="none" w:sz="0" w:space="0" w:color="auto"/>
      </w:divBdr>
    </w:div>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407460029">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709307201">
      <w:bodyDiv w:val="1"/>
      <w:marLeft w:val="0"/>
      <w:marRight w:val="0"/>
      <w:marTop w:val="0"/>
      <w:marBottom w:val="0"/>
      <w:divBdr>
        <w:top w:val="none" w:sz="0" w:space="0" w:color="auto"/>
        <w:left w:val="none" w:sz="0" w:space="0" w:color="auto"/>
        <w:bottom w:val="none" w:sz="0" w:space="0" w:color="auto"/>
        <w:right w:val="none" w:sz="0" w:space="0" w:color="auto"/>
      </w:divBdr>
    </w:div>
    <w:div w:id="714041915">
      <w:bodyDiv w:val="1"/>
      <w:marLeft w:val="0"/>
      <w:marRight w:val="0"/>
      <w:marTop w:val="0"/>
      <w:marBottom w:val="0"/>
      <w:divBdr>
        <w:top w:val="none" w:sz="0" w:space="0" w:color="auto"/>
        <w:left w:val="none" w:sz="0" w:space="0" w:color="auto"/>
        <w:bottom w:val="none" w:sz="0" w:space="0" w:color="auto"/>
        <w:right w:val="none" w:sz="0" w:space="0" w:color="auto"/>
      </w:divBdr>
    </w:div>
    <w:div w:id="1008220104">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082213845">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253318944">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510100193">
      <w:bodyDiv w:val="1"/>
      <w:marLeft w:val="0"/>
      <w:marRight w:val="0"/>
      <w:marTop w:val="0"/>
      <w:marBottom w:val="0"/>
      <w:divBdr>
        <w:top w:val="none" w:sz="0" w:space="0" w:color="auto"/>
        <w:left w:val="none" w:sz="0" w:space="0" w:color="auto"/>
        <w:bottom w:val="none" w:sz="0" w:space="0" w:color="auto"/>
        <w:right w:val="none" w:sz="0" w:space="0" w:color="auto"/>
      </w:divBdr>
    </w:div>
    <w:div w:id="1595741644">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 w:id="181424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4876</Words>
  <Characters>26333</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Daniela Otaviano Alaerse</cp:lastModifiedBy>
  <cp:revision>3</cp:revision>
  <dcterms:created xsi:type="dcterms:W3CDTF">2022-06-06T13:17:00Z</dcterms:created>
  <dcterms:modified xsi:type="dcterms:W3CDTF">2022-06-06T13:23:00Z</dcterms:modified>
</cp:coreProperties>
</file>