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076095BB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F96892">
        <w:rPr>
          <w:rFonts w:ascii="Helvetica" w:hAnsi="Helvetica" w:cs="Helvetica"/>
          <w:b/>
          <w:bCs/>
          <w:sz w:val="22"/>
          <w:szCs w:val="22"/>
        </w:rPr>
        <w:t>7</w:t>
      </w:r>
      <w:r w:rsidR="00011143">
        <w:rPr>
          <w:rFonts w:ascii="Helvetica" w:hAnsi="Helvetica" w:cs="Helvetica"/>
          <w:b/>
          <w:bCs/>
          <w:sz w:val="22"/>
          <w:szCs w:val="22"/>
        </w:rPr>
        <w:t>3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081582B5" w:rsidR="00D13C71" w:rsidRDefault="00011143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Dispõe sobre o expediente dos servidores nas repartições públicas estaduais no ano de 2026 e dá providências correlatas</w:t>
      </w:r>
      <w:r w:rsidR="00D13C71" w:rsidRPr="00D13C71">
        <w:rPr>
          <w:rFonts w:ascii="Helvetica" w:hAnsi="Helvetica" w:cs="Helvetica"/>
          <w:sz w:val="22"/>
          <w:szCs w:val="22"/>
        </w:rPr>
        <w:t>.</w:t>
      </w:r>
    </w:p>
    <w:p w14:paraId="111DED0F" w14:textId="275C654A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7A7A5B" w:rsidRPr="007A7A5B">
        <w:rPr>
          <w:rFonts w:ascii="Helvetica" w:hAnsi="Helvetica" w:cs="Helvetica"/>
          <w:sz w:val="22"/>
          <w:szCs w:val="22"/>
        </w:rPr>
        <w:t xml:space="preserve">no uso de suas atribuições legais,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CFF80F8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Artigo 1º - Serão considerados pontos facultativos nas repartições públicas estaduais, no ano de 2026:</w:t>
      </w:r>
    </w:p>
    <w:p w14:paraId="61037279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I - 16 de fevereiro, segunda-feira - Carnaval;</w:t>
      </w:r>
    </w:p>
    <w:p w14:paraId="5C4B77A1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II - 17 de fevereiro, terça-feira - Carnaval;</w:t>
      </w:r>
    </w:p>
    <w:p w14:paraId="56393600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 xml:space="preserve">III - 18 de fevereiro, </w:t>
      </w:r>
      <w:proofErr w:type="gramStart"/>
      <w:r w:rsidRPr="00011143">
        <w:rPr>
          <w:rFonts w:ascii="Helvetica" w:hAnsi="Helvetica" w:cs="Helvetica"/>
          <w:sz w:val="22"/>
          <w:szCs w:val="22"/>
        </w:rPr>
        <w:t>quarta-feira de cinzas</w:t>
      </w:r>
      <w:proofErr w:type="gramEnd"/>
      <w:r w:rsidRPr="00011143">
        <w:rPr>
          <w:rFonts w:ascii="Helvetica" w:hAnsi="Helvetica" w:cs="Helvetica"/>
          <w:sz w:val="22"/>
          <w:szCs w:val="22"/>
        </w:rPr>
        <w:t xml:space="preserve"> (ponto facultativo até às 12 horas);</w:t>
      </w:r>
    </w:p>
    <w:p w14:paraId="6BD98805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IV - 20 de abril (segunda-feira, véspera do feriado de Tiradentes);</w:t>
      </w:r>
    </w:p>
    <w:p w14:paraId="134428D9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V - 4 de junho, quinta-feira - Corpus Christi;</w:t>
      </w:r>
    </w:p>
    <w:p w14:paraId="38DFB837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VI - 5 de junho (sexta-feira, em seguida ao Corpus Christi);</w:t>
      </w:r>
    </w:p>
    <w:p w14:paraId="79AAF656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VII - 10 de julho (sexta-feira, em seguida ao feriado de 9 de Julho, data comemorativa do Dia da Revolução Constitucionalista);</w:t>
      </w:r>
    </w:p>
    <w:p w14:paraId="2EB931B6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VIII - 28 de outubro (Dia do Servidor Público);</w:t>
      </w:r>
    </w:p>
    <w:p w14:paraId="11B4DF53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IX - 24 de dezembro, Véspera do Natal;</w:t>
      </w:r>
    </w:p>
    <w:p w14:paraId="62E81C36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X - 31 de dezembro, Véspera do Ano Novo.</w:t>
      </w:r>
    </w:p>
    <w:p w14:paraId="7D8F3222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Artigo 2º - O recesso para comemoração das festas de final de ano nas repartições públicas estaduais compreenderá os períodos entre 21 e 25 de dezembro de 2026 (Recesso - Natal) e entre 28 de dezembro de 2026 e 1º de janeiro de 2027 (Recesso - Ano Novo).</w:t>
      </w:r>
    </w:p>
    <w:p w14:paraId="79833F7B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Parágrafo único - Os servidores poderão se revezar nos dois períodos comemorativos estabelecidos no "caput" deste artigo, preservando os serviços essenciais, em especial o atendimento ao público.</w:t>
      </w:r>
    </w:p>
    <w:p w14:paraId="3B2738B6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Artigo 3º - Em decorrência do disposto nos incisos IV, VI e VII, todos do artigo 1º, e no parágrafo único do artigo 2º, os servidores deverão compensar, no exercício de 2026, as horas não trabalhadas à razão de 1 (uma) hora diária, observada a jornada de trabalho a que estiverem sujeitos.</w:t>
      </w:r>
    </w:p>
    <w:p w14:paraId="6AB76EAA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§ 1º - Em relação ao recesso para comemoração das festas de final de ano a que se refere o artigo 2º deste decreto, somente deverão ser compensadas as horas não trabalhadas referentes aos períodos de 21 a 23 e de 28 a 30 de dezembro.</w:t>
      </w:r>
    </w:p>
    <w:p w14:paraId="1A1D53B7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§ 2º - Caberá ao superior hierárquico determinar, em relação a cada servidor, a compensação a ser feita de acordo com o interesse e a peculiaridade do serviço.</w:t>
      </w:r>
    </w:p>
    <w:p w14:paraId="722152CB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§ 3º - A não compensação das horas de trabalho acarretará os descontos pertinentes ou, se for o caso, falta ao serviço no dia sujeito à compensação.</w:t>
      </w:r>
    </w:p>
    <w:p w14:paraId="0372223F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 xml:space="preserve">Artigo 4º - Os feriados declarados em lei municipal de que tratam os incisos II e III do artigo 1º e do artigo 2º da Lei federal nº 9.093, de 12 de setembro de </w:t>
      </w:r>
      <w:r w:rsidRPr="00011143">
        <w:rPr>
          <w:rFonts w:ascii="Helvetica" w:hAnsi="Helvetica" w:cs="Helvetica"/>
          <w:sz w:val="22"/>
          <w:szCs w:val="22"/>
        </w:rPr>
        <w:lastRenderedPageBreak/>
        <w:t>1995, serão observados pelas repartições públicas estaduais nas respectivas localidades.</w:t>
      </w:r>
    </w:p>
    <w:p w14:paraId="4C987EF6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Artigo 5º - Os dirigentes das autarquias estaduais e das fundações instituídas ou mantidas pelo Poder Público poderão adequar o disposto neste decreto às entidades que dirigem.</w:t>
      </w:r>
    </w:p>
    <w:p w14:paraId="114B866D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Artigo 6º - Às repartições públicas estaduais que prestam serviços essenciais e de interesse público, que tenham o funcionamento ininterrupto, não se aplica o disposto neste decreto.</w:t>
      </w:r>
    </w:p>
    <w:p w14:paraId="1970BC05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Artigo 7º - Legislação estadual específica que disponha sobre calendário de expediente de servidores em repartições públicas estaduais prevalecerá sobre as disposições deste decreto.</w:t>
      </w:r>
    </w:p>
    <w:p w14:paraId="14E9DD0B" w14:textId="77777777" w:rsidR="00011143" w:rsidRPr="00011143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Artigo 8º - Caberá às autoridades competentes de cada Secretaria de Estado, da Controladoria Geral do Estado e da Procuradoria Geral do Estado fiscalizar o cumprimento das disposições deste decreto.</w:t>
      </w:r>
    </w:p>
    <w:p w14:paraId="44D1E3CE" w14:textId="4F0F6B51" w:rsidR="00C023CA" w:rsidRPr="00C023CA" w:rsidRDefault="00011143" w:rsidP="0001114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11143">
        <w:rPr>
          <w:rFonts w:ascii="Helvetica" w:hAnsi="Helvetica" w:cs="Helvetica"/>
          <w:sz w:val="22"/>
          <w:szCs w:val="22"/>
        </w:rPr>
        <w:t>Artigo 9º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F96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645C0"/>
    <w:rsid w:val="00070A05"/>
    <w:rsid w:val="00072FBD"/>
    <w:rsid w:val="000D1BE7"/>
    <w:rsid w:val="000E4E2B"/>
    <w:rsid w:val="00155A0A"/>
    <w:rsid w:val="001C0B32"/>
    <w:rsid w:val="0020372C"/>
    <w:rsid w:val="00262AE5"/>
    <w:rsid w:val="002933AC"/>
    <w:rsid w:val="002A12C7"/>
    <w:rsid w:val="00301B12"/>
    <w:rsid w:val="00322198"/>
    <w:rsid w:val="00375CAB"/>
    <w:rsid w:val="00391CFF"/>
    <w:rsid w:val="003A16D9"/>
    <w:rsid w:val="003A1F9D"/>
    <w:rsid w:val="003A3786"/>
    <w:rsid w:val="003C6B87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156A5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747D"/>
    <w:rsid w:val="00841AE9"/>
    <w:rsid w:val="008478FA"/>
    <w:rsid w:val="008A4F60"/>
    <w:rsid w:val="008B64CF"/>
    <w:rsid w:val="008C30F9"/>
    <w:rsid w:val="00961088"/>
    <w:rsid w:val="009C1D8F"/>
    <w:rsid w:val="00A07CE4"/>
    <w:rsid w:val="00A207EB"/>
    <w:rsid w:val="00A24398"/>
    <w:rsid w:val="00A27042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E088A"/>
    <w:rsid w:val="00CE51F2"/>
    <w:rsid w:val="00D13C71"/>
    <w:rsid w:val="00D246FB"/>
    <w:rsid w:val="00D843F8"/>
    <w:rsid w:val="00D93ECF"/>
    <w:rsid w:val="00D97AF2"/>
    <w:rsid w:val="00DD59FB"/>
    <w:rsid w:val="00E10ECA"/>
    <w:rsid w:val="00EF44B0"/>
    <w:rsid w:val="00F427D9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2781</Characters>
  <Application>Microsoft Office Word</Application>
  <DocSecurity>0</DocSecurity>
  <Lines>71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2025-12-26T22:17:00Z</dcterms:created>
  <dcterms:modified xsi:type="dcterms:W3CDTF">2025-12-26T22:19:00Z</dcterms:modified>
</cp:coreProperties>
</file>