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F2C2C" w14:textId="77777777" w:rsidR="001A2104" w:rsidRPr="00F36469" w:rsidRDefault="001A2104" w:rsidP="001A2104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DECRETO N</w:t>
      </w:r>
      <w:r w:rsidRPr="00F36469">
        <w:rPr>
          <w:rFonts w:ascii="Calibri" w:hAnsi="Calibri" w:cs="Calibri"/>
          <w:b/>
          <w:bCs/>
          <w:sz w:val="22"/>
          <w:szCs w:val="22"/>
        </w:rPr>
        <w:t>º</w:t>
      </w:r>
      <w:r w:rsidRPr="00F36469">
        <w:rPr>
          <w:rFonts w:ascii="Helvetica" w:hAnsi="Helvetica" w:cs="Helvetica"/>
          <w:b/>
          <w:bCs/>
          <w:sz w:val="22"/>
          <w:szCs w:val="22"/>
        </w:rPr>
        <w:t xml:space="preserve"> 68.830, DE 4 DE SETEMBRO DE 2024</w:t>
      </w:r>
    </w:p>
    <w:p w14:paraId="6E0E3C12" w14:textId="77777777" w:rsidR="001A2104" w:rsidRPr="00F36469" w:rsidRDefault="001A2104" w:rsidP="001A2104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Homologa sumariamente, por 180 (cento e oi</w:t>
      </w:r>
      <w:r w:rsidRPr="00F36469">
        <w:rPr>
          <w:rFonts w:ascii="Helvetica" w:hAnsi="Helvetica" w:cs="Helvetica"/>
          <w:sz w:val="22"/>
          <w:szCs w:val="22"/>
        </w:rPr>
        <w:softHyphen/>
        <w:t>tenta) dias, o decreto do Pre</w:t>
      </w:r>
      <w:r w:rsidRPr="00F36469">
        <w:rPr>
          <w:rFonts w:ascii="Helvetica" w:hAnsi="Helvetica" w:cs="Helvetica"/>
          <w:sz w:val="22"/>
          <w:szCs w:val="22"/>
        </w:rPr>
        <w:softHyphen/>
        <w:t>feito do Munic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 de Paranapu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, que declarou Situa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Emer</w:t>
      </w:r>
      <w:r w:rsidRPr="00F36469">
        <w:rPr>
          <w:rFonts w:ascii="Helvetica" w:hAnsi="Helvetica" w:cs="Helvetica"/>
          <w:sz w:val="22"/>
          <w:szCs w:val="22"/>
        </w:rPr>
        <w:softHyphen/>
        <w:t>g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 xml:space="preserve">ncia em 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reas do Munic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pio.</w:t>
      </w:r>
    </w:p>
    <w:p w14:paraId="33235F33" w14:textId="77777777" w:rsidR="001A2104" w:rsidRPr="00F36469" w:rsidRDefault="001A2104" w:rsidP="001A210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F36469">
        <w:rPr>
          <w:rFonts w:ascii="Calibri" w:hAnsi="Calibri" w:cs="Calibri"/>
          <w:b/>
          <w:bCs/>
          <w:sz w:val="22"/>
          <w:szCs w:val="22"/>
        </w:rPr>
        <w:t>Ã</w:t>
      </w:r>
      <w:r w:rsidRPr="00F36469">
        <w:rPr>
          <w:rFonts w:ascii="Helvetica" w:hAnsi="Helvetica" w:cs="Helvetica"/>
          <w:b/>
          <w:bCs/>
          <w:sz w:val="22"/>
          <w:szCs w:val="22"/>
        </w:rPr>
        <w:t>O PAULO,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no uso de suas atribui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 xml:space="preserve">es legais e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vista da manifesta</w:t>
      </w:r>
      <w:r w:rsidRPr="00F36469">
        <w:rPr>
          <w:rFonts w:ascii="Helvetica" w:hAnsi="Helvetica" w:cs="Helvetica"/>
          <w:sz w:val="22"/>
          <w:szCs w:val="22"/>
        </w:rPr>
        <w:softHyphen/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Chefe da Casa Militar e Coorde</w:t>
      </w:r>
      <w:r w:rsidRPr="00F36469">
        <w:rPr>
          <w:rFonts w:ascii="Helvetica" w:hAnsi="Helvetica" w:cs="Helvetica"/>
          <w:sz w:val="22"/>
          <w:szCs w:val="22"/>
        </w:rPr>
        <w:softHyphen/>
        <w:t>nador Esta</w:t>
      </w:r>
      <w:r w:rsidRPr="00F36469">
        <w:rPr>
          <w:rFonts w:ascii="Helvetica" w:hAnsi="Helvetica" w:cs="Helvetica"/>
          <w:sz w:val="22"/>
          <w:szCs w:val="22"/>
        </w:rPr>
        <w:softHyphen/>
        <w:t>dual de Prote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e Defesa Civil,</w:t>
      </w:r>
    </w:p>
    <w:p w14:paraId="6F07E74A" w14:textId="77777777" w:rsidR="001A2104" w:rsidRPr="00F36469" w:rsidRDefault="001A2104" w:rsidP="001A210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D40F1D4" w14:textId="77777777" w:rsidR="001A2104" w:rsidRPr="00F36469" w:rsidRDefault="001A2104" w:rsidP="001A210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>- Fica homologado sumariamente, por 180 (cento e oitenta) dias, o Decreto municipal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3.178, de 26 de agosto de 2024, que declarou Situa</w:t>
      </w:r>
      <w:r w:rsidRPr="00F36469">
        <w:rPr>
          <w:rFonts w:ascii="Helvetica" w:hAnsi="Helvetica" w:cs="Helvetica"/>
          <w:sz w:val="22"/>
          <w:szCs w:val="22"/>
        </w:rPr>
        <w:softHyphen/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Emerg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 xml:space="preserve">ncia em 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reas do Munic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 de Paranapu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, nos termos da Lei federal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12.608, de 10 de abril de 2012, e da Portaria n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260, de 2 de fevereiro de 2022, do Minist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rio do Desenvolvimento Regional.</w:t>
      </w:r>
    </w:p>
    <w:p w14:paraId="5F8A13E0" w14:textId="77777777" w:rsidR="001A2104" w:rsidRPr="00F36469" w:rsidRDefault="001A2104" w:rsidP="001A210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- Ficam os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os e entidades da Administra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 estadual, dentro de suas respec</w:t>
      </w:r>
      <w:r w:rsidRPr="00F36469">
        <w:rPr>
          <w:rFonts w:ascii="Helvetica" w:hAnsi="Helvetica" w:cs="Helvetica"/>
          <w:sz w:val="22"/>
          <w:szCs w:val="22"/>
        </w:rPr>
        <w:softHyphen/>
        <w:t>tivas atribui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 xml:space="preserve">es, autorizados a prestar apoio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popula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das 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reas afetadas daquele Munic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pio, mediante pr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via articula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com a Coordenadoria Estadual de Prote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e Defesa Civil - CEPDEC.</w:t>
      </w:r>
    </w:p>
    <w:p w14:paraId="4F296B9D" w14:textId="77777777" w:rsidR="001A2104" w:rsidRPr="00F36469" w:rsidRDefault="001A2104" w:rsidP="001A210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3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retroagindo seus efeitos a 26 de agosto de 2024.</w:t>
      </w:r>
    </w:p>
    <w:p w14:paraId="03124DD1" w14:textId="77777777" w:rsidR="001A2104" w:rsidRPr="00F36469" w:rsidRDefault="001A2104" w:rsidP="001A210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TARC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SIO DE FREITAS</w:t>
      </w:r>
    </w:p>
    <w:sectPr w:rsidR="001A2104" w:rsidRPr="00F36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04"/>
    <w:rsid w:val="001A2104"/>
    <w:rsid w:val="002A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0F62"/>
  <w15:chartTrackingRefBased/>
  <w15:docId w15:val="{C32C8DFD-7877-412C-B925-E49B14D5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104"/>
  </w:style>
  <w:style w:type="paragraph" w:styleId="Ttulo1">
    <w:name w:val="heading 1"/>
    <w:basedOn w:val="Normal"/>
    <w:next w:val="Normal"/>
    <w:link w:val="Ttulo1Char"/>
    <w:uiPriority w:val="9"/>
    <w:qFormat/>
    <w:rsid w:val="001A2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2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2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2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2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2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2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2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2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2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2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2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21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210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21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210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21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21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2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A2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2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A2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2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A210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210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A210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2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210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21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2024-09-05T13:43:00Z</dcterms:created>
  <dcterms:modified xsi:type="dcterms:W3CDTF">2024-09-05T13:43:00Z</dcterms:modified>
</cp:coreProperties>
</file>