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5C84" w14:textId="3512C692" w:rsidR="005B6947" w:rsidRPr="00FC493C" w:rsidRDefault="005B6947" w:rsidP="00FC493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C493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C493C">
        <w:rPr>
          <w:rFonts w:ascii="Calibri" w:hAnsi="Calibri" w:cs="Calibri"/>
          <w:b/>
          <w:bCs/>
          <w:sz w:val="22"/>
          <w:szCs w:val="22"/>
        </w:rPr>
        <w:t>º</w:t>
      </w:r>
      <w:r w:rsidRPr="00FC493C">
        <w:rPr>
          <w:rFonts w:ascii="Helvetica" w:hAnsi="Helvetica" w:cs="Courier New"/>
          <w:b/>
          <w:bCs/>
          <w:sz w:val="22"/>
          <w:szCs w:val="22"/>
        </w:rPr>
        <w:t xml:space="preserve"> 66.286, DE 1</w:t>
      </w:r>
      <w:r w:rsidRPr="00FC493C">
        <w:rPr>
          <w:rFonts w:ascii="Calibri" w:hAnsi="Calibri" w:cs="Calibri"/>
          <w:b/>
          <w:bCs/>
          <w:sz w:val="22"/>
          <w:szCs w:val="22"/>
        </w:rPr>
        <w:t>º</w:t>
      </w:r>
      <w:r w:rsidRPr="00FC493C">
        <w:rPr>
          <w:rFonts w:ascii="Helvetica" w:hAnsi="Helvetica" w:cs="Courier New"/>
          <w:b/>
          <w:bCs/>
          <w:sz w:val="22"/>
          <w:szCs w:val="22"/>
        </w:rPr>
        <w:t xml:space="preserve"> DE DEZEMBRO DE 2021</w:t>
      </w:r>
    </w:p>
    <w:p w14:paraId="597613C9" w14:textId="379A5EA3" w:rsidR="005B6947" w:rsidRPr="008E77B4" w:rsidRDefault="005B6947" w:rsidP="00FC493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Regulamenta 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2021, que disp</w:t>
      </w:r>
      <w:r w:rsidRPr="008E77B4">
        <w:rPr>
          <w:rFonts w:ascii="Calibri" w:hAnsi="Calibri" w:cs="Calibri"/>
          <w:sz w:val="22"/>
          <w:szCs w:val="22"/>
        </w:rPr>
        <w:t>õ</w:t>
      </w:r>
      <w:r w:rsidRPr="008E77B4">
        <w:rPr>
          <w:rFonts w:ascii="Helvetica" w:hAnsi="Helvetica" w:cs="Courier New"/>
          <w:sz w:val="22"/>
          <w:szCs w:val="22"/>
        </w:rPr>
        <w:t>e sobre a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a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e industrial de produtos de origem animal do Estado de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Paulo e d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provid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ncias correlatas</w:t>
      </w:r>
    </w:p>
    <w:p w14:paraId="21E1EC13" w14:textId="05FFEA21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RODRIGO GARCIA, </w:t>
      </w:r>
      <w:r w:rsidR="00FC493C" w:rsidRPr="008E77B4">
        <w:rPr>
          <w:rFonts w:ascii="Helvetica" w:hAnsi="Helvetica" w:cs="Courier New"/>
          <w:sz w:val="22"/>
          <w:szCs w:val="22"/>
        </w:rPr>
        <w:t>VICE-GOVERNADOR, EM EXERC</w:t>
      </w:r>
      <w:r w:rsidR="00FC493C" w:rsidRPr="008E77B4">
        <w:rPr>
          <w:rFonts w:ascii="Calibri" w:hAnsi="Calibri" w:cs="Calibri"/>
          <w:sz w:val="22"/>
          <w:szCs w:val="22"/>
        </w:rPr>
        <w:t>Í</w:t>
      </w:r>
      <w:r w:rsidR="00FC493C" w:rsidRPr="008E77B4">
        <w:rPr>
          <w:rFonts w:ascii="Helvetica" w:hAnsi="Helvetica" w:cs="Courier New"/>
          <w:sz w:val="22"/>
          <w:szCs w:val="22"/>
        </w:rPr>
        <w:t>CIO NO CARGO DE GOVERNADOR DO ESTADO DE S</w:t>
      </w:r>
      <w:r w:rsidR="00FC493C" w:rsidRPr="008E77B4">
        <w:rPr>
          <w:rFonts w:ascii="Calibri" w:hAnsi="Calibri" w:cs="Calibri"/>
          <w:sz w:val="22"/>
          <w:szCs w:val="22"/>
        </w:rPr>
        <w:t>Ã</w:t>
      </w:r>
      <w:r w:rsidR="00FC493C" w:rsidRPr="008E77B4">
        <w:rPr>
          <w:rFonts w:ascii="Helvetica" w:hAnsi="Helvetica" w:cs="Courier New"/>
          <w:sz w:val="22"/>
          <w:szCs w:val="22"/>
        </w:rPr>
        <w:t>O PAULO</w:t>
      </w:r>
      <w:r w:rsidRPr="008E77B4">
        <w:rPr>
          <w:rFonts w:ascii="Helvetica" w:hAnsi="Helvetica" w:cs="Courier New"/>
          <w:sz w:val="22"/>
          <w:szCs w:val="22"/>
        </w:rPr>
        <w:t>, no uso de suas atribui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legais,</w:t>
      </w:r>
    </w:p>
    <w:p w14:paraId="732A5783" w14:textId="5883FB81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Decreta:</w:t>
      </w:r>
    </w:p>
    <w:p w14:paraId="3A6C28C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</w:t>
      </w:r>
    </w:p>
    <w:p w14:paraId="62658BF2" w14:textId="5A546F89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Das Disposi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Gerais</w:t>
      </w:r>
    </w:p>
    <w:p w14:paraId="6CB6B67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Este decreto regulamenta 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2021, no que tange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categoriza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dos estabelecimentos de produtos de origem animal 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celebra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parcerias com entidades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blicas e privadas para aperfei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oamento e incremento das atividades do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Estado - SISP.</w:t>
      </w:r>
    </w:p>
    <w:p w14:paraId="38825D6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grafo 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nico - As atividades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previstas no "caput" deste artigo ser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exercidas nos termos deste decreto e das normas 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cnicas estaduais editadas pelos 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rg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os competentes, observando-se:</w:t>
      </w:r>
    </w:p>
    <w:p w14:paraId="7C46FDF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1. as compet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ncias previstas na Leis federais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1.283, de 18 de dezembro de 1950, e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9.782, de 26 de janeiro de 1999;</w:t>
      </w:r>
    </w:p>
    <w:p w14:paraId="4A8A68C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2. subsidiariamente, no que couber, o disposto nos Decretos federais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9.013, de 29 de mar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2017, e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10.419, de 7 de julho de 2020, e as normas 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cnicas federais complementares.</w:t>
      </w:r>
    </w:p>
    <w:p w14:paraId="3AE2E8B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Subse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</w:t>
      </w:r>
    </w:p>
    <w:p w14:paraId="2E06C4CB" w14:textId="7447B548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Das categorias dos estabelecimentos de produtos de origem animal</w:t>
      </w:r>
    </w:p>
    <w:p w14:paraId="54B8737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estabelecimentos de carnes e derivados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classificados em:</w:t>
      </w:r>
    </w:p>
    <w:p w14:paraId="43318BC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abatedouro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frigor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fico;</w:t>
      </w:r>
    </w:p>
    <w:p w14:paraId="5ECBD69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unidade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beneficiamento de carne e produtos c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rneos.</w:t>
      </w:r>
    </w:p>
    <w:p w14:paraId="4CF51AE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3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estabelecimentos de pescado e derivados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classificados em:</w:t>
      </w:r>
    </w:p>
    <w:p w14:paraId="7215EFE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abatedouro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frigor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fico de pescado;</w:t>
      </w:r>
    </w:p>
    <w:p w14:paraId="4EA13E8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unidade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beneficiamento de pescado e produtos de pescado;</w:t>
      </w:r>
    </w:p>
    <w:p w14:paraId="1AE93B3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>III - barco f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brica;</w:t>
      </w:r>
    </w:p>
    <w:p w14:paraId="00920D0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esta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depuradora de moluscos bivalves.</w:t>
      </w:r>
    </w:p>
    <w:p w14:paraId="7E0A305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4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>- Os estabelecimentos de ovos e derivados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classificados em:</w:t>
      </w:r>
    </w:p>
    <w:p w14:paraId="67ED43E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granja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av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cola;</w:t>
      </w:r>
    </w:p>
    <w:p w14:paraId="1454146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unidade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beneficiamento de ovos e derivados.</w:t>
      </w:r>
    </w:p>
    <w:p w14:paraId="789F4818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 permitida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granja av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cola a comercializa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ovos para a unidade de beneficiamento de ovos e derivados.</w:t>
      </w:r>
    </w:p>
    <w:p w14:paraId="119DC60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 facultada a classifica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ovos quando a unidade de beneficiamento de ovos e derivados receber ovos j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classificados.</w:t>
      </w:r>
    </w:p>
    <w:p w14:paraId="6CC266A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3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Se a unidade de beneficiamento de ovos e derivados destinar-se, exclusivamente,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ovos, poder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ser dispensada a exig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de instala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para a industrializa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ovos.</w:t>
      </w:r>
    </w:p>
    <w:p w14:paraId="78EA429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4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A granja agr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cola que disponha de estrutura e condi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apropriadas poder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realizar a quebra de ovos, com destina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exclusiva para tratamento adequado em unidade de beneficiamento de ovos e derivados, nos termos do disposto em normas complementares.</w:t>
      </w:r>
    </w:p>
    <w:p w14:paraId="4E0A180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5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estabelecimentos de leite e derivados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classificados em:</w:t>
      </w:r>
    </w:p>
    <w:p w14:paraId="7449087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granja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leiteira;</w:t>
      </w:r>
    </w:p>
    <w:p w14:paraId="30D7302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posto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refrigera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leite;</w:t>
      </w:r>
    </w:p>
    <w:p w14:paraId="4A5EF72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unidade de beneficiamento de leite e produtos l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cteos;</w:t>
      </w:r>
    </w:p>
    <w:p w14:paraId="383C426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queijaria</w:t>
      </w:r>
      <w:proofErr w:type="gramEnd"/>
      <w:r w:rsidRPr="008E77B4">
        <w:rPr>
          <w:rFonts w:ascii="Helvetica" w:hAnsi="Helvetica" w:cs="Courier New"/>
          <w:sz w:val="22"/>
          <w:szCs w:val="22"/>
        </w:rPr>
        <w:t>.</w:t>
      </w:r>
    </w:p>
    <w:p w14:paraId="7ACB20F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6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estabelecimentos de produtos de abelhas e derivados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classificados em unidades de beneficiamento de produtos de abelhas.</w:t>
      </w:r>
    </w:p>
    <w:p w14:paraId="5DBD41A8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grafo 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nico - As unidades de beneficiamento de produtos de abelhas poder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receber e manipular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 previamente extra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da pelo produtor rural, desde que atendido o disposto em normas complementares.</w:t>
      </w:r>
    </w:p>
    <w:p w14:paraId="408CA94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Subse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II</w:t>
      </w:r>
    </w:p>
    <w:p w14:paraId="6F466A5F" w14:textId="7E02752D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Do registro de estabelecimentos e de produtos e dos carimbos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</w:p>
    <w:p w14:paraId="7B6BA21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7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Dever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ser registrados junto ao Centro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Produtos de Origem Animal - CIPOA, da Secretaria de Agricultura e Abastecimento:</w:t>
      </w:r>
    </w:p>
    <w:p w14:paraId="6B3635A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os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estabelecimentos que realizem o com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rcio intermunicipal de produtos de origem animal, no 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mbito do Estado de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Paulo, observadas as compet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ncias previstas na Lei federal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1.283, de 18 de dezembro de 1950, salvo se j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registrados junto ao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federal ou a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com ades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ao Sistema Brasileiro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Produtos de Origem Animal (SISBI-POA), do Minist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rio da Agricultura, Pecu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e Abastecimento - MAPA;</w:t>
      </w:r>
    </w:p>
    <w:p w14:paraId="19B4434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os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produtos de origem animal comest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veis, abrangendo sua formula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processo de fabrica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r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tulo.</w:t>
      </w:r>
    </w:p>
    <w:p w14:paraId="3385898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 disposto no inciso I deste artigo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 xml:space="preserve">o se aplica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>s casas atacadistas e varejistas que exponham ao com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rcio produtos de origem animal, destinados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alimenta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humana, submetidas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 Secretaria da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de, observadas as normas da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vigente.</w:t>
      </w:r>
    </w:p>
    <w:p w14:paraId="24FADE1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A Secretaria de Agricultura e Abastecimento poder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, por meio de normas complementares, isentar de registro produtos de origem animal, observada a classifica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risco de produtos.</w:t>
      </w:r>
    </w:p>
    <w:p w14:paraId="4727A3A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8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 registro dos estabelecimentos e produtos de origem animal ser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solicitado e concedido por meio de sistema informatizado, cabendo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Secretaria de Agricultura e Abastecimento a 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normas que definam:</w:t>
      </w:r>
    </w:p>
    <w:p w14:paraId="56BD079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sistema a ser utilizado, assim como as formas de acesso e navega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2CD91D3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os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procedimentos e etapas para concess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de registro;</w:t>
      </w:r>
    </w:p>
    <w:p w14:paraId="2042E6B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os requisitos necess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para a concess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o, manuten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transfer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ncia, suspens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e cancelamento do registro dos estabelecimentos;</w:t>
      </w:r>
    </w:p>
    <w:p w14:paraId="419A514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os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requisitos necess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para a concess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o, manuten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suspens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e cancelamento do registro dos produtos.</w:t>
      </w:r>
    </w:p>
    <w:p w14:paraId="582DC7B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9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Todos os produtos de origem animal registrados devem trazer a identifica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dos carimbos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Estado - SISP em suas embalagens, rotulagens ou em suas superf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cies.</w:t>
      </w:r>
    </w:p>
    <w:p w14:paraId="6F54BCE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 carimbo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representa a marca oficial do SISP e constitui a garantia de que o produto de origem animal 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 procedente de estabelecimento inspecionado e fiscalizado pela Secretaria de Agricultura e Abastecimento.</w:t>
      </w:r>
    </w:p>
    <w:p w14:paraId="20DF036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formatos, dimens</w:t>
      </w:r>
      <w:r w:rsidRPr="008E77B4">
        <w:rPr>
          <w:rFonts w:ascii="Calibri" w:hAnsi="Calibri" w:cs="Calibri"/>
          <w:sz w:val="22"/>
          <w:szCs w:val="22"/>
        </w:rPr>
        <w:t>õ</w:t>
      </w:r>
      <w:r w:rsidRPr="008E77B4">
        <w:rPr>
          <w:rFonts w:ascii="Helvetica" w:hAnsi="Helvetica" w:cs="Courier New"/>
          <w:sz w:val="22"/>
          <w:szCs w:val="22"/>
        </w:rPr>
        <w:t>es, modelos e empregos do carimbo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SISP ser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definidos em normas complementares editadas pela Secretaria de Agricultura e Abastecimento.</w:t>
      </w:r>
    </w:p>
    <w:p w14:paraId="2692E72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Subse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III</w:t>
      </w:r>
    </w:p>
    <w:p w14:paraId="6CB9ACDC" w14:textId="3F564073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Das condi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gerais e obriga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dos estabelecimentos de produtos de origem animal</w:t>
      </w:r>
    </w:p>
    <w:p w14:paraId="2A2965E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>Artigo 10 -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ser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autorizado o funcionamento de estabelecimento de produtos de origem animal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esteja completamente instalado e equipado para a finalidade a que se destina.</w:t>
      </w:r>
    </w:p>
    <w:p w14:paraId="113699F2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grafo 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nico - Resolu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Secret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 de Agricultura e Abastecimento definir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as depend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ncias m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nimas, os equipamentos e os utens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lios exig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veis para os fins do "caput" deste artigo, de acordo com a capacidade de produ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cada estabelecimento e o tipo de produto elaborado.</w:t>
      </w:r>
    </w:p>
    <w:p w14:paraId="76BCA2A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Artigo 11 - Os estabelecimentos de produtos de origem animal sujeitos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que trata este decreto dever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o:</w:t>
      </w:r>
    </w:p>
    <w:p w14:paraId="3DB8639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assegurar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que todas as etapas de armazenamento, fabrica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transporte dos produtos de origem animal sejam realizadas de forma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nica, a fim de se obter produtos que atendam aos padr</w:t>
      </w:r>
      <w:r w:rsidRPr="008E77B4">
        <w:rPr>
          <w:rFonts w:ascii="Calibri" w:hAnsi="Calibri" w:cs="Calibri"/>
          <w:sz w:val="22"/>
          <w:szCs w:val="22"/>
        </w:rPr>
        <w:t>õ</w:t>
      </w:r>
      <w:r w:rsidRPr="008E77B4">
        <w:rPr>
          <w:rFonts w:ascii="Helvetica" w:hAnsi="Helvetica" w:cs="Courier New"/>
          <w:sz w:val="22"/>
          <w:szCs w:val="22"/>
        </w:rPr>
        <w:t>es de qualidade,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 xml:space="preserve">o apresentem risco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 xml:space="preserve">de,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seguran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 e ao interesse do consumidor;</w:t>
      </w:r>
    </w:p>
    <w:p w14:paraId="65D174F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desenvolver e executar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programas de autocontrole, contendo registros sistematizados e audit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veis que comprovem o atendimento aos requisitos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nico-sanit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e tecnol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gicos estabelecidos neste decreto e em normas complementares, para assegurar a inocuidade, a identidade, a qualidade e a integridade dos produtos de origem animal, desde a obten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a recep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 a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dos ingredientes e dos insumos.</w:t>
      </w:r>
    </w:p>
    <w:p w14:paraId="2F8205A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grafo 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nico - A Secretaria de Agricultura e Abastecimento estabelecer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, em normas complementares, os procedimentos oficiais de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dos programas de autocontrole referidos no inciso II deste artigo.</w:t>
      </w:r>
    </w:p>
    <w:p w14:paraId="2A1F6ED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II</w:t>
      </w:r>
    </w:p>
    <w:p w14:paraId="12EB4D00" w14:textId="6AF3546A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Das Atividades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</w:p>
    <w:p w14:paraId="67F5C34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12 - A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industrial e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de produtos de origem animal, exercida em car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ter preventivo e informativo, ser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exercida pelo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do Estado - SISP, vinculado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- CDA, da Secretaria de Agricultura e Abastecimento, abrangendo:</w:t>
      </w:r>
    </w:p>
    <w:p w14:paraId="5A506EA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</w:t>
      </w:r>
      <w:r w:rsidRPr="008E77B4">
        <w:rPr>
          <w:rFonts w:ascii="Calibri" w:hAnsi="Calibri" w:cs="Calibri"/>
          <w:sz w:val="22"/>
          <w:szCs w:val="22"/>
        </w:rPr>
        <w:t>“</w:t>
      </w:r>
      <w:r w:rsidRPr="008E77B4">
        <w:rPr>
          <w:rFonts w:ascii="Helvetica" w:hAnsi="Helvetica" w:cs="Courier New"/>
          <w:sz w:val="22"/>
          <w:szCs w:val="22"/>
        </w:rPr>
        <w:t>ante mortem</w:t>
      </w:r>
      <w:r w:rsidRPr="008E77B4">
        <w:rPr>
          <w:rFonts w:ascii="Calibri" w:hAnsi="Calibri" w:cs="Calibri"/>
          <w:sz w:val="22"/>
          <w:szCs w:val="22"/>
        </w:rPr>
        <w:t>”</w:t>
      </w:r>
      <w:r w:rsidRPr="008E77B4">
        <w:rPr>
          <w:rFonts w:ascii="Helvetica" w:hAnsi="Helvetica" w:cs="Courier New"/>
          <w:sz w:val="22"/>
          <w:szCs w:val="22"/>
        </w:rPr>
        <w:t xml:space="preserve"> e </w:t>
      </w:r>
      <w:r w:rsidRPr="008E77B4">
        <w:rPr>
          <w:rFonts w:ascii="Calibri" w:hAnsi="Calibri" w:cs="Calibri"/>
          <w:sz w:val="22"/>
          <w:szCs w:val="22"/>
        </w:rPr>
        <w:t>“</w:t>
      </w:r>
      <w:r w:rsidRPr="008E77B4">
        <w:rPr>
          <w:rFonts w:ascii="Helvetica" w:hAnsi="Helvetica" w:cs="Courier New"/>
          <w:sz w:val="22"/>
          <w:szCs w:val="22"/>
        </w:rPr>
        <w:t>post mortem</w:t>
      </w:r>
      <w:r w:rsidRPr="008E77B4">
        <w:rPr>
          <w:rFonts w:ascii="Calibri" w:hAnsi="Calibri" w:cs="Calibri"/>
          <w:sz w:val="22"/>
          <w:szCs w:val="22"/>
        </w:rPr>
        <w:t>”</w:t>
      </w:r>
      <w:r w:rsidRPr="008E77B4">
        <w:rPr>
          <w:rFonts w:ascii="Helvetica" w:hAnsi="Helvetica" w:cs="Courier New"/>
          <w:sz w:val="22"/>
          <w:szCs w:val="22"/>
        </w:rPr>
        <w:t xml:space="preserve"> das diferentes esp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cies animais;</w:t>
      </w:r>
    </w:p>
    <w:p w14:paraId="5AB2C96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avalia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do bem-estar dos animais destinados ao abate;</w:t>
      </w:r>
    </w:p>
    <w:p w14:paraId="17E627A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dos processos e controles de recebimento, manipula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transforma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elabora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preparo, conserva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acondicionamento, embalagem, armazenagem e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rotulagem, tr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nsito de qualquer produto de origem animal.</w:t>
      </w:r>
    </w:p>
    <w:p w14:paraId="738AF47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A equipe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SISP dever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ser coordenada e supervisionada por servidor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blico da Secretaria de Agricultura e Abastecimento, habilitado para o exerc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cio da Medicina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ria.</w:t>
      </w:r>
    </w:p>
    <w:p w14:paraId="34D1AD82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lastRenderedPageBreak/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Resolu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Secret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 de Agricultura e Abastecimento estabelecer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os procedimentos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produtos de origem animal e disciplinar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os programas de controle oficial com o objetivo de avaliar a inocuidade, a identidade, a qualidade e a integridade dos produtos e de seus processos produtivos.</w:t>
      </w:r>
    </w:p>
    <w:p w14:paraId="6AFA2F4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13 - O Estado de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Paulo, por meio da Secretaria de Agricultura e Abastecimento, poder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celebrar parcerias com a finalidade de aperfei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oar e incrementar as atividades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no 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mbito do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Estado - SISP, para garantir a competitividade, inocuidade e qualidade dos produtos de origem animal e a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 xml:space="preserve">blica, nos termos do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5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artigo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2021.</w:t>
      </w:r>
    </w:p>
    <w:p w14:paraId="1AF411C8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As parcerias de que trata o </w:t>
      </w:r>
      <w:r w:rsidRPr="008E77B4">
        <w:rPr>
          <w:rFonts w:ascii="Calibri" w:hAnsi="Calibri" w:cs="Calibri"/>
          <w:sz w:val="22"/>
          <w:szCs w:val="22"/>
        </w:rPr>
        <w:t>“</w:t>
      </w:r>
      <w:r w:rsidRPr="008E77B4">
        <w:rPr>
          <w:rFonts w:ascii="Helvetica" w:hAnsi="Helvetica" w:cs="Courier New"/>
          <w:sz w:val="22"/>
          <w:szCs w:val="22"/>
        </w:rPr>
        <w:t>caput</w:t>
      </w:r>
      <w:r w:rsidRPr="008E77B4">
        <w:rPr>
          <w:rFonts w:ascii="Calibri" w:hAnsi="Calibri" w:cs="Calibri"/>
          <w:sz w:val="22"/>
          <w:szCs w:val="22"/>
        </w:rPr>
        <w:t>”</w:t>
      </w:r>
      <w:r w:rsidRPr="008E77B4">
        <w:rPr>
          <w:rFonts w:ascii="Helvetica" w:hAnsi="Helvetica" w:cs="Courier New"/>
          <w:sz w:val="22"/>
          <w:szCs w:val="22"/>
        </w:rPr>
        <w:t xml:space="preserve"> deste artigo ser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formalizadas mediante:</w:t>
      </w:r>
    </w:p>
    <w:p w14:paraId="205AE3A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1. conv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nios ou contratos celebrados com as entidades a que se refere o artigo 3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>, inciso III, do Decreto federal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10.419, de 7 de julho de 2020;</w:t>
      </w:r>
    </w:p>
    <w:p w14:paraId="59DB2CE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2. contratos de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celebrados com pessoas jur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dicas de direito privado.</w:t>
      </w:r>
    </w:p>
    <w:p w14:paraId="48570B4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contratos de gest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 xml:space="preserve">o firmados com fundamento no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deste artigo observar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as normas previstas na Lei Complementar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846, de 4 de junho de 1998, os princ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pios inscritos no artigo 37 da Constitui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Federal e no artigo 111 da Constitui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Estadual.</w:t>
      </w:r>
    </w:p>
    <w:p w14:paraId="4E57E5A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14 - A equipe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do Estado - SISP a que se refere o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artigo 12 deste decreto ser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integrada por:</w:t>
      </w:r>
    </w:p>
    <w:p w14:paraId="1D12091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dicos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rios:</w:t>
      </w:r>
    </w:p>
    <w:p w14:paraId="57F48862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a) ocupantes de cargos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 xml:space="preserve">blicos efetivos vinculados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ria, com habilita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em Medicina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ria, denominados, para os fins deste decreto, como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dicos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Oficiais;</w:t>
      </w:r>
    </w:p>
    <w:p w14:paraId="5B20F23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b) disponibilizados pelas entidades e pessoas jur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 xml:space="preserve">dicas a que se referem os itens 1 e 2 do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artigo 13 deste decreto;</w:t>
      </w:r>
    </w:p>
    <w:p w14:paraId="19F80C6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c) cedidos por entidades da Administra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blica estadual ou por outros entes da federa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5C01AE8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ocupantes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dos cargos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blicos efetivos de 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cnico de Apoio Agropecu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rio;</w:t>
      </w:r>
    </w:p>
    <w:p w14:paraId="47905CD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III- auxiliares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disponibilizados pelos estabelecimentos inspecionados, nos termos do artigo 73, inciso II, do Decreto federal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9.013, de 29 de mar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2017.</w:t>
      </w:r>
    </w:p>
    <w:p w14:paraId="08464CA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Os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dicos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referidos na al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nea "b" do inciso I deste artigo poder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o:</w:t>
      </w:r>
    </w:p>
    <w:p w14:paraId="0BF713B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1. atuar, exclusivamente, nos estabelecimentos de carnes e derivados que abatam as diferentes esp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cies de a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ougue e de ca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a, inclusive r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pteis e anf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 xml:space="preserve">bios, sujeitos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</w:t>
      </w:r>
      <w:r w:rsidRPr="008E77B4">
        <w:rPr>
          <w:rFonts w:ascii="Helvetica" w:hAnsi="Helvetica" w:cs="Courier New"/>
          <w:sz w:val="22"/>
          <w:szCs w:val="22"/>
        </w:rPr>
        <w:lastRenderedPageBreak/>
        <w:t>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industrial e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em car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ter permanente, referidos no inciso I do artigo 4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2021;</w:t>
      </w:r>
    </w:p>
    <w:p w14:paraId="20BAEDD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2. praticar durante a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"ante mortem" e "post mortem", entre outros atos, aqueles previstos no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3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artigo 90,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artigo 97, artigos 98 e 106 e </w:t>
      </w: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do artigo 129 do Decreto federal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9.013, de 29 de mar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2017;</w:t>
      </w:r>
    </w:p>
    <w:p w14:paraId="3E429BE8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3. subordinam-se, tecnicamente, ao SISP.</w:t>
      </w:r>
    </w:p>
    <w:p w14:paraId="1C63EE7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Compete aos profissionais a que se referem os incisos II e III deste artigo, auxiliar os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dicos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rios.</w:t>
      </w:r>
    </w:p>
    <w:p w14:paraId="40C04D9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15 - Caber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- CDA dispor sobre a presen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 da equipe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permanente para realiza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abate e recebimento de animais, nos estabelecimentos de carnes e derivados que abatam as diferentes esp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cies de a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ougue e de ca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a, inclusive r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pteis e anf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bios.</w:t>
      </w:r>
    </w:p>
    <w:p w14:paraId="2C6E0F3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III</w:t>
      </w:r>
    </w:p>
    <w:p w14:paraId="154BB8DC" w14:textId="13FA6224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Das atividades de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</w:p>
    <w:p w14:paraId="14FF82A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16 - A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industrial e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de que trata o artigo 6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2021, exercida exclusivamente pelos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dicos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Oficiais, abrange, entre outros, os seguintes procedimentos:</w:t>
      </w:r>
    </w:p>
    <w:p w14:paraId="2943F30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>, coordena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supervis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dos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os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quando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realizados exclusivamente pelos M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dicos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Oficiais;</w:t>
      </w:r>
    </w:p>
    <w:p w14:paraId="2ECEE30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das condi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nico-sanit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rias das instala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es, dos equipamentos e do funcionamento dos estabelecimentos;</w:t>
      </w:r>
    </w:p>
    <w:p w14:paraId="51E95A9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III-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 pr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tica de higiene e dos h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bitos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nicos pelos manipuladores de alimentos;</w:t>
      </w:r>
    </w:p>
    <w:p w14:paraId="0044354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auditoria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dos programas de autocontrole dos estabelecimentos;</w:t>
      </w:r>
    </w:p>
    <w:p w14:paraId="53BCE55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da rotulagem e dos processos tecnol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gicos dos produtos de origem animal quanto ao atendimento da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fica;</w:t>
      </w:r>
    </w:p>
    <w:p w14:paraId="10B83BA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coleta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amostras para an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lises fiscais e avalia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dos resultados de an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lises f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sicas, microbiol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gicas, f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sico-qu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micas, de biologia molecular, histol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gicas e demais que se fizerem necess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rias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 conformidade dos processos produtivos ou dos produtos de origem animal, podendo abranger tamb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m aqueles existentes nos mercados de consumo;</w:t>
      </w:r>
    </w:p>
    <w:p w14:paraId="06D5BBE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 - avalia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das informa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 xml:space="preserve">es inerentes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produ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prim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com implica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na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animal e na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blica;</w:t>
      </w:r>
    </w:p>
    <w:p w14:paraId="509764C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>VIII -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da 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gua de abastecimento;</w:t>
      </w:r>
    </w:p>
    <w:p w14:paraId="5B017BB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auditoria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das fases de obten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recebimento, manipula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beneficiamento, industrializa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fracionamento, conserva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armazenagem, acondicionamento, embalagem, rotulagem,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transporte de todos os produtos de origem animal comest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veis, e suas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rias-primas, com adi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de vegetais;</w:t>
      </w:r>
    </w:p>
    <w:p w14:paraId="62F4AE8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classifica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produtos de origem animal e derivados, de acordo com os tipos e os padr</w:t>
      </w:r>
      <w:r w:rsidRPr="008E77B4">
        <w:rPr>
          <w:rFonts w:ascii="Calibri" w:hAnsi="Calibri" w:cs="Calibri"/>
          <w:sz w:val="22"/>
          <w:szCs w:val="22"/>
        </w:rPr>
        <w:t>õ</w:t>
      </w:r>
      <w:r w:rsidRPr="008E77B4">
        <w:rPr>
          <w:rFonts w:ascii="Helvetica" w:hAnsi="Helvetica" w:cs="Courier New"/>
          <w:sz w:val="22"/>
          <w:szCs w:val="22"/>
        </w:rPr>
        <w:t>es fixados em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 ou em f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rmulas registradas;</w:t>
      </w:r>
    </w:p>
    <w:p w14:paraId="5FD8DCC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 -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dos produtos de origem animal em tr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nsito dentro dos limites geogr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ficos do Estado de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Paulo, excetuando aqueles locais cuja compet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legal ou normativa seja do Minist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rio da Agricultura, Pecu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e Abastecimento - MAPA;</w:t>
      </w:r>
    </w:p>
    <w:p w14:paraId="1D9A35F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 -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dos meios de transporte de animais vivos e produtos derivados e suas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 xml:space="preserve">rias-primas destinados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alimenta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humana;</w:t>
      </w:r>
    </w:p>
    <w:p w14:paraId="40158B7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XIII - controle de res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duos e contaminantes em produtos de origem animal;</w:t>
      </w:r>
    </w:p>
    <w:p w14:paraId="15933CC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XIV -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auditoria dos controles de rastreabilidade dos animais, das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rias-primas, dos insumos, dos ingredientes e dos produtos ao longo da cadeia produtiva, a partir de seu recebimento nos estabelecimentos;</w:t>
      </w:r>
    </w:p>
    <w:p w14:paraId="4C905AA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instaura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processos administrativos e aplica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san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por infra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nico-sanit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referente aos produtos de origem animal.</w:t>
      </w:r>
    </w:p>
    <w:p w14:paraId="58F21B12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IV</w:t>
      </w:r>
    </w:p>
    <w:p w14:paraId="5B05650B" w14:textId="0793CDD5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Das San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</w:t>
      </w:r>
    </w:p>
    <w:p w14:paraId="7902393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17 - Para aplica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das san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administrativas previstas na 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IV do Cap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tulo III da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2021, aplicam-se os dispositivos desta 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e, subsidiariamente, no que couber, os dispositivos do Decreto federal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9.013, de 29 de mar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2017.</w:t>
      </w:r>
    </w:p>
    <w:p w14:paraId="655A44E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18 - Consideram-se impr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prios para o consumo humano, na forma em que se apresentam, no todo ou em parte, 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 ou produtos de origem animal que:</w:t>
      </w:r>
    </w:p>
    <w:p w14:paraId="531336C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apresentem-se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danificados por umidade ou fermenta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ran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osos, com caracter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sticas f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sicas ou sensoriais anormais, contendo quaisquer sujidades ou que demonstrem pouco cuidado na sua manipula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elabora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conserva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acondicionamento;</w:t>
      </w:r>
    </w:p>
    <w:p w14:paraId="232A363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apresentem-se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infestados por parasitas ou com ind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cios de 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insetos ou roedores;</w:t>
      </w:r>
    </w:p>
    <w:p w14:paraId="256F548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apresentem-se alterados;</w:t>
      </w:r>
    </w:p>
    <w:p w14:paraId="3B0A390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 xml:space="preserve">IV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apresentem-se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adulterados;</w:t>
      </w:r>
    </w:p>
    <w:p w14:paraId="123B6D2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contenham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subst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ncias t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xicas, compostos radioativos ou microrganismos patog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nicos em n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veis acima dos limites permitidos em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fica;</w:t>
      </w:r>
    </w:p>
    <w:p w14:paraId="0CD8662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revelem-se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inadequados aos fins a que se destinam;</w:t>
      </w:r>
    </w:p>
    <w:p w14:paraId="64D414A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 - contenham contaminantes, res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duos de agrot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xicos ou de produtos de uso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 acima dos limites estabelecidos em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fica;</w:t>
      </w:r>
    </w:p>
    <w:p w14:paraId="372A0C4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VIII - tenham sido obtidos de animais que estejam sendo submetidos a tratamento com produtos de uso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 durante o per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odo de car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recomendado pelo fabricante;</w:t>
      </w:r>
    </w:p>
    <w:p w14:paraId="632530E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tenham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sido obtidos de animais que receberam alimentos ou produtos de uso veterin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 que possam prejudicar a qualidade do produto ou de animais cuja origem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possa ser identificada;</w:t>
      </w:r>
    </w:p>
    <w:p w14:paraId="24D190C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contenham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subst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ncias ou contaminantes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possuam limites estabelecidos em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mas que possam prejudicar a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do consumidor;</w:t>
      </w:r>
    </w:p>
    <w:p w14:paraId="16AB854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 - apresentem embalagens estufadas;</w:t>
      </w:r>
    </w:p>
    <w:p w14:paraId="4D258322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 - apresentem embalagens defeituosas, com seu conte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 xml:space="preserve">do exposto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contamina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deteriora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332496F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XIII - estejam com prazo de validade expirado;</w:t>
      </w:r>
    </w:p>
    <w:p w14:paraId="1DC0D6A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XIV -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estejam claramente identificados como oriundos de estabelecimento sob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ria;</w:t>
      </w:r>
    </w:p>
    <w:p w14:paraId="09F88D3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atendam aos padr</w:t>
      </w:r>
      <w:r w:rsidRPr="008E77B4">
        <w:rPr>
          <w:rFonts w:ascii="Calibri" w:hAnsi="Calibri" w:cs="Calibri"/>
          <w:sz w:val="22"/>
          <w:szCs w:val="22"/>
        </w:rPr>
        <w:t>õ</w:t>
      </w:r>
      <w:r w:rsidRPr="008E77B4">
        <w:rPr>
          <w:rFonts w:ascii="Helvetica" w:hAnsi="Helvetica" w:cs="Courier New"/>
          <w:sz w:val="22"/>
          <w:szCs w:val="22"/>
        </w:rPr>
        <w:t>es fixados neste decreto ou em normas complementares.</w:t>
      </w:r>
    </w:p>
    <w:p w14:paraId="1F4ED6D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grafo 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nico -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ainda considerados impr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prios para consumo humano os produtos e 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 prima de origem animal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 xml:space="preserve">o submetidos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 oficial ou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observem as boas pr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ticas de fabrica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o.</w:t>
      </w:r>
    </w:p>
    <w:p w14:paraId="2E95D29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19 -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consideradas alteradas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produtos de origem animal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apresentem condi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nico-sanit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rias adequadas ao fim a que se destinam e incorrem em risco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blica.</w:t>
      </w:r>
    </w:p>
    <w:p w14:paraId="44BD0A2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20 -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considerados adulterados os produtos e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de origem animal fraudados e falsificados.</w:t>
      </w:r>
    </w:p>
    <w:p w14:paraId="233B5A7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considerados fraudados:</w:t>
      </w:r>
    </w:p>
    <w:p w14:paraId="3709D747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>1. 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 e os produtos que tenham sido privados, parcial ou totalmente, de seus componentes caracter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sticos, em raz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da substitui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por outros inertes ou estranhos, em desacordo com a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fica;</w:t>
      </w:r>
    </w:p>
    <w:p w14:paraId="0F948F0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2. 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 e os produtos que tenham sido adicionados de ingredientes, aditivos, coadjuvantes de tecnologia ou subst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ncias de qualquer natureza com o objetivo de dissimular ou ocultar altera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es, defici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ncias de qualidade da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defeitos na elabora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aumentar o volume ou peso do produto;</w:t>
      </w:r>
    </w:p>
    <w:p w14:paraId="5140611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3.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elaborados ou comercializados em desacordo com a tecnologia ou o processo de fabrica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estabelecido em normas complementares ou em desacordo com o processo de fabrica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registrado, mediante supress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o, abrevia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substitui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etapas essenciais para qualidade ou identidade do produto;</w:t>
      </w:r>
    </w:p>
    <w:p w14:paraId="2DD90C1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4. os produtos em que tenham sido empregados ingredientes, aditivos ou coadjuvantes de tecnologia diferentes daqueles expressos na formula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registrada ou sem pr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via autoriza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SISP.</w:t>
      </w:r>
    </w:p>
    <w:p w14:paraId="7AB0ACC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Calibri" w:hAnsi="Calibri" w:cs="Calibri"/>
          <w:sz w:val="22"/>
          <w:szCs w:val="22"/>
        </w:rPr>
        <w:t>§</w:t>
      </w:r>
      <w:r w:rsidRPr="008E77B4">
        <w:rPr>
          <w:rFonts w:ascii="Helvetica" w:hAnsi="Helvetica" w:cs="Courier New"/>
          <w:sz w:val="22"/>
          <w:szCs w:val="22"/>
        </w:rPr>
        <w:t xml:space="preserve"> 2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- 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considerados falsificados:</w:t>
      </w:r>
    </w:p>
    <w:p w14:paraId="66E269B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1.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em que tenham sido utilizadas denomina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diferentes das previstas em normas complementares ou no registro de produtos junto ao SISP;</w:t>
      </w:r>
    </w:p>
    <w:p w14:paraId="16FEC70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2.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que tenham sido elaborados, fracionados ou reembalados, expostos ou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ao consumo, com a apar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e as caracter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 xml:space="preserve">sticas gerais de outro produto registrado junto ao SISP, ou outro 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rg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de inspe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o, e que se denominem como esse, sem que o seja; </w:t>
      </w:r>
    </w:p>
    <w:p w14:paraId="47265C2A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3.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que tenham sido elaborados de esp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cie diferente da declarada no r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tulo ou divergente da indicada no registro do produto;</w:t>
      </w:r>
    </w:p>
    <w:p w14:paraId="25AAA46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4.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tenham sofrido o processamento especificado em seu registro, expostos ou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ao consumo, e que estejam indicados como um produto processado;</w:t>
      </w:r>
    </w:p>
    <w:p w14:paraId="1E72DC64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5.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que sofram altera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no prazo de validade;</w:t>
      </w:r>
    </w:p>
    <w:p w14:paraId="377DA64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6. as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 e os produtos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 xml:space="preserve">o atendam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>s especifica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 xml:space="preserve">es referentes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natureza ou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origem indicadas na rotulagem.</w:t>
      </w:r>
    </w:p>
    <w:p w14:paraId="6A616D66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21 - Para fins de aplica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 san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que trata o inciso IV do artigo 12 da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2021, constituem atividades de risco ou situa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de amea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a de natureza higi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nico-sanit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ria, sem preju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zo de outras hip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teses:</w:t>
      </w:r>
    </w:p>
    <w:p w14:paraId="36AEE04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desobedi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ou inobserv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ncia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>s exig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ncias sanit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rias relativas ao funcionamento 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higiene das instala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es, dos equipamentos, dos utens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lios e dos trabalhos de manipula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de preparo de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 e produtos de origem animal;</w:t>
      </w:r>
    </w:p>
    <w:p w14:paraId="6DE01302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 xml:space="preserve">II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omiss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elementos informativos sobre a composi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centesimal e tecnol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gica do processo de fabrica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48462B8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III - altera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fraude de qualquer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ingrediente ou produto de origem animal;</w:t>
      </w:r>
    </w:p>
    <w:p w14:paraId="470111B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rias-primas, ingredientes, produtos ou embalagens armazenados em condi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inadequadas;</w:t>
      </w:r>
    </w:p>
    <w:p w14:paraId="0F1094D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recep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utiliza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transporte, armazenagem ou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ingrediente ou produto desprovido de comprova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sua proced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ncia;</w:t>
      </w:r>
    </w:p>
    <w:p w14:paraId="0A2B826F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simula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da legalidade de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ingredientes ou produto de origem desconhecida;</w:t>
      </w:r>
    </w:p>
    <w:p w14:paraId="42378CE1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 - utiliza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produtos com prazo de validade vencido, exceto em condi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ficas de aproveitamento condicional, mediante pr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via aprova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do servi</w:t>
      </w:r>
      <w:r w:rsidRPr="008E77B4">
        <w:rPr>
          <w:rFonts w:ascii="Calibri" w:hAnsi="Calibri" w:cs="Calibri"/>
          <w:sz w:val="22"/>
          <w:szCs w:val="22"/>
        </w:rPr>
        <w:t>ç</w:t>
      </w:r>
      <w:r w:rsidRPr="008E77B4">
        <w:rPr>
          <w:rFonts w:ascii="Helvetica" w:hAnsi="Helvetica" w:cs="Courier New"/>
          <w:sz w:val="22"/>
          <w:szCs w:val="22"/>
        </w:rPr>
        <w:t>o de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ou aposi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aos produtos de origem animal de novas datas ap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s expirado o prazo de validade;</w:t>
      </w:r>
    </w:p>
    <w:p w14:paraId="6824623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VIII - produ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de produtos de origem animal que representem risco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p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blica;</w:t>
      </w:r>
    </w:p>
    <w:p w14:paraId="56D7AC18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produ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>, para fins comest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veis, de produtos de origem animal que sejam impr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prios ao consumo humano;</w:t>
      </w:r>
    </w:p>
    <w:p w14:paraId="2AF1FAB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utiliza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de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 e de produtos condenados ou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inspecionados no preparo de produtos de origem animal utilizados na alimenta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humana;</w:t>
      </w:r>
    </w:p>
    <w:p w14:paraId="202B60A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 - utiliza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processo, subst</w:t>
      </w:r>
      <w:r w:rsidRPr="008E77B4">
        <w:rPr>
          <w:rFonts w:ascii="Calibri" w:hAnsi="Calibri" w:cs="Calibri"/>
          <w:sz w:val="22"/>
          <w:szCs w:val="22"/>
        </w:rPr>
        <w:t>â</w:t>
      </w:r>
      <w:r w:rsidRPr="008E77B4">
        <w:rPr>
          <w:rFonts w:ascii="Helvetica" w:hAnsi="Helvetica" w:cs="Courier New"/>
          <w:sz w:val="22"/>
          <w:szCs w:val="22"/>
        </w:rPr>
        <w:t>ncia, ingredientes ou aditivos que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atendam ao disposto na legisla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espec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fica;</w:t>
      </w:r>
    </w:p>
    <w:p w14:paraId="3B28707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 - utiliza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substitui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subtra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remo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total ou parcial, de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produto de origem animal, r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tulo ou embalagem, apreendido pelo SISP e mantido sob a guarda do estabelecimento;</w:t>
      </w:r>
    </w:p>
    <w:p w14:paraId="196E5D3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XIII - presta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apresenta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informa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es, declara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 xml:space="preserve">es ou documentos falsos ou inexatos perante o </w:t>
      </w:r>
      <w:r w:rsidRPr="008E77B4">
        <w:rPr>
          <w:rFonts w:ascii="Calibri" w:hAnsi="Calibri" w:cs="Calibri"/>
          <w:sz w:val="22"/>
          <w:szCs w:val="22"/>
        </w:rPr>
        <w:t>ó</w:t>
      </w:r>
      <w:r w:rsidRPr="008E77B4">
        <w:rPr>
          <w:rFonts w:ascii="Helvetica" w:hAnsi="Helvetica" w:cs="Courier New"/>
          <w:sz w:val="22"/>
          <w:szCs w:val="22"/>
        </w:rPr>
        <w:t>rg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 xml:space="preserve">o fiscalizador, referente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quantidade,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qualidade e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proced</w:t>
      </w:r>
      <w:r w:rsidRPr="008E77B4">
        <w:rPr>
          <w:rFonts w:ascii="Calibri" w:hAnsi="Calibri" w:cs="Calibri"/>
          <w:sz w:val="22"/>
          <w:szCs w:val="22"/>
        </w:rPr>
        <w:t>ê</w:t>
      </w:r>
      <w:r w:rsidRPr="008E77B4">
        <w:rPr>
          <w:rFonts w:ascii="Helvetica" w:hAnsi="Helvetica" w:cs="Courier New"/>
          <w:sz w:val="22"/>
          <w:szCs w:val="22"/>
        </w:rPr>
        <w:t>ncia da mat</w:t>
      </w:r>
      <w:r w:rsidRPr="008E77B4">
        <w:rPr>
          <w:rFonts w:ascii="Calibri" w:hAnsi="Calibri" w:cs="Calibri"/>
          <w:sz w:val="22"/>
          <w:szCs w:val="22"/>
        </w:rPr>
        <w:t>é</w:t>
      </w:r>
      <w:r w:rsidRPr="008E77B4">
        <w:rPr>
          <w:rFonts w:ascii="Helvetica" w:hAnsi="Helvetica" w:cs="Courier New"/>
          <w:sz w:val="22"/>
          <w:szCs w:val="22"/>
        </w:rPr>
        <w:t>ria-prima, dos ingredientes e dos produtos ou sonegar qualquer informa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que interesse, direta ou indiretamente, ao CIPOA e ao consumidor;</w:t>
      </w:r>
    </w:p>
    <w:p w14:paraId="39FBE439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XIV - altera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fraude, adultera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falsifica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de registros sujeitos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verifica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pelo SISP;</w:t>
      </w:r>
    </w:p>
    <w:p w14:paraId="0F6F2A3D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cumprimento dos prazos estabelecidos em programas de autocontrole;</w:t>
      </w:r>
    </w:p>
    <w:p w14:paraId="36B41D3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XVI -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cumprimento dos prazos estabelecidos nos documentos expedidos durante a fiscaliza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autua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daqueles elencados na intima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notifica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e plano de 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36D24DA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lastRenderedPageBreak/>
        <w:t>XVII - ultrapassagem da capacidade m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xima de abate, de industrializa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de beneficiamento ou de armazenagem;</w:t>
      </w:r>
    </w:p>
    <w:p w14:paraId="3CFADF9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XVIII -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apresenta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ao CIPOA de documentos que comprovem a higidez dos produtos de origem animal expedidos, em atendimento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solicita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intima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notifica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o;</w:t>
      </w:r>
    </w:p>
    <w:p w14:paraId="7F611D8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XIX - aquisi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manipula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expedi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ou distribui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 produtos de origem animal oriundos de estabelecimento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registrado no SISP;</w:t>
      </w:r>
    </w:p>
    <w:p w14:paraId="4BB6337C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XX - </w:t>
      </w:r>
      <w:proofErr w:type="gramStart"/>
      <w:r w:rsidRPr="008E77B4">
        <w:rPr>
          <w:rFonts w:ascii="Helvetica" w:hAnsi="Helvetica" w:cs="Courier New"/>
          <w:sz w:val="22"/>
          <w:szCs w:val="22"/>
        </w:rPr>
        <w:t>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</w:t>
      </w:r>
      <w:proofErr w:type="gramEnd"/>
      <w:r w:rsidRPr="008E77B4">
        <w:rPr>
          <w:rFonts w:ascii="Helvetica" w:hAnsi="Helvetica" w:cs="Courier New"/>
          <w:sz w:val="22"/>
          <w:szCs w:val="22"/>
        </w:rPr>
        <w:t xml:space="preserve"> realiza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de recolhimento de produtos de origem animal que possam incorrer em risco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sa</w:t>
      </w:r>
      <w:r w:rsidRPr="008E77B4">
        <w:rPr>
          <w:rFonts w:ascii="Calibri" w:hAnsi="Calibri" w:cs="Calibri"/>
          <w:sz w:val="22"/>
          <w:szCs w:val="22"/>
        </w:rPr>
        <w:t>ú</w:t>
      </w:r>
      <w:r w:rsidRPr="008E77B4">
        <w:rPr>
          <w:rFonts w:ascii="Helvetica" w:hAnsi="Helvetica" w:cs="Courier New"/>
          <w:sz w:val="22"/>
          <w:szCs w:val="22"/>
        </w:rPr>
        <w:t>de ou interesse do consumidor.</w:t>
      </w:r>
    </w:p>
    <w:p w14:paraId="27E1F07E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 xml:space="preserve">Artigo 22 - As despesas ou </w:t>
      </w:r>
      <w:r w:rsidRPr="008E77B4">
        <w:rPr>
          <w:rFonts w:ascii="Calibri" w:hAnsi="Calibri" w:cs="Calibri"/>
          <w:sz w:val="22"/>
          <w:szCs w:val="22"/>
        </w:rPr>
        <w:t>ô</w:t>
      </w:r>
      <w:r w:rsidRPr="008E77B4">
        <w:rPr>
          <w:rFonts w:ascii="Helvetica" w:hAnsi="Helvetica" w:cs="Courier New"/>
          <w:sz w:val="22"/>
          <w:szCs w:val="22"/>
        </w:rPr>
        <w:t>nus advindos da reten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apreens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o, inutiliza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destrui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condena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 xml:space="preserve">o ou </w:t>
      </w:r>
      <w:proofErr w:type="spellStart"/>
      <w:r w:rsidRPr="008E77B4">
        <w:rPr>
          <w:rFonts w:ascii="Helvetica" w:hAnsi="Helvetica" w:cs="Courier New"/>
          <w:sz w:val="22"/>
          <w:szCs w:val="22"/>
        </w:rPr>
        <w:t>rebeneficiamento</w:t>
      </w:r>
      <w:proofErr w:type="spellEnd"/>
      <w:r w:rsidRPr="008E77B4">
        <w:rPr>
          <w:rFonts w:ascii="Helvetica" w:hAnsi="Helvetica" w:cs="Courier New"/>
          <w:sz w:val="22"/>
          <w:szCs w:val="22"/>
        </w:rPr>
        <w:t xml:space="preserve"> dos produtos de origem animal irregulares ser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arcadas pelos infratores, propriet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rios ou respons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veis, a eles n</w:t>
      </w:r>
      <w:r w:rsidRPr="008E77B4">
        <w:rPr>
          <w:rFonts w:ascii="Calibri" w:hAnsi="Calibri" w:cs="Calibri"/>
          <w:sz w:val="22"/>
          <w:szCs w:val="22"/>
        </w:rPr>
        <w:t>ã</w:t>
      </w:r>
      <w:r w:rsidRPr="008E77B4">
        <w:rPr>
          <w:rFonts w:ascii="Helvetica" w:hAnsi="Helvetica" w:cs="Courier New"/>
          <w:sz w:val="22"/>
          <w:szCs w:val="22"/>
        </w:rPr>
        <w:t>o assistindo direito a qualquer indeniza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sem preju</w:t>
      </w:r>
      <w:r w:rsidRPr="008E77B4">
        <w:rPr>
          <w:rFonts w:ascii="Calibri" w:hAnsi="Calibri" w:cs="Calibri"/>
          <w:sz w:val="22"/>
          <w:szCs w:val="22"/>
        </w:rPr>
        <w:t>í</w:t>
      </w:r>
      <w:r w:rsidRPr="008E77B4">
        <w:rPr>
          <w:rFonts w:ascii="Helvetica" w:hAnsi="Helvetica" w:cs="Courier New"/>
          <w:sz w:val="22"/>
          <w:szCs w:val="22"/>
        </w:rPr>
        <w:t>zo da aplica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das demais san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previstas na Lei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17.373, de 26 de maio de 2021.</w:t>
      </w:r>
    </w:p>
    <w:p w14:paraId="21D3E073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Se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V</w:t>
      </w:r>
    </w:p>
    <w:p w14:paraId="58566AFA" w14:textId="4C4C142F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Disposi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Finais</w:t>
      </w:r>
    </w:p>
    <w:p w14:paraId="0652D270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23- A Secretaria de Agricultura e Abastecimento expedir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 xml:space="preserve">rias </w:t>
      </w:r>
      <w:r w:rsidRPr="008E77B4">
        <w:rPr>
          <w:rFonts w:ascii="Calibri" w:hAnsi="Calibri" w:cs="Calibri"/>
          <w:sz w:val="22"/>
          <w:szCs w:val="22"/>
        </w:rPr>
        <w:t>à</w:t>
      </w:r>
      <w:r w:rsidRPr="008E77B4">
        <w:rPr>
          <w:rFonts w:ascii="Helvetica" w:hAnsi="Helvetica" w:cs="Courier New"/>
          <w:sz w:val="22"/>
          <w:szCs w:val="22"/>
        </w:rPr>
        <w:t xml:space="preserve"> execu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 deste decreto.</w:t>
      </w:r>
    </w:p>
    <w:p w14:paraId="325FCF7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Artigo 24 - Este decreto entra em vigor na data de sua publica</w:t>
      </w:r>
      <w:r w:rsidRPr="008E77B4">
        <w:rPr>
          <w:rFonts w:ascii="Calibri" w:hAnsi="Calibri" w:cs="Calibri"/>
          <w:sz w:val="22"/>
          <w:szCs w:val="22"/>
        </w:rPr>
        <w:t>çã</w:t>
      </w:r>
      <w:r w:rsidRPr="008E77B4">
        <w:rPr>
          <w:rFonts w:ascii="Helvetica" w:hAnsi="Helvetica" w:cs="Courier New"/>
          <w:sz w:val="22"/>
          <w:szCs w:val="22"/>
        </w:rPr>
        <w:t>o, ficando revogadas as disposi</w:t>
      </w:r>
      <w:r w:rsidRPr="008E77B4">
        <w:rPr>
          <w:rFonts w:ascii="Calibri" w:hAnsi="Calibri" w:cs="Calibri"/>
          <w:sz w:val="22"/>
          <w:szCs w:val="22"/>
        </w:rPr>
        <w:t>çõ</w:t>
      </w:r>
      <w:r w:rsidRPr="008E77B4">
        <w:rPr>
          <w:rFonts w:ascii="Helvetica" w:hAnsi="Helvetica" w:cs="Courier New"/>
          <w:sz w:val="22"/>
          <w:szCs w:val="22"/>
        </w:rPr>
        <w:t>es em contr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rio, em especial o Decreto n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36.964, de 23 de junho de 1993.</w:t>
      </w:r>
    </w:p>
    <w:p w14:paraId="20A67AE5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Pal</w:t>
      </w:r>
      <w:r w:rsidRPr="008E77B4">
        <w:rPr>
          <w:rFonts w:ascii="Calibri" w:hAnsi="Calibri" w:cs="Calibri"/>
          <w:sz w:val="22"/>
          <w:szCs w:val="22"/>
        </w:rPr>
        <w:t>á</w:t>
      </w:r>
      <w:r w:rsidRPr="008E77B4">
        <w:rPr>
          <w:rFonts w:ascii="Helvetica" w:hAnsi="Helvetica" w:cs="Courier New"/>
          <w:sz w:val="22"/>
          <w:szCs w:val="22"/>
        </w:rPr>
        <w:t>cio dos Bandeirantes, 1</w:t>
      </w:r>
      <w:r w:rsidRPr="008E77B4">
        <w:rPr>
          <w:rFonts w:ascii="Calibri" w:hAnsi="Calibri" w:cs="Calibri"/>
          <w:sz w:val="22"/>
          <w:szCs w:val="22"/>
        </w:rPr>
        <w:t>º</w:t>
      </w:r>
      <w:r w:rsidRPr="008E77B4">
        <w:rPr>
          <w:rFonts w:ascii="Helvetica" w:hAnsi="Helvetica" w:cs="Courier New"/>
          <w:sz w:val="22"/>
          <w:szCs w:val="22"/>
        </w:rPr>
        <w:t xml:space="preserve"> de dezembro de 2021</w:t>
      </w:r>
    </w:p>
    <w:p w14:paraId="2DC5704B" w14:textId="77777777" w:rsidR="005B6947" w:rsidRPr="008E77B4" w:rsidRDefault="005B6947" w:rsidP="008E77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E77B4">
        <w:rPr>
          <w:rFonts w:ascii="Helvetica" w:hAnsi="Helvetica" w:cs="Courier New"/>
          <w:sz w:val="22"/>
          <w:szCs w:val="22"/>
        </w:rPr>
        <w:t>RODRIGO GARCIA</w:t>
      </w:r>
    </w:p>
    <w:sectPr w:rsidR="005B6947" w:rsidRPr="008E77B4" w:rsidSect="00F232DD">
      <w:headerReference w:type="default" r:id="rId8"/>
      <w:pgSz w:w="11907" w:h="16840" w:code="9"/>
      <w:pgMar w:top="1701" w:right="1463" w:bottom="1701" w:left="1928" w:header="62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A8D5" w14:textId="77777777" w:rsidR="00C13BED" w:rsidRDefault="00C13BED" w:rsidP="00CE309C">
      <w:r>
        <w:separator/>
      </w:r>
    </w:p>
  </w:endnote>
  <w:endnote w:type="continuationSeparator" w:id="0">
    <w:p w14:paraId="7740F78C" w14:textId="77777777" w:rsidR="00C13BED" w:rsidRDefault="00C13BED" w:rsidP="00CE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2CF4" w14:textId="77777777" w:rsidR="00C13BED" w:rsidRDefault="00C13BED" w:rsidP="00CE309C">
      <w:r>
        <w:separator/>
      </w:r>
    </w:p>
  </w:footnote>
  <w:footnote w:type="continuationSeparator" w:id="0">
    <w:p w14:paraId="363940E8" w14:textId="77777777" w:rsidR="00C13BED" w:rsidRDefault="00C13BED" w:rsidP="00CE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C0F3" w14:textId="063A37C2" w:rsidR="007B2FDE" w:rsidRDefault="00804381">
    <w:pPr>
      <w:pStyle w:val="Cabealho"/>
    </w:pPr>
    <w: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92B03"/>
    <w:multiLevelType w:val="hybridMultilevel"/>
    <w:tmpl w:val="A754B73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63FB6751"/>
    <w:multiLevelType w:val="hybridMultilevel"/>
    <w:tmpl w:val="C542221E"/>
    <w:lvl w:ilvl="0" w:tplc="04160017">
      <w:start w:val="1"/>
      <w:numFmt w:val="lowerLetter"/>
      <w:lvlText w:val="%1)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 w15:restartNumberingAfterBreak="0">
    <w:nsid w:val="69B640EB"/>
    <w:multiLevelType w:val="hybridMultilevel"/>
    <w:tmpl w:val="63960178"/>
    <w:lvl w:ilvl="0" w:tplc="CCB4BC90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70D622F9"/>
    <w:multiLevelType w:val="hybridMultilevel"/>
    <w:tmpl w:val="CDF85B10"/>
    <w:lvl w:ilvl="0" w:tplc="EF5A0A5E">
      <w:start w:val="1"/>
      <w:numFmt w:val="lowerLetter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7EEE5110"/>
    <w:multiLevelType w:val="hybridMultilevel"/>
    <w:tmpl w:val="E0B66236"/>
    <w:lvl w:ilvl="0" w:tplc="595C9EA0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F8"/>
    <w:rsid w:val="00011331"/>
    <w:rsid w:val="00012F51"/>
    <w:rsid w:val="00046383"/>
    <w:rsid w:val="0005038C"/>
    <w:rsid w:val="000525B4"/>
    <w:rsid w:val="00060963"/>
    <w:rsid w:val="00061D50"/>
    <w:rsid w:val="000725B1"/>
    <w:rsid w:val="00086B79"/>
    <w:rsid w:val="0009293D"/>
    <w:rsid w:val="000B19E1"/>
    <w:rsid w:val="000C47B1"/>
    <w:rsid w:val="000D0574"/>
    <w:rsid w:val="000D1305"/>
    <w:rsid w:val="000D2EFC"/>
    <w:rsid w:val="000D6C35"/>
    <w:rsid w:val="000E41EF"/>
    <w:rsid w:val="00104A12"/>
    <w:rsid w:val="001213F6"/>
    <w:rsid w:val="0012256B"/>
    <w:rsid w:val="00141452"/>
    <w:rsid w:val="0015113C"/>
    <w:rsid w:val="00152946"/>
    <w:rsid w:val="00154901"/>
    <w:rsid w:val="001574AE"/>
    <w:rsid w:val="00172D48"/>
    <w:rsid w:val="001767CE"/>
    <w:rsid w:val="00186309"/>
    <w:rsid w:val="00186B90"/>
    <w:rsid w:val="00193DDF"/>
    <w:rsid w:val="001A04A1"/>
    <w:rsid w:val="001B452F"/>
    <w:rsid w:val="001D5229"/>
    <w:rsid w:val="001F4DDF"/>
    <w:rsid w:val="001F5B12"/>
    <w:rsid w:val="002079FE"/>
    <w:rsid w:val="002111CE"/>
    <w:rsid w:val="00217269"/>
    <w:rsid w:val="00220D91"/>
    <w:rsid w:val="0024104E"/>
    <w:rsid w:val="00242E05"/>
    <w:rsid w:val="00247144"/>
    <w:rsid w:val="0025031D"/>
    <w:rsid w:val="00265F03"/>
    <w:rsid w:val="00273AB3"/>
    <w:rsid w:val="0027594F"/>
    <w:rsid w:val="00281C81"/>
    <w:rsid w:val="00282D55"/>
    <w:rsid w:val="00283162"/>
    <w:rsid w:val="00296B88"/>
    <w:rsid w:val="002B3DE7"/>
    <w:rsid w:val="002C2BBF"/>
    <w:rsid w:val="002C4E06"/>
    <w:rsid w:val="002E7A04"/>
    <w:rsid w:val="00300C1A"/>
    <w:rsid w:val="00301BD1"/>
    <w:rsid w:val="00324980"/>
    <w:rsid w:val="003418FC"/>
    <w:rsid w:val="003548EC"/>
    <w:rsid w:val="00357D0C"/>
    <w:rsid w:val="003673D7"/>
    <w:rsid w:val="00372099"/>
    <w:rsid w:val="00390BD8"/>
    <w:rsid w:val="00394A8E"/>
    <w:rsid w:val="003A3B18"/>
    <w:rsid w:val="003B05AE"/>
    <w:rsid w:val="003B37BD"/>
    <w:rsid w:val="003D1AB0"/>
    <w:rsid w:val="003D5880"/>
    <w:rsid w:val="003D6AEE"/>
    <w:rsid w:val="003D7451"/>
    <w:rsid w:val="003E58FF"/>
    <w:rsid w:val="00401D99"/>
    <w:rsid w:val="00426385"/>
    <w:rsid w:val="0043006A"/>
    <w:rsid w:val="00431844"/>
    <w:rsid w:val="00435A02"/>
    <w:rsid w:val="00435C39"/>
    <w:rsid w:val="00452DE1"/>
    <w:rsid w:val="0045577B"/>
    <w:rsid w:val="004649BF"/>
    <w:rsid w:val="004772DB"/>
    <w:rsid w:val="00480591"/>
    <w:rsid w:val="00482464"/>
    <w:rsid w:val="0049780D"/>
    <w:rsid w:val="004A26D4"/>
    <w:rsid w:val="004A2F5E"/>
    <w:rsid w:val="004A5C50"/>
    <w:rsid w:val="004A6074"/>
    <w:rsid w:val="004A6CA9"/>
    <w:rsid w:val="004B1422"/>
    <w:rsid w:val="004C113F"/>
    <w:rsid w:val="004C63B4"/>
    <w:rsid w:val="004C7C78"/>
    <w:rsid w:val="004D0CD0"/>
    <w:rsid w:val="004D6FBD"/>
    <w:rsid w:val="004E146C"/>
    <w:rsid w:val="004E743B"/>
    <w:rsid w:val="00513C8C"/>
    <w:rsid w:val="00521EAA"/>
    <w:rsid w:val="00521FE7"/>
    <w:rsid w:val="00546D3C"/>
    <w:rsid w:val="005610A2"/>
    <w:rsid w:val="00561107"/>
    <w:rsid w:val="00567995"/>
    <w:rsid w:val="005710E1"/>
    <w:rsid w:val="00575461"/>
    <w:rsid w:val="005909B7"/>
    <w:rsid w:val="005A1F82"/>
    <w:rsid w:val="005A4A6B"/>
    <w:rsid w:val="005B14AB"/>
    <w:rsid w:val="005B397B"/>
    <w:rsid w:val="005B6947"/>
    <w:rsid w:val="005B7F16"/>
    <w:rsid w:val="005C10FD"/>
    <w:rsid w:val="005C3E63"/>
    <w:rsid w:val="005D06A3"/>
    <w:rsid w:val="005E50F8"/>
    <w:rsid w:val="005F454F"/>
    <w:rsid w:val="005F70A8"/>
    <w:rsid w:val="00600FF7"/>
    <w:rsid w:val="00602E5D"/>
    <w:rsid w:val="00603D78"/>
    <w:rsid w:val="006155B1"/>
    <w:rsid w:val="006411A8"/>
    <w:rsid w:val="00642655"/>
    <w:rsid w:val="006430F6"/>
    <w:rsid w:val="0066532B"/>
    <w:rsid w:val="00680607"/>
    <w:rsid w:val="00692382"/>
    <w:rsid w:val="006B0388"/>
    <w:rsid w:val="006B0A95"/>
    <w:rsid w:val="006B4627"/>
    <w:rsid w:val="006B4B99"/>
    <w:rsid w:val="006B5CDC"/>
    <w:rsid w:val="006E152F"/>
    <w:rsid w:val="006E487F"/>
    <w:rsid w:val="006F2774"/>
    <w:rsid w:val="00703122"/>
    <w:rsid w:val="00710F9D"/>
    <w:rsid w:val="00715803"/>
    <w:rsid w:val="007459F6"/>
    <w:rsid w:val="00745DCA"/>
    <w:rsid w:val="00760DD3"/>
    <w:rsid w:val="00765A50"/>
    <w:rsid w:val="00766010"/>
    <w:rsid w:val="00770746"/>
    <w:rsid w:val="00772F10"/>
    <w:rsid w:val="00795852"/>
    <w:rsid w:val="007A34B7"/>
    <w:rsid w:val="007B1357"/>
    <w:rsid w:val="007B2FDE"/>
    <w:rsid w:val="007B7E07"/>
    <w:rsid w:val="007D0582"/>
    <w:rsid w:val="007E4C9E"/>
    <w:rsid w:val="00801DE7"/>
    <w:rsid w:val="00804381"/>
    <w:rsid w:val="00811580"/>
    <w:rsid w:val="008222A7"/>
    <w:rsid w:val="00836044"/>
    <w:rsid w:val="00837DCD"/>
    <w:rsid w:val="00840146"/>
    <w:rsid w:val="00843D09"/>
    <w:rsid w:val="008451B3"/>
    <w:rsid w:val="00846E1E"/>
    <w:rsid w:val="008502C2"/>
    <w:rsid w:val="00850D19"/>
    <w:rsid w:val="00892453"/>
    <w:rsid w:val="0089325B"/>
    <w:rsid w:val="008978F4"/>
    <w:rsid w:val="008A154B"/>
    <w:rsid w:val="008B2D28"/>
    <w:rsid w:val="008C00FC"/>
    <w:rsid w:val="008C53B4"/>
    <w:rsid w:val="008D489C"/>
    <w:rsid w:val="008E77B4"/>
    <w:rsid w:val="00903D24"/>
    <w:rsid w:val="00910B89"/>
    <w:rsid w:val="00913A9D"/>
    <w:rsid w:val="009147E3"/>
    <w:rsid w:val="00916249"/>
    <w:rsid w:val="00932EF7"/>
    <w:rsid w:val="009378BE"/>
    <w:rsid w:val="0095201A"/>
    <w:rsid w:val="00972210"/>
    <w:rsid w:val="00986306"/>
    <w:rsid w:val="00990D21"/>
    <w:rsid w:val="00993537"/>
    <w:rsid w:val="009A4BA0"/>
    <w:rsid w:val="009B2302"/>
    <w:rsid w:val="009B5CA3"/>
    <w:rsid w:val="009C1EB8"/>
    <w:rsid w:val="009C3B31"/>
    <w:rsid w:val="009F0D8B"/>
    <w:rsid w:val="009F646E"/>
    <w:rsid w:val="00A0222F"/>
    <w:rsid w:val="00A1428E"/>
    <w:rsid w:val="00A161B8"/>
    <w:rsid w:val="00A1687D"/>
    <w:rsid w:val="00A16FCC"/>
    <w:rsid w:val="00A50C22"/>
    <w:rsid w:val="00A60B68"/>
    <w:rsid w:val="00A801A5"/>
    <w:rsid w:val="00A94AD9"/>
    <w:rsid w:val="00A94FC6"/>
    <w:rsid w:val="00AA3EF8"/>
    <w:rsid w:val="00AB2645"/>
    <w:rsid w:val="00AC7F71"/>
    <w:rsid w:val="00AE0003"/>
    <w:rsid w:val="00AF0A2D"/>
    <w:rsid w:val="00AF0CC0"/>
    <w:rsid w:val="00AF4D51"/>
    <w:rsid w:val="00B0621D"/>
    <w:rsid w:val="00B13D61"/>
    <w:rsid w:val="00B15FC1"/>
    <w:rsid w:val="00B268A7"/>
    <w:rsid w:val="00B30FE9"/>
    <w:rsid w:val="00B32303"/>
    <w:rsid w:val="00B70924"/>
    <w:rsid w:val="00B85EC9"/>
    <w:rsid w:val="00B8620D"/>
    <w:rsid w:val="00B915B6"/>
    <w:rsid w:val="00B94522"/>
    <w:rsid w:val="00B97E98"/>
    <w:rsid w:val="00BC20A4"/>
    <w:rsid w:val="00BC69F3"/>
    <w:rsid w:val="00BE24D0"/>
    <w:rsid w:val="00BE3705"/>
    <w:rsid w:val="00BE5748"/>
    <w:rsid w:val="00BF4C43"/>
    <w:rsid w:val="00BF6968"/>
    <w:rsid w:val="00C01B8A"/>
    <w:rsid w:val="00C10E09"/>
    <w:rsid w:val="00C13BED"/>
    <w:rsid w:val="00C202A3"/>
    <w:rsid w:val="00C25B8A"/>
    <w:rsid w:val="00C2655D"/>
    <w:rsid w:val="00C43467"/>
    <w:rsid w:val="00C471A8"/>
    <w:rsid w:val="00C54163"/>
    <w:rsid w:val="00C5537D"/>
    <w:rsid w:val="00C64D8E"/>
    <w:rsid w:val="00C708A6"/>
    <w:rsid w:val="00C7182E"/>
    <w:rsid w:val="00C74C98"/>
    <w:rsid w:val="00C84512"/>
    <w:rsid w:val="00C86905"/>
    <w:rsid w:val="00CA4FC9"/>
    <w:rsid w:val="00CB42D6"/>
    <w:rsid w:val="00CC2ED9"/>
    <w:rsid w:val="00CD7A10"/>
    <w:rsid w:val="00CE0B48"/>
    <w:rsid w:val="00CE309C"/>
    <w:rsid w:val="00D139F2"/>
    <w:rsid w:val="00D13D94"/>
    <w:rsid w:val="00D2375C"/>
    <w:rsid w:val="00D301F0"/>
    <w:rsid w:val="00D34E7F"/>
    <w:rsid w:val="00D42901"/>
    <w:rsid w:val="00D52C51"/>
    <w:rsid w:val="00D5757A"/>
    <w:rsid w:val="00D61B6B"/>
    <w:rsid w:val="00D659A1"/>
    <w:rsid w:val="00D75BFA"/>
    <w:rsid w:val="00D82262"/>
    <w:rsid w:val="00D823CB"/>
    <w:rsid w:val="00D85C3C"/>
    <w:rsid w:val="00DA7E06"/>
    <w:rsid w:val="00DB70FA"/>
    <w:rsid w:val="00DC3AB2"/>
    <w:rsid w:val="00DE2CA9"/>
    <w:rsid w:val="00DE4CEB"/>
    <w:rsid w:val="00DF0927"/>
    <w:rsid w:val="00DF7A2B"/>
    <w:rsid w:val="00E05DDC"/>
    <w:rsid w:val="00E808DE"/>
    <w:rsid w:val="00E87147"/>
    <w:rsid w:val="00EB11B2"/>
    <w:rsid w:val="00EC0E75"/>
    <w:rsid w:val="00EC6051"/>
    <w:rsid w:val="00EC7E3F"/>
    <w:rsid w:val="00EE1702"/>
    <w:rsid w:val="00EE2462"/>
    <w:rsid w:val="00EE7D0A"/>
    <w:rsid w:val="00EF0596"/>
    <w:rsid w:val="00F13505"/>
    <w:rsid w:val="00F232DD"/>
    <w:rsid w:val="00F253C8"/>
    <w:rsid w:val="00F25AE4"/>
    <w:rsid w:val="00F30A4A"/>
    <w:rsid w:val="00F3111F"/>
    <w:rsid w:val="00F31DF6"/>
    <w:rsid w:val="00F32530"/>
    <w:rsid w:val="00F37769"/>
    <w:rsid w:val="00F426AE"/>
    <w:rsid w:val="00F43EC3"/>
    <w:rsid w:val="00F535CE"/>
    <w:rsid w:val="00F563A8"/>
    <w:rsid w:val="00F70F0F"/>
    <w:rsid w:val="00F712E9"/>
    <w:rsid w:val="00F85278"/>
    <w:rsid w:val="00FB090E"/>
    <w:rsid w:val="00FC493C"/>
    <w:rsid w:val="00FE0741"/>
    <w:rsid w:val="00FE55F8"/>
    <w:rsid w:val="00FE585F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F6C2E"/>
  <w15:docId w15:val="{28575829-55A9-4AF8-A4F2-2AEF9CF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BE370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BE370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pPr>
      <w:spacing w:line="360" w:lineRule="auto"/>
      <w:ind w:left="3402"/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2410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uto"/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firstLine="2268"/>
      <w:jc w:val="both"/>
    </w:pPr>
    <w:rPr>
      <w:rFonts w:ascii="Arial" w:hAnsi="Arial"/>
      <w:sz w:val="22"/>
    </w:rPr>
  </w:style>
  <w:style w:type="character" w:styleId="Forte">
    <w:name w:val="Strong"/>
    <w:uiPriority w:val="22"/>
    <w:qFormat/>
    <w:rPr>
      <w:b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extodebalo">
    <w:name w:val="Balloon Text"/>
    <w:basedOn w:val="Normal"/>
    <w:link w:val="TextodebaloChar"/>
    <w:rsid w:val="00D85C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85C3C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B8620D"/>
    <w:rPr>
      <w:rFonts w:ascii="Arial" w:hAnsi="Arial"/>
      <w:sz w:val="24"/>
    </w:rPr>
  </w:style>
  <w:style w:type="character" w:customStyle="1" w:styleId="Recuodecorpodetexto3Char">
    <w:name w:val="Recuo de corpo de texto 3 Char"/>
    <w:link w:val="Recuodecorpodetexto3"/>
    <w:rsid w:val="003D6AEE"/>
    <w:rPr>
      <w:rFonts w:ascii="Arial" w:hAnsi="Arial"/>
      <w:sz w:val="22"/>
    </w:rPr>
  </w:style>
  <w:style w:type="paragraph" w:customStyle="1" w:styleId="Default">
    <w:name w:val="Default"/>
    <w:rsid w:val="009F0D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0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309C"/>
  </w:style>
  <w:style w:type="paragraph" w:styleId="Rodap">
    <w:name w:val="footer"/>
    <w:basedOn w:val="Normal"/>
    <w:link w:val="RodapChar"/>
    <w:unhideWhenUsed/>
    <w:rsid w:val="00CE3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E309C"/>
  </w:style>
  <w:style w:type="paragraph" w:styleId="Corpodetexto">
    <w:name w:val="Body Text"/>
    <w:basedOn w:val="Normal"/>
    <w:link w:val="CorpodetextoChar"/>
    <w:rsid w:val="00710F9D"/>
    <w:pPr>
      <w:jc w:val="center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710F9D"/>
    <w:rPr>
      <w:snapToGrid w:val="0"/>
    </w:rPr>
  </w:style>
  <w:style w:type="character" w:customStyle="1" w:styleId="Ttulo1Char">
    <w:name w:val="Título 1 Char"/>
    <w:basedOn w:val="Fontepargpadro"/>
    <w:link w:val="Ttulo1"/>
    <w:rsid w:val="001A04A1"/>
    <w:rPr>
      <w:rFonts w:ascii="Arial" w:hAnsi="Arial"/>
      <w:b/>
      <w:sz w:val="24"/>
    </w:rPr>
  </w:style>
  <w:style w:type="character" w:customStyle="1" w:styleId="Ttulo7Char">
    <w:name w:val="Título 7 Char"/>
    <w:basedOn w:val="Fontepargpadro"/>
    <w:link w:val="Ttulo7"/>
    <w:rsid w:val="001A04A1"/>
    <w:rPr>
      <w:sz w:val="24"/>
      <w:szCs w:val="24"/>
    </w:rPr>
  </w:style>
  <w:style w:type="character" w:customStyle="1" w:styleId="Ttulo8Char">
    <w:name w:val="Título 8 Char"/>
    <w:basedOn w:val="Fontepargpadro"/>
    <w:link w:val="Ttulo8"/>
    <w:rsid w:val="001A04A1"/>
    <w:rPr>
      <w:i/>
      <w:i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04A1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4E14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146C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A6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047B-7139-40D6-965C-FD54A224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3561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Defesa Civil é a organização da comunidade para a autodefesa e fundamenta-se no princípio de que nenhum governo, sozinho, consegue suprir todas as necessidades dos cidadãos, pricipalmente nas emergências.</vt:lpstr>
    </vt:vector>
  </TitlesOfParts>
  <Company>PALACIO DOS BANDEIRANTES</Company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Defesa Civil é a organização da comunidade para a autodefesa e fundamenta-se no princípio de que nenhum governo, sozinho, consegue suprir todas as necessidades dos cidadãos, pricipalmente nas emergências.</dc:title>
  <dc:subject/>
  <dc:creator>Felipe Carmelo Torres Zaupa</dc:creator>
  <cp:keywords/>
  <cp:lastModifiedBy>Tania Mara de Oliveira</cp:lastModifiedBy>
  <cp:revision>3</cp:revision>
  <cp:lastPrinted>2021-12-02T00:59:00Z</cp:lastPrinted>
  <dcterms:created xsi:type="dcterms:W3CDTF">2021-12-02T14:59:00Z</dcterms:created>
  <dcterms:modified xsi:type="dcterms:W3CDTF">2021-12-02T15:04:00Z</dcterms:modified>
</cp:coreProperties>
</file>