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F3" w:rsidRPr="0093274E" w:rsidRDefault="008259F3" w:rsidP="0093274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3274E">
        <w:rPr>
          <w:rFonts w:cs="Courier New"/>
          <w:b/>
          <w:color w:val="000000"/>
          <w:sz w:val="22"/>
        </w:rPr>
        <w:t>DECRETO Nº 64.424, DE 30 DE AGOSTO DE 2019</w:t>
      </w:r>
    </w:p>
    <w:p w:rsidR="008259F3" w:rsidRPr="008259F3" w:rsidRDefault="008259F3" w:rsidP="0093274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Declara de utilidade pública, para fins de desapropriação pela Companhia de Saneamento Básico do Estado de São Paulo – SABESP, a área necessária à instalação de Estação Elevatória de Esgoto, parte integrante do Sistema de Esgotamento Sanitário – S.E.S., situada no Jardim São Norberto/Parelheiros, Zona Especial de Interesse Social, Município e Comarca de São Paulo, e dá providências correlatas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 xml:space="preserve">RODRIGO GARCIA, </w:t>
      </w:r>
      <w:r w:rsidR="0093274E" w:rsidRPr="008259F3">
        <w:rPr>
          <w:rFonts w:cs="Courier New"/>
          <w:color w:val="000000"/>
          <w:sz w:val="22"/>
        </w:rPr>
        <w:t>VICE-GOVERNADOR, EM EXERCÍCIO NO CARGO DE GOVERNADOR DO ESTADO DE SÃO PAULO</w:t>
      </w:r>
      <w:r w:rsidRPr="008259F3">
        <w:rPr>
          <w:rFonts w:cs="Courier New"/>
          <w:color w:val="000000"/>
          <w:sz w:val="22"/>
        </w:rPr>
        <w:t>, no uso de suas atribuições legais e nos termos dos artigos 2º, 6º e 40 do Decreto-Lei federal nº 3.365, de 21 de junho de 1941, e alterações posteriores,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Decreta: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1º - Fica declarada de utilidade pública, para fins de desapropriação pela Companhia de Saneamento Básico do Estado de São Paulo – SABESP, empresa concessionária de serviço público, por via amigável ou judicial, a área necessária à instalação de Estação Elevatória de Esgoto, parte integrante do Sistema de Esgotamento Sanitário, situada no Jardim São Norberto/Parelheiros, Zona Especial de Interesse Social, Município e Comarca de São Paulo, descrita e caracterizada na planta cadastral de Código MEQ_0354_053_2018 e no memorial descritivo, constantes do Processo SIMA nº 1.402/2019, referentes ao cadastro SABESP n° 0176/057, com área de 368,00m</w:t>
      </w:r>
      <w:r w:rsidR="0093274E">
        <w:rPr>
          <w:rFonts w:cs="Courier New"/>
          <w:color w:val="000000"/>
          <w:sz w:val="22"/>
        </w:rPr>
        <w:t>²</w:t>
      </w:r>
      <w:r w:rsidRPr="008259F3">
        <w:rPr>
          <w:rFonts w:cs="Courier New"/>
          <w:color w:val="000000"/>
          <w:sz w:val="22"/>
        </w:rPr>
        <w:t xml:space="preserve"> (trezentos e sessenta e oito metros quadrados), dentro do perímetro a seguir descrito, que consta pertencer a Tetra B Empreendimentos e Participações Ltda.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Área: (A – B – C – D – E – F – G – H – I – J - A) = 368,00m</w:t>
      </w:r>
      <w:r w:rsidR="0093274E">
        <w:rPr>
          <w:rFonts w:cs="Courier New"/>
          <w:color w:val="000000"/>
          <w:sz w:val="22"/>
        </w:rPr>
        <w:t>²</w:t>
      </w:r>
      <w:r w:rsidRPr="008259F3">
        <w:rPr>
          <w:rFonts w:cs="Courier New"/>
          <w:color w:val="000000"/>
          <w:sz w:val="22"/>
        </w:rPr>
        <w:t xml:space="preserve"> (trezentos e sessenta e oito metros quadrados).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 xml:space="preserve">Parte de uma gleba de terras, situada na Estrada que liga a estrada de Parelheiros ao Bairro da Colônia, 32º Subdistrito - Capela do Socorro, pertencente à matrícula 104.523 do 11º C.R.I. da Capital - SP, representada no desenho SABESP MEQ_0354_053_2018, com a seguinte descrição: inicia no ponto aqui designado "A", de coordenadas N 7.364.999,404m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326.221,562m, localizado no alinhamento projetado da Avenida Professor Hermógenes de Freitas Leitão Filho, distante 31,18m da esquina com a Rua Xavier Alvarenga, daí segue dividindo com o córrego com os seguintes azimutes e distâncias: 255°40'42" e 5,11m até o ponto aqui designado "B", de coordenadas N 7.364.998,141m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326.216,615m; 238°33'08" e 5,74m até o ponto aqui designado "C", de coordenadas N 7.364.995,148m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326.211,720m; 268°49'19" e 2,13m até o ponto aqui designado "D", de coordenadas N 7.364.995,104m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326.209,587m; 311°12'15" e 3,15m até o ponto aqui designado "E", de coordenadas N 7.364.997,179m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326.207,217m; 314°43'45" e 4,30m até o ponto aqui designado "F", de coordenadas N 7.365.000,203m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326.204,165m, dividindo desde o ponto A até aqui com o córrego; segue confrontando com área remanescente com os seguintes azimutes e distâncias: 299°58'35" e 10,05m até o ponto aqui designado "G", de coordenadas N 7.365.005,226m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326.195,455m; 337°08'56" e 4,85m até o ponto aqui designado "H", de coordenadas N 7.365.009,692m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326.193,573m; 69°31'23" e 25,73m até o ponto aqui designado "I", de coordenadas N 7.365.018,693m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326.217,677m, confrontando desde o ponto F até aqui com área remanescente; segue pelo alinhamento da Avenida Professor Hermógenes de Freitas Leitão Filho com os seguintes azimutes e distâncias: 177°14'01" e 11,93m até o ponto aqui designado "J", de coordenadas N </w:t>
      </w:r>
      <w:r w:rsidRPr="008259F3">
        <w:rPr>
          <w:rFonts w:cs="Courier New"/>
          <w:color w:val="000000"/>
          <w:sz w:val="22"/>
        </w:rPr>
        <w:lastRenderedPageBreak/>
        <w:t xml:space="preserve">7.365.006,779m e </w:t>
      </w:r>
      <w:proofErr w:type="spellStart"/>
      <w:r w:rsidRPr="008259F3">
        <w:rPr>
          <w:rFonts w:cs="Courier New"/>
          <w:color w:val="000000"/>
          <w:sz w:val="22"/>
        </w:rPr>
        <w:t>E</w:t>
      </w:r>
      <w:proofErr w:type="spellEnd"/>
      <w:r w:rsidRPr="008259F3">
        <w:rPr>
          <w:rFonts w:cs="Courier New"/>
          <w:color w:val="000000"/>
          <w:sz w:val="22"/>
        </w:rPr>
        <w:t xml:space="preserve"> 326.218,253m; 155°50'02" e 8,08m até o ponto inicial A, dividindo desde o ponto I até aqui com a Avenida Professor Hermógenes de Freitas Leitão Filho, fechando o perímetro e encerrando uma área de 368,00m</w:t>
      </w:r>
      <w:r w:rsidR="0093274E">
        <w:rPr>
          <w:rFonts w:cs="Courier New"/>
          <w:color w:val="000000"/>
          <w:sz w:val="22"/>
        </w:rPr>
        <w:t>²</w:t>
      </w:r>
      <w:r w:rsidRPr="008259F3">
        <w:rPr>
          <w:rFonts w:cs="Courier New"/>
          <w:color w:val="000000"/>
          <w:sz w:val="22"/>
        </w:rPr>
        <w:t xml:space="preserve"> (trezentos e sessenta e oito metros quadrados), todas as coordenadas aqui descritas estão referenciadas ao SGB (Sistema Geodésico Brasileiro), SIRGAS 2000, e encontram-se representadas no Sistema UTM, sito no meridiano Central 45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>W, todos os azimutes, dist</w:t>
      </w:r>
      <w:r w:rsidRPr="008259F3">
        <w:rPr>
          <w:rFonts w:ascii="Calibri" w:hAnsi="Calibri" w:cs="Calibri"/>
          <w:color w:val="000000"/>
          <w:sz w:val="22"/>
        </w:rPr>
        <w:t>â</w:t>
      </w:r>
      <w:r w:rsidRPr="008259F3">
        <w:rPr>
          <w:rFonts w:cs="Courier New"/>
          <w:color w:val="000000"/>
          <w:sz w:val="22"/>
        </w:rPr>
        <w:t xml:space="preserve">ncias, 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rea e per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metro foram calculados no plano de proje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UTM.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Par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 xml:space="preserve">grafo 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nico - Ficam exclu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dos, da presente declara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de utilidade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blica, os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veis que perten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am a pessoas jur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dicas de direito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blico que estejam abrangidos pelo per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 xml:space="preserve">metro constante no </w:t>
      </w:r>
      <w:r w:rsidRPr="008259F3">
        <w:rPr>
          <w:rFonts w:ascii="Calibri" w:hAnsi="Calibri" w:cs="Calibri"/>
          <w:color w:val="000000"/>
          <w:sz w:val="22"/>
        </w:rPr>
        <w:t>“</w:t>
      </w:r>
      <w:r w:rsidRPr="008259F3">
        <w:rPr>
          <w:rFonts w:cs="Courier New"/>
          <w:color w:val="000000"/>
          <w:sz w:val="22"/>
        </w:rPr>
        <w:t>caput</w:t>
      </w:r>
      <w:r w:rsidRPr="008259F3">
        <w:rPr>
          <w:rFonts w:ascii="Calibri" w:hAnsi="Calibri" w:cs="Calibri"/>
          <w:color w:val="000000"/>
          <w:sz w:val="22"/>
        </w:rPr>
        <w:t>”</w:t>
      </w:r>
      <w:r w:rsidRPr="008259F3">
        <w:rPr>
          <w:rFonts w:cs="Courier New"/>
          <w:color w:val="000000"/>
          <w:sz w:val="22"/>
        </w:rPr>
        <w:t xml:space="preserve"> deste artigo.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2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- Fica a Companhia de Saneamento B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sico do Estado de S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 xml:space="preserve">o Paulo </w:t>
      </w:r>
      <w:r w:rsidRPr="008259F3">
        <w:rPr>
          <w:rFonts w:ascii="Calibri" w:hAnsi="Calibri" w:cs="Calibri"/>
          <w:color w:val="000000"/>
          <w:sz w:val="22"/>
        </w:rPr>
        <w:t>–</w:t>
      </w:r>
      <w:r w:rsidRPr="008259F3">
        <w:rPr>
          <w:rFonts w:cs="Courier New"/>
          <w:color w:val="000000"/>
          <w:sz w:val="22"/>
        </w:rPr>
        <w:t xml:space="preserve"> SABESP autorizada a requerer a imiss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de posse do respectivo processo judicial, para os fins do disposto no artigo 15 do Decreto-Lei federal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3.365, de 21 de junho de 1941, alterado pela Lei federal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2.786, de 21 de maio de 1956, e pela Lei federal n</w:t>
      </w:r>
      <w:r w:rsidRPr="008259F3">
        <w:rPr>
          <w:rFonts w:ascii="Calibri" w:hAnsi="Calibri" w:cs="Calibri"/>
          <w:color w:val="000000"/>
          <w:sz w:val="22"/>
        </w:rPr>
        <w:t>°</w:t>
      </w:r>
      <w:r w:rsidRPr="008259F3">
        <w:rPr>
          <w:rFonts w:cs="Courier New"/>
          <w:color w:val="000000"/>
          <w:sz w:val="22"/>
        </w:rPr>
        <w:t xml:space="preserve"> 11.977, de 7 de julho 2009.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3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As despesas decorrentes da execu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do presente decreto correr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por conta de verba pr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pria da Companhia de Saneamento B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sico do Estado de S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 xml:space="preserve">o Paulo </w:t>
      </w:r>
      <w:r w:rsidRPr="008259F3">
        <w:rPr>
          <w:rFonts w:ascii="Calibri" w:hAnsi="Calibri" w:cs="Calibri"/>
          <w:color w:val="000000"/>
          <w:sz w:val="22"/>
        </w:rPr>
        <w:t>–</w:t>
      </w:r>
      <w:r w:rsidRPr="008259F3">
        <w:rPr>
          <w:rFonts w:cs="Courier New"/>
          <w:color w:val="000000"/>
          <w:sz w:val="22"/>
        </w:rPr>
        <w:t xml:space="preserve"> SABESP.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4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- Este decreto entra em vigor na data de sua publica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o.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Pal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cio dos Bandeirantes, 30 de agosto de 2019</w:t>
      </w:r>
    </w:p>
    <w:p w:rsidR="008259F3" w:rsidRPr="008259F3" w:rsidRDefault="008259F3" w:rsidP="008259F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8259F3" w:rsidRPr="008259F3" w:rsidSect="008259F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F3"/>
    <w:rsid w:val="008259F3"/>
    <w:rsid w:val="0093274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DA06-B1E6-4548-8D3A-DDCA82D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2019-09-02T13:27:00Z</dcterms:created>
  <dcterms:modified xsi:type="dcterms:W3CDTF">2019-09-02T13:35:00Z</dcterms:modified>
</cp:coreProperties>
</file>