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84D1E" w14:textId="77777777" w:rsidR="00C346F1" w:rsidRPr="00CB41DC" w:rsidRDefault="00C346F1" w:rsidP="00CB41D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B41DC">
        <w:rPr>
          <w:rFonts w:ascii="Helvetica" w:hAnsi="Helvetica" w:cs="Courier New"/>
          <w:b/>
          <w:bCs/>
          <w:sz w:val="22"/>
          <w:szCs w:val="22"/>
        </w:rPr>
        <w:t>DECRETO N</w:t>
      </w:r>
      <w:r w:rsidRPr="00CB41DC">
        <w:rPr>
          <w:rFonts w:ascii="Calibri" w:hAnsi="Calibri" w:cs="Calibri"/>
          <w:b/>
          <w:bCs/>
          <w:sz w:val="22"/>
          <w:szCs w:val="22"/>
        </w:rPr>
        <w:t>º</w:t>
      </w:r>
      <w:r w:rsidRPr="00CB41DC">
        <w:rPr>
          <w:rFonts w:ascii="Helvetica" w:hAnsi="Helvetica" w:cs="Courier New"/>
          <w:b/>
          <w:bCs/>
          <w:sz w:val="22"/>
          <w:szCs w:val="22"/>
        </w:rPr>
        <w:t xml:space="preserve"> 67.533, DE 3 DE MAR</w:t>
      </w:r>
      <w:r w:rsidRPr="00CB41DC">
        <w:rPr>
          <w:rFonts w:ascii="Calibri" w:hAnsi="Calibri" w:cs="Calibri"/>
          <w:b/>
          <w:bCs/>
          <w:sz w:val="22"/>
          <w:szCs w:val="22"/>
        </w:rPr>
        <w:t>Ç</w:t>
      </w:r>
      <w:r w:rsidRPr="00CB41DC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69232886" w14:textId="77777777" w:rsidR="00C346F1" w:rsidRPr="00D41C0D" w:rsidRDefault="00C346F1" w:rsidP="00CB41DC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Autoriza a outorga de uso, ao Munic</w:t>
      </w:r>
      <w:r w:rsidRPr="00D41C0D">
        <w:rPr>
          <w:rFonts w:ascii="Calibri" w:hAnsi="Calibri" w:cs="Calibri"/>
          <w:sz w:val="22"/>
          <w:szCs w:val="22"/>
        </w:rPr>
        <w:t>í</w:t>
      </w:r>
      <w:r w:rsidRPr="00D41C0D">
        <w:rPr>
          <w:rFonts w:ascii="Helvetica" w:hAnsi="Helvetica" w:cs="Courier New"/>
          <w:sz w:val="22"/>
          <w:szCs w:val="22"/>
        </w:rPr>
        <w:t>pio de Itapetininga, do im</w:t>
      </w:r>
      <w:r w:rsidRPr="00D41C0D">
        <w:rPr>
          <w:rFonts w:ascii="Calibri" w:hAnsi="Calibri" w:cs="Calibri"/>
          <w:sz w:val="22"/>
          <w:szCs w:val="22"/>
        </w:rPr>
        <w:t>ó</w:t>
      </w:r>
      <w:r w:rsidRPr="00D41C0D">
        <w:rPr>
          <w:rFonts w:ascii="Helvetica" w:hAnsi="Helvetica" w:cs="Courier New"/>
          <w:sz w:val="22"/>
          <w:szCs w:val="22"/>
        </w:rPr>
        <w:t>vel que especifica, e d</w:t>
      </w:r>
      <w:r w:rsidRPr="00D41C0D">
        <w:rPr>
          <w:rFonts w:ascii="Calibri" w:hAnsi="Calibri" w:cs="Calibri"/>
          <w:sz w:val="22"/>
          <w:szCs w:val="22"/>
        </w:rPr>
        <w:t>á</w:t>
      </w:r>
      <w:r w:rsidRPr="00D41C0D">
        <w:rPr>
          <w:rFonts w:ascii="Helvetica" w:hAnsi="Helvetica" w:cs="Courier New"/>
          <w:sz w:val="22"/>
          <w:szCs w:val="22"/>
        </w:rPr>
        <w:t xml:space="preserve"> provid</w:t>
      </w:r>
      <w:r w:rsidRPr="00D41C0D">
        <w:rPr>
          <w:rFonts w:ascii="Calibri" w:hAnsi="Calibri" w:cs="Calibri"/>
          <w:sz w:val="22"/>
          <w:szCs w:val="22"/>
        </w:rPr>
        <w:t>ê</w:t>
      </w:r>
      <w:r w:rsidRPr="00D41C0D">
        <w:rPr>
          <w:rFonts w:ascii="Helvetica" w:hAnsi="Helvetica" w:cs="Courier New"/>
          <w:sz w:val="22"/>
          <w:szCs w:val="22"/>
        </w:rPr>
        <w:t>ncias correlatas.</w:t>
      </w:r>
    </w:p>
    <w:p w14:paraId="04D69877" w14:textId="77777777" w:rsidR="00C346F1" w:rsidRPr="00D41C0D" w:rsidRDefault="00C346F1" w:rsidP="00C346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TARC</w:t>
      </w:r>
      <w:r w:rsidRPr="00D41C0D">
        <w:rPr>
          <w:rFonts w:ascii="Calibri" w:hAnsi="Calibri" w:cs="Calibri"/>
          <w:sz w:val="22"/>
          <w:szCs w:val="22"/>
        </w:rPr>
        <w:t>Í</w:t>
      </w:r>
      <w:r w:rsidRPr="00D41C0D">
        <w:rPr>
          <w:rFonts w:ascii="Helvetica" w:hAnsi="Helvetica" w:cs="Courier New"/>
          <w:sz w:val="22"/>
          <w:szCs w:val="22"/>
        </w:rPr>
        <w:t xml:space="preserve">SIO DE FREITAS,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D41C0D">
        <w:rPr>
          <w:rFonts w:ascii="Helvetica" w:hAnsi="Helvetica" w:cs="Courier New"/>
          <w:sz w:val="22"/>
          <w:szCs w:val="22"/>
        </w:rPr>
        <w:t>, no uso de suas atribui</w:t>
      </w:r>
      <w:r w:rsidRPr="00D41C0D">
        <w:rPr>
          <w:rFonts w:ascii="Calibri" w:hAnsi="Calibri" w:cs="Calibri"/>
          <w:sz w:val="22"/>
          <w:szCs w:val="22"/>
        </w:rPr>
        <w:t>çõ</w:t>
      </w:r>
      <w:r w:rsidRPr="00D41C0D">
        <w:rPr>
          <w:rFonts w:ascii="Helvetica" w:hAnsi="Helvetica" w:cs="Courier New"/>
          <w:sz w:val="22"/>
          <w:szCs w:val="22"/>
        </w:rPr>
        <w:t xml:space="preserve">es legais e </w:t>
      </w:r>
      <w:r w:rsidRPr="00D41C0D">
        <w:rPr>
          <w:rFonts w:ascii="Calibri" w:hAnsi="Calibri" w:cs="Calibri"/>
          <w:sz w:val="22"/>
          <w:szCs w:val="22"/>
        </w:rPr>
        <w:t>à</w:t>
      </w:r>
      <w:r w:rsidRPr="00D41C0D">
        <w:rPr>
          <w:rFonts w:ascii="Helvetica" w:hAnsi="Helvetica" w:cs="Courier New"/>
          <w:sz w:val="22"/>
          <w:szCs w:val="22"/>
        </w:rPr>
        <w:t xml:space="preserve"> vista da delibera</w:t>
      </w:r>
      <w:r w:rsidRPr="00D41C0D">
        <w:rPr>
          <w:rFonts w:ascii="Calibri" w:hAnsi="Calibri" w:cs="Calibri"/>
          <w:sz w:val="22"/>
          <w:szCs w:val="22"/>
        </w:rPr>
        <w:t>çã</w:t>
      </w:r>
      <w:r w:rsidRPr="00D41C0D">
        <w:rPr>
          <w:rFonts w:ascii="Helvetica" w:hAnsi="Helvetica" w:cs="Courier New"/>
          <w:sz w:val="22"/>
          <w:szCs w:val="22"/>
        </w:rPr>
        <w:t>o do Conselho do Patrim</w:t>
      </w:r>
      <w:r w:rsidRPr="00D41C0D">
        <w:rPr>
          <w:rFonts w:ascii="Calibri" w:hAnsi="Calibri" w:cs="Calibri"/>
          <w:sz w:val="22"/>
          <w:szCs w:val="22"/>
        </w:rPr>
        <w:t>ô</w:t>
      </w:r>
      <w:r w:rsidRPr="00D41C0D">
        <w:rPr>
          <w:rFonts w:ascii="Helvetica" w:hAnsi="Helvetica" w:cs="Courier New"/>
          <w:sz w:val="22"/>
          <w:szCs w:val="22"/>
        </w:rPr>
        <w:t>nio Imobili</w:t>
      </w:r>
      <w:r w:rsidRPr="00D41C0D">
        <w:rPr>
          <w:rFonts w:ascii="Calibri" w:hAnsi="Calibri" w:cs="Calibri"/>
          <w:sz w:val="22"/>
          <w:szCs w:val="22"/>
        </w:rPr>
        <w:t>á</w:t>
      </w:r>
      <w:r w:rsidRPr="00D41C0D">
        <w:rPr>
          <w:rFonts w:ascii="Helvetica" w:hAnsi="Helvetica" w:cs="Courier New"/>
          <w:sz w:val="22"/>
          <w:szCs w:val="22"/>
        </w:rPr>
        <w:t>rio,</w:t>
      </w:r>
    </w:p>
    <w:p w14:paraId="37A3C368" w14:textId="77777777" w:rsidR="00C346F1" w:rsidRPr="00D41C0D" w:rsidRDefault="00C346F1" w:rsidP="00C346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Decreta:</w:t>
      </w:r>
    </w:p>
    <w:p w14:paraId="208C2CC6" w14:textId="77777777" w:rsidR="00C346F1" w:rsidRPr="00D41C0D" w:rsidRDefault="00C346F1" w:rsidP="00C346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Artigo 1</w:t>
      </w:r>
      <w:r w:rsidRPr="00D41C0D">
        <w:rPr>
          <w:rFonts w:ascii="Calibri" w:hAnsi="Calibri" w:cs="Calibri"/>
          <w:sz w:val="22"/>
          <w:szCs w:val="22"/>
        </w:rPr>
        <w:t>°</w:t>
      </w:r>
      <w:r w:rsidRPr="00D41C0D">
        <w:rPr>
          <w:rFonts w:ascii="Helvetica" w:hAnsi="Helvetica" w:cs="Courier New"/>
          <w:sz w:val="22"/>
          <w:szCs w:val="22"/>
        </w:rPr>
        <w:t xml:space="preserve"> -</w:t>
      </w:r>
      <w:r w:rsidRPr="00D41C0D">
        <w:rPr>
          <w:rFonts w:ascii="Calibri" w:hAnsi="Calibri" w:cs="Calibri"/>
          <w:sz w:val="22"/>
          <w:szCs w:val="22"/>
        </w:rPr>
        <w:t> </w:t>
      </w:r>
      <w:r w:rsidRPr="00D41C0D">
        <w:rPr>
          <w:rFonts w:ascii="Helvetica" w:hAnsi="Helvetica" w:cs="Courier New"/>
          <w:sz w:val="22"/>
          <w:szCs w:val="22"/>
        </w:rPr>
        <w:t>Fica a Fazenda do Estado autorizada a permitir o uso, a t</w:t>
      </w:r>
      <w:r w:rsidRPr="00D41C0D">
        <w:rPr>
          <w:rFonts w:ascii="Calibri" w:hAnsi="Calibri" w:cs="Calibri"/>
          <w:sz w:val="22"/>
          <w:szCs w:val="22"/>
        </w:rPr>
        <w:t>í</w:t>
      </w:r>
      <w:r w:rsidRPr="00D41C0D">
        <w:rPr>
          <w:rFonts w:ascii="Helvetica" w:hAnsi="Helvetica" w:cs="Courier New"/>
          <w:sz w:val="22"/>
          <w:szCs w:val="22"/>
        </w:rPr>
        <w:t>tulo prec</w:t>
      </w:r>
      <w:r w:rsidRPr="00D41C0D">
        <w:rPr>
          <w:rFonts w:ascii="Calibri" w:hAnsi="Calibri" w:cs="Calibri"/>
          <w:sz w:val="22"/>
          <w:szCs w:val="22"/>
        </w:rPr>
        <w:t>á</w:t>
      </w:r>
      <w:r w:rsidRPr="00D41C0D">
        <w:rPr>
          <w:rFonts w:ascii="Helvetica" w:hAnsi="Helvetica" w:cs="Courier New"/>
          <w:sz w:val="22"/>
          <w:szCs w:val="22"/>
        </w:rPr>
        <w:t>rio e gratuito,</w:t>
      </w:r>
      <w:r w:rsidRPr="00D41C0D">
        <w:rPr>
          <w:rFonts w:ascii="Calibri" w:hAnsi="Calibri" w:cs="Calibri"/>
          <w:sz w:val="22"/>
          <w:szCs w:val="22"/>
        </w:rPr>
        <w:t> </w:t>
      </w:r>
      <w:r w:rsidRPr="00D41C0D">
        <w:rPr>
          <w:rFonts w:ascii="Helvetica" w:hAnsi="Helvetica" w:cs="Courier New"/>
          <w:sz w:val="22"/>
          <w:szCs w:val="22"/>
        </w:rPr>
        <w:t>pelo prazo de 12 (doze) meses, podendo ser prorrogado, em favor do Munic</w:t>
      </w:r>
      <w:r w:rsidRPr="00D41C0D">
        <w:rPr>
          <w:rFonts w:ascii="Calibri" w:hAnsi="Calibri" w:cs="Calibri"/>
          <w:sz w:val="22"/>
          <w:szCs w:val="22"/>
        </w:rPr>
        <w:t>í</w:t>
      </w:r>
      <w:r w:rsidRPr="00D41C0D">
        <w:rPr>
          <w:rFonts w:ascii="Helvetica" w:hAnsi="Helvetica" w:cs="Courier New"/>
          <w:sz w:val="22"/>
          <w:szCs w:val="22"/>
        </w:rPr>
        <w:t>pio de Itapetininga, do im</w:t>
      </w:r>
      <w:r w:rsidRPr="00D41C0D">
        <w:rPr>
          <w:rFonts w:ascii="Calibri" w:hAnsi="Calibri" w:cs="Calibri"/>
          <w:sz w:val="22"/>
          <w:szCs w:val="22"/>
        </w:rPr>
        <w:t>ó</w:t>
      </w:r>
      <w:r w:rsidRPr="00D41C0D">
        <w:rPr>
          <w:rFonts w:ascii="Helvetica" w:hAnsi="Helvetica" w:cs="Courier New"/>
          <w:sz w:val="22"/>
          <w:szCs w:val="22"/>
        </w:rPr>
        <w:t>vel objeto da Matr</w:t>
      </w:r>
      <w:r w:rsidRPr="00D41C0D">
        <w:rPr>
          <w:rFonts w:ascii="Calibri" w:hAnsi="Calibri" w:cs="Calibri"/>
          <w:sz w:val="22"/>
          <w:szCs w:val="22"/>
        </w:rPr>
        <w:t>í</w:t>
      </w:r>
      <w:r w:rsidRPr="00D41C0D">
        <w:rPr>
          <w:rFonts w:ascii="Helvetica" w:hAnsi="Helvetica" w:cs="Courier New"/>
          <w:sz w:val="22"/>
          <w:szCs w:val="22"/>
        </w:rPr>
        <w:t>cula n</w:t>
      </w:r>
      <w:r w:rsidRPr="00D41C0D">
        <w:rPr>
          <w:rFonts w:ascii="Calibri" w:hAnsi="Calibri" w:cs="Calibri"/>
          <w:sz w:val="22"/>
          <w:szCs w:val="22"/>
        </w:rPr>
        <w:t>°</w:t>
      </w:r>
      <w:r w:rsidRPr="00D41C0D">
        <w:rPr>
          <w:rFonts w:ascii="Helvetica" w:hAnsi="Helvetica" w:cs="Courier New"/>
          <w:sz w:val="22"/>
          <w:szCs w:val="22"/>
        </w:rPr>
        <w:t xml:space="preserve"> 46.797 do Cart</w:t>
      </w:r>
      <w:r w:rsidRPr="00D41C0D">
        <w:rPr>
          <w:rFonts w:ascii="Calibri" w:hAnsi="Calibri" w:cs="Calibri"/>
          <w:sz w:val="22"/>
          <w:szCs w:val="22"/>
        </w:rPr>
        <w:t>ó</w:t>
      </w:r>
      <w:r w:rsidRPr="00D41C0D">
        <w:rPr>
          <w:rFonts w:ascii="Helvetica" w:hAnsi="Helvetica" w:cs="Courier New"/>
          <w:sz w:val="22"/>
          <w:szCs w:val="22"/>
        </w:rPr>
        <w:t>rio de Registro de Im</w:t>
      </w:r>
      <w:r w:rsidRPr="00D41C0D">
        <w:rPr>
          <w:rFonts w:ascii="Calibri" w:hAnsi="Calibri" w:cs="Calibri"/>
          <w:sz w:val="22"/>
          <w:szCs w:val="22"/>
        </w:rPr>
        <w:t>ó</w:t>
      </w:r>
      <w:r w:rsidRPr="00D41C0D">
        <w:rPr>
          <w:rFonts w:ascii="Helvetica" w:hAnsi="Helvetica" w:cs="Courier New"/>
          <w:sz w:val="22"/>
          <w:szCs w:val="22"/>
        </w:rPr>
        <w:t>veis da Comarca de Itapetininga, localizado na Avenida Jo</w:t>
      </w:r>
      <w:r w:rsidRPr="00D41C0D">
        <w:rPr>
          <w:rFonts w:ascii="Calibri" w:hAnsi="Calibri" w:cs="Calibri"/>
          <w:sz w:val="22"/>
          <w:szCs w:val="22"/>
        </w:rPr>
        <w:t>ã</w:t>
      </w:r>
      <w:r w:rsidRPr="00D41C0D">
        <w:rPr>
          <w:rFonts w:ascii="Helvetica" w:hAnsi="Helvetica" w:cs="Courier New"/>
          <w:sz w:val="22"/>
          <w:szCs w:val="22"/>
        </w:rPr>
        <w:t>o Ol</w:t>
      </w:r>
      <w:r w:rsidRPr="00D41C0D">
        <w:rPr>
          <w:rFonts w:ascii="Calibri" w:hAnsi="Calibri" w:cs="Calibri"/>
          <w:sz w:val="22"/>
          <w:szCs w:val="22"/>
        </w:rPr>
        <w:t>í</w:t>
      </w:r>
      <w:r w:rsidRPr="00D41C0D">
        <w:rPr>
          <w:rFonts w:ascii="Helvetica" w:hAnsi="Helvetica" w:cs="Courier New"/>
          <w:sz w:val="22"/>
          <w:szCs w:val="22"/>
        </w:rPr>
        <w:t>mpio de Oliveira, n</w:t>
      </w:r>
      <w:r w:rsidRPr="00D41C0D">
        <w:rPr>
          <w:rFonts w:ascii="Calibri" w:hAnsi="Calibri" w:cs="Calibri"/>
          <w:sz w:val="22"/>
          <w:szCs w:val="22"/>
        </w:rPr>
        <w:t>°</w:t>
      </w:r>
      <w:r w:rsidRPr="00D41C0D">
        <w:rPr>
          <w:rFonts w:ascii="Helvetica" w:hAnsi="Helvetica" w:cs="Courier New"/>
          <w:sz w:val="22"/>
          <w:szCs w:val="22"/>
        </w:rPr>
        <w:t xml:space="preserve"> 10, Bairro Vila Asem, naquele Munic</w:t>
      </w:r>
      <w:r w:rsidRPr="00D41C0D">
        <w:rPr>
          <w:rFonts w:ascii="Calibri" w:hAnsi="Calibri" w:cs="Calibri"/>
          <w:sz w:val="22"/>
          <w:szCs w:val="22"/>
        </w:rPr>
        <w:t>í</w:t>
      </w:r>
      <w:r w:rsidRPr="00D41C0D">
        <w:rPr>
          <w:rFonts w:ascii="Helvetica" w:hAnsi="Helvetica" w:cs="Courier New"/>
          <w:sz w:val="22"/>
          <w:szCs w:val="22"/>
        </w:rPr>
        <w:t>pio, cadastrado no SGI sob o n</w:t>
      </w:r>
      <w:r w:rsidRPr="00D41C0D">
        <w:rPr>
          <w:rFonts w:ascii="Calibri" w:hAnsi="Calibri" w:cs="Calibri"/>
          <w:sz w:val="22"/>
          <w:szCs w:val="22"/>
        </w:rPr>
        <w:t>°</w:t>
      </w:r>
      <w:r w:rsidRPr="00D41C0D">
        <w:rPr>
          <w:rFonts w:ascii="Helvetica" w:hAnsi="Helvetica" w:cs="Courier New"/>
          <w:sz w:val="22"/>
          <w:szCs w:val="22"/>
        </w:rPr>
        <w:t xml:space="preserve"> 2151 e identificado e descrito nos autos do Processo Digital</w:t>
      </w:r>
      <w:r w:rsidRPr="00D41C0D">
        <w:rPr>
          <w:rFonts w:ascii="Calibri" w:hAnsi="Calibri" w:cs="Calibri"/>
          <w:sz w:val="22"/>
          <w:szCs w:val="22"/>
        </w:rPr>
        <w:t> </w:t>
      </w:r>
      <w:r w:rsidRPr="00D41C0D">
        <w:rPr>
          <w:rFonts w:ascii="Helvetica" w:hAnsi="Helvetica" w:cs="Courier New"/>
          <w:sz w:val="22"/>
          <w:szCs w:val="22"/>
        </w:rPr>
        <w:t>SAA-PRC-2021/09169.</w:t>
      </w:r>
    </w:p>
    <w:p w14:paraId="3C9E600D" w14:textId="77777777" w:rsidR="00C346F1" w:rsidRPr="00D41C0D" w:rsidRDefault="00C346F1" w:rsidP="00C346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Par</w:t>
      </w:r>
      <w:r w:rsidRPr="00D41C0D">
        <w:rPr>
          <w:rFonts w:ascii="Calibri" w:hAnsi="Calibri" w:cs="Calibri"/>
          <w:sz w:val="22"/>
          <w:szCs w:val="22"/>
        </w:rPr>
        <w:t>á</w:t>
      </w:r>
      <w:r w:rsidRPr="00D41C0D">
        <w:rPr>
          <w:rFonts w:ascii="Helvetica" w:hAnsi="Helvetica" w:cs="Courier New"/>
          <w:sz w:val="22"/>
          <w:szCs w:val="22"/>
        </w:rPr>
        <w:t xml:space="preserve">grafo </w:t>
      </w:r>
      <w:r w:rsidRPr="00D41C0D">
        <w:rPr>
          <w:rFonts w:ascii="Calibri" w:hAnsi="Calibri" w:cs="Calibri"/>
          <w:sz w:val="22"/>
          <w:szCs w:val="22"/>
        </w:rPr>
        <w:t>ú</w:t>
      </w:r>
      <w:r w:rsidRPr="00D41C0D">
        <w:rPr>
          <w:rFonts w:ascii="Helvetica" w:hAnsi="Helvetica" w:cs="Courier New"/>
          <w:sz w:val="22"/>
          <w:szCs w:val="22"/>
        </w:rPr>
        <w:t>nico</w:t>
      </w:r>
      <w:r w:rsidRPr="00D41C0D">
        <w:rPr>
          <w:rFonts w:ascii="Calibri" w:hAnsi="Calibri" w:cs="Calibri"/>
          <w:sz w:val="22"/>
          <w:szCs w:val="22"/>
        </w:rPr>
        <w:t> – </w:t>
      </w:r>
      <w:r w:rsidRPr="00D41C0D">
        <w:rPr>
          <w:rFonts w:ascii="Helvetica" w:hAnsi="Helvetica" w:cs="Courier New"/>
          <w:sz w:val="22"/>
          <w:szCs w:val="22"/>
        </w:rPr>
        <w:t>O im</w:t>
      </w:r>
      <w:r w:rsidRPr="00D41C0D">
        <w:rPr>
          <w:rFonts w:ascii="Calibri" w:hAnsi="Calibri" w:cs="Calibri"/>
          <w:sz w:val="22"/>
          <w:szCs w:val="22"/>
        </w:rPr>
        <w:t>ó</w:t>
      </w:r>
      <w:r w:rsidRPr="00D41C0D">
        <w:rPr>
          <w:rFonts w:ascii="Helvetica" w:hAnsi="Helvetica" w:cs="Courier New"/>
          <w:sz w:val="22"/>
          <w:szCs w:val="22"/>
        </w:rPr>
        <w:t xml:space="preserve">vel a que alude o </w:t>
      </w:r>
      <w:r w:rsidRPr="00D41C0D">
        <w:rPr>
          <w:rFonts w:ascii="Calibri" w:hAnsi="Calibri" w:cs="Calibri"/>
          <w:sz w:val="22"/>
          <w:szCs w:val="22"/>
        </w:rPr>
        <w:t>“</w:t>
      </w:r>
      <w:r w:rsidRPr="00D41C0D">
        <w:rPr>
          <w:rFonts w:ascii="Helvetica" w:hAnsi="Helvetica" w:cs="Courier New"/>
          <w:sz w:val="22"/>
          <w:szCs w:val="22"/>
        </w:rPr>
        <w:t>caput</w:t>
      </w:r>
      <w:r w:rsidRPr="00D41C0D">
        <w:rPr>
          <w:rFonts w:ascii="Calibri" w:hAnsi="Calibri" w:cs="Calibri"/>
          <w:sz w:val="22"/>
          <w:szCs w:val="22"/>
        </w:rPr>
        <w:t>”</w:t>
      </w:r>
      <w:r w:rsidRPr="00D41C0D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D41C0D">
        <w:rPr>
          <w:rFonts w:ascii="Calibri" w:hAnsi="Calibri" w:cs="Calibri"/>
          <w:sz w:val="22"/>
          <w:szCs w:val="22"/>
        </w:rPr>
        <w:t>á</w:t>
      </w:r>
      <w:r w:rsidRPr="00D41C0D">
        <w:rPr>
          <w:rFonts w:ascii="Helvetica" w:hAnsi="Helvetica" w:cs="Courier New"/>
          <w:sz w:val="22"/>
          <w:szCs w:val="22"/>
        </w:rPr>
        <w:t xml:space="preserve"> ao desenvolvimento de atividades voltadas </w:t>
      </w:r>
      <w:r w:rsidRPr="00D41C0D">
        <w:rPr>
          <w:rFonts w:ascii="Calibri" w:hAnsi="Calibri" w:cs="Calibri"/>
          <w:sz w:val="22"/>
          <w:szCs w:val="22"/>
        </w:rPr>
        <w:t>à</w:t>
      </w:r>
      <w:r w:rsidRPr="00D41C0D">
        <w:rPr>
          <w:rFonts w:ascii="Helvetica" w:hAnsi="Helvetica" w:cs="Courier New"/>
          <w:sz w:val="22"/>
          <w:szCs w:val="22"/>
        </w:rPr>
        <w:t xml:space="preserve"> agropecu</w:t>
      </w:r>
      <w:r w:rsidRPr="00D41C0D">
        <w:rPr>
          <w:rFonts w:ascii="Calibri" w:hAnsi="Calibri" w:cs="Calibri"/>
          <w:sz w:val="22"/>
          <w:szCs w:val="22"/>
        </w:rPr>
        <w:t>á</w:t>
      </w:r>
      <w:r w:rsidRPr="00D41C0D">
        <w:rPr>
          <w:rFonts w:ascii="Helvetica" w:hAnsi="Helvetica" w:cs="Courier New"/>
          <w:sz w:val="22"/>
          <w:szCs w:val="22"/>
        </w:rPr>
        <w:t>ria e demais eventos de interesse p</w:t>
      </w:r>
      <w:r w:rsidRPr="00D41C0D">
        <w:rPr>
          <w:rFonts w:ascii="Calibri" w:hAnsi="Calibri" w:cs="Calibri"/>
          <w:sz w:val="22"/>
          <w:szCs w:val="22"/>
        </w:rPr>
        <w:t>ú</w:t>
      </w:r>
      <w:r w:rsidRPr="00D41C0D">
        <w:rPr>
          <w:rFonts w:ascii="Helvetica" w:hAnsi="Helvetica" w:cs="Courier New"/>
          <w:sz w:val="22"/>
          <w:szCs w:val="22"/>
        </w:rPr>
        <w:t>blico.</w:t>
      </w:r>
    </w:p>
    <w:p w14:paraId="22D7AE70" w14:textId="77777777" w:rsidR="00C346F1" w:rsidRPr="00D41C0D" w:rsidRDefault="00C346F1" w:rsidP="00C346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Artigo 2</w:t>
      </w:r>
      <w:r w:rsidRPr="00D41C0D">
        <w:rPr>
          <w:rFonts w:ascii="Calibri" w:hAnsi="Calibri" w:cs="Calibri"/>
          <w:sz w:val="22"/>
          <w:szCs w:val="22"/>
        </w:rPr>
        <w:t>° </w:t>
      </w:r>
      <w:r w:rsidRPr="00D41C0D">
        <w:rPr>
          <w:rFonts w:ascii="Helvetica" w:hAnsi="Helvetica" w:cs="Courier New"/>
          <w:sz w:val="22"/>
          <w:szCs w:val="22"/>
        </w:rPr>
        <w:t>- A permiss</w:t>
      </w:r>
      <w:r w:rsidRPr="00D41C0D">
        <w:rPr>
          <w:rFonts w:ascii="Calibri" w:hAnsi="Calibri" w:cs="Calibri"/>
          <w:sz w:val="22"/>
          <w:szCs w:val="22"/>
        </w:rPr>
        <w:t>ã</w:t>
      </w:r>
      <w:r w:rsidRPr="00D41C0D">
        <w:rPr>
          <w:rFonts w:ascii="Helvetica" w:hAnsi="Helvetica" w:cs="Courier New"/>
          <w:sz w:val="22"/>
          <w:szCs w:val="22"/>
        </w:rPr>
        <w:t>o de uso de que trata este decreto ser</w:t>
      </w:r>
      <w:r w:rsidRPr="00D41C0D">
        <w:rPr>
          <w:rFonts w:ascii="Calibri" w:hAnsi="Calibri" w:cs="Calibri"/>
          <w:sz w:val="22"/>
          <w:szCs w:val="22"/>
        </w:rPr>
        <w:t>á</w:t>
      </w:r>
      <w:r w:rsidRPr="00D41C0D">
        <w:rPr>
          <w:rFonts w:ascii="Helvetica" w:hAnsi="Helvetica" w:cs="Courier New"/>
          <w:sz w:val="22"/>
          <w:szCs w:val="22"/>
        </w:rPr>
        <w:t xml:space="preserve"> efetivada por meio de termo a ser lavrado pela unidade competente da Procuradoria Geral do Estado, do qual dever</w:t>
      </w:r>
      <w:r w:rsidRPr="00D41C0D">
        <w:rPr>
          <w:rFonts w:ascii="Calibri" w:hAnsi="Calibri" w:cs="Calibri"/>
          <w:sz w:val="22"/>
          <w:szCs w:val="22"/>
        </w:rPr>
        <w:t>ã</w:t>
      </w:r>
      <w:r w:rsidRPr="00D41C0D">
        <w:rPr>
          <w:rFonts w:ascii="Helvetica" w:hAnsi="Helvetica" w:cs="Courier New"/>
          <w:sz w:val="22"/>
          <w:szCs w:val="22"/>
        </w:rPr>
        <w:t>o constar as condi</w:t>
      </w:r>
      <w:r w:rsidRPr="00D41C0D">
        <w:rPr>
          <w:rFonts w:ascii="Calibri" w:hAnsi="Calibri" w:cs="Calibri"/>
          <w:sz w:val="22"/>
          <w:szCs w:val="22"/>
        </w:rPr>
        <w:t>çõ</w:t>
      </w:r>
      <w:r w:rsidRPr="00D41C0D">
        <w:rPr>
          <w:rFonts w:ascii="Helvetica" w:hAnsi="Helvetica" w:cs="Courier New"/>
          <w:sz w:val="22"/>
          <w:szCs w:val="22"/>
        </w:rPr>
        <w:t xml:space="preserve">es impostas pela </w:t>
      </w:r>
      <w:proofErr w:type="spellStart"/>
      <w:r w:rsidRPr="00D41C0D">
        <w:rPr>
          <w:rFonts w:ascii="Helvetica" w:hAnsi="Helvetica" w:cs="Courier New"/>
          <w:sz w:val="22"/>
          <w:szCs w:val="22"/>
        </w:rPr>
        <w:t>permitente</w:t>
      </w:r>
      <w:proofErr w:type="spellEnd"/>
      <w:r w:rsidRPr="00D41C0D">
        <w:rPr>
          <w:rFonts w:ascii="Helvetica" w:hAnsi="Helvetica" w:cs="Courier New"/>
          <w:sz w:val="22"/>
          <w:szCs w:val="22"/>
        </w:rPr>
        <w:t>.</w:t>
      </w:r>
    </w:p>
    <w:p w14:paraId="474BBEC0" w14:textId="77777777" w:rsidR="00C346F1" w:rsidRPr="00D41C0D" w:rsidRDefault="00C346F1" w:rsidP="00C346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Artigo 3</w:t>
      </w:r>
      <w:r w:rsidRPr="00D41C0D">
        <w:rPr>
          <w:rFonts w:ascii="Calibri" w:hAnsi="Calibri" w:cs="Calibri"/>
          <w:sz w:val="22"/>
          <w:szCs w:val="22"/>
        </w:rPr>
        <w:t>° </w:t>
      </w:r>
      <w:r w:rsidRPr="00D41C0D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D41C0D">
        <w:rPr>
          <w:rFonts w:ascii="Calibri" w:hAnsi="Calibri" w:cs="Calibri"/>
          <w:sz w:val="22"/>
          <w:szCs w:val="22"/>
        </w:rPr>
        <w:t>çã</w:t>
      </w:r>
      <w:r w:rsidRPr="00D41C0D">
        <w:rPr>
          <w:rFonts w:ascii="Helvetica" w:hAnsi="Helvetica" w:cs="Courier New"/>
          <w:sz w:val="22"/>
          <w:szCs w:val="22"/>
        </w:rPr>
        <w:t>o.</w:t>
      </w:r>
    </w:p>
    <w:p w14:paraId="3FE1B134" w14:textId="77777777" w:rsidR="00C346F1" w:rsidRPr="00D41C0D" w:rsidRDefault="00C346F1" w:rsidP="00C346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Pal</w:t>
      </w:r>
      <w:r w:rsidRPr="00D41C0D">
        <w:rPr>
          <w:rFonts w:ascii="Calibri" w:hAnsi="Calibri" w:cs="Calibri"/>
          <w:sz w:val="22"/>
          <w:szCs w:val="22"/>
        </w:rPr>
        <w:t>á</w:t>
      </w:r>
      <w:r w:rsidRPr="00D41C0D">
        <w:rPr>
          <w:rFonts w:ascii="Helvetica" w:hAnsi="Helvetica" w:cs="Courier New"/>
          <w:sz w:val="22"/>
          <w:szCs w:val="22"/>
        </w:rPr>
        <w:t>cio dos Bandeirantes, 3 de mar</w:t>
      </w:r>
      <w:r w:rsidRPr="00D41C0D">
        <w:rPr>
          <w:rFonts w:ascii="Calibri" w:hAnsi="Calibri" w:cs="Calibri"/>
          <w:sz w:val="22"/>
          <w:szCs w:val="22"/>
        </w:rPr>
        <w:t>ç</w:t>
      </w:r>
      <w:r w:rsidRPr="00D41C0D">
        <w:rPr>
          <w:rFonts w:ascii="Helvetica" w:hAnsi="Helvetica" w:cs="Courier New"/>
          <w:sz w:val="22"/>
          <w:szCs w:val="22"/>
        </w:rPr>
        <w:t>o de 2023.</w:t>
      </w:r>
    </w:p>
    <w:p w14:paraId="5057EF7B" w14:textId="77777777" w:rsidR="00C346F1" w:rsidRPr="00D41C0D" w:rsidRDefault="00C346F1" w:rsidP="00C346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TARC</w:t>
      </w:r>
      <w:r w:rsidRPr="00D41C0D">
        <w:rPr>
          <w:rFonts w:ascii="Calibri" w:hAnsi="Calibri" w:cs="Calibri"/>
          <w:sz w:val="22"/>
          <w:szCs w:val="22"/>
        </w:rPr>
        <w:t>Í</w:t>
      </w:r>
      <w:r w:rsidRPr="00D41C0D">
        <w:rPr>
          <w:rFonts w:ascii="Helvetica" w:hAnsi="Helvetica" w:cs="Courier New"/>
          <w:sz w:val="22"/>
          <w:szCs w:val="22"/>
        </w:rPr>
        <w:t>SIO DE FREITAS</w:t>
      </w:r>
    </w:p>
    <w:sectPr w:rsidR="00C346F1" w:rsidRPr="00D41C0D" w:rsidSect="00B45D3C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6F1"/>
    <w:rsid w:val="00C346F1"/>
    <w:rsid w:val="00CB41DC"/>
    <w:rsid w:val="00EA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032EA"/>
  <w15:chartTrackingRefBased/>
  <w15:docId w15:val="{F816DD18-3112-40EC-BC39-9B74CD60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6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C346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C346F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2023-03-06T18:56:00Z</dcterms:created>
  <dcterms:modified xsi:type="dcterms:W3CDTF">2023-03-06T18:57:00Z</dcterms:modified>
</cp:coreProperties>
</file>