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9288" w14:textId="77777777" w:rsidR="00541F29" w:rsidRPr="00541F29" w:rsidRDefault="00541F29" w:rsidP="00541F29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541F29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541F29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541F29">
        <w:rPr>
          <w:rFonts w:ascii="Helvetica" w:hAnsi="Helvetica"/>
          <w:b/>
          <w:bCs/>
          <w:color w:val="000000"/>
          <w:sz w:val="22"/>
          <w:szCs w:val="22"/>
        </w:rPr>
        <w:t xml:space="preserve"> 65.519, DE 12 DE FEVEREIRO DE 2021</w:t>
      </w:r>
    </w:p>
    <w:p w14:paraId="30EA348A" w14:textId="77777777" w:rsidR="00541F29" w:rsidRPr="001F5AEA" w:rsidRDefault="00541F29" w:rsidP="00541F29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Declara de utilidade p</w:t>
      </w:r>
      <w:r w:rsidRPr="001F5AEA">
        <w:rPr>
          <w:rFonts w:ascii="Calibri" w:hAnsi="Calibri" w:cs="Calibri"/>
          <w:color w:val="000000"/>
          <w:sz w:val="22"/>
          <w:szCs w:val="22"/>
        </w:rPr>
        <w:t>ú</w:t>
      </w:r>
      <w:r w:rsidRPr="001F5AEA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 xml:space="preserve">o pela VIAPAULISTA S/A, a 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rea necess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 xml:space="preserve">ria </w:t>
      </w:r>
      <w:r w:rsidRPr="001F5AEA">
        <w:rPr>
          <w:rFonts w:ascii="Calibri" w:hAnsi="Calibri" w:cs="Calibri"/>
          <w:color w:val="000000"/>
          <w:sz w:val="22"/>
          <w:szCs w:val="22"/>
        </w:rPr>
        <w:t>à</w:t>
      </w:r>
      <w:r w:rsidRPr="001F5AEA">
        <w:rPr>
          <w:rFonts w:ascii="Helvetica" w:hAnsi="Helvetica"/>
          <w:color w:val="000000"/>
          <w:sz w:val="22"/>
          <w:szCs w:val="22"/>
        </w:rPr>
        <w:t xml:space="preserve"> remodela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do dispositivo tipo diamante, no km 122+950m da Rodovia Comandante 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Ribeiro de Barros, SP-255, no Munic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>pio de Dourado, Comarca de Ribeir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Bonito, e d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 xml:space="preserve"> provid</w:t>
      </w:r>
      <w:r w:rsidRPr="001F5AEA">
        <w:rPr>
          <w:rFonts w:ascii="Calibri" w:hAnsi="Calibri" w:cs="Calibri"/>
          <w:color w:val="000000"/>
          <w:sz w:val="22"/>
          <w:szCs w:val="22"/>
        </w:rPr>
        <w:t>ê</w:t>
      </w:r>
      <w:r w:rsidRPr="001F5AEA">
        <w:rPr>
          <w:rFonts w:ascii="Helvetica" w:hAnsi="Helvetica"/>
          <w:color w:val="000000"/>
          <w:sz w:val="22"/>
          <w:szCs w:val="22"/>
        </w:rPr>
        <w:t>ncias correlatas</w:t>
      </w:r>
    </w:p>
    <w:p w14:paraId="23EE5066" w14:textId="78E3115F" w:rsidR="00541F29" w:rsidRPr="001F5AEA" w:rsidRDefault="00541F29" w:rsidP="00541F2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1F5AEA">
        <w:rPr>
          <w:rFonts w:ascii="Helvetica" w:hAnsi="Helvetica"/>
          <w:color w:val="000000"/>
          <w:sz w:val="22"/>
          <w:szCs w:val="22"/>
        </w:rPr>
        <w:t>GOVERNADOR DO ESTADO DE S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PAULO</w:t>
      </w:r>
      <w:r w:rsidRPr="001F5AEA">
        <w:rPr>
          <w:rFonts w:ascii="Helvetica" w:hAnsi="Helvetica"/>
          <w:color w:val="000000"/>
          <w:sz w:val="22"/>
          <w:szCs w:val="22"/>
        </w:rPr>
        <w:t>, nos termos do disposto nos artigos 2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e 6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3.365, de 21 de junho de 1941, e no Decreto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62.333, de 21 de dezembro de 2016,</w:t>
      </w:r>
    </w:p>
    <w:p w14:paraId="088F30B9" w14:textId="77777777" w:rsidR="00541F29" w:rsidRPr="001F5AEA" w:rsidRDefault="00541F29" w:rsidP="00541F2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Decreta:</w:t>
      </w:r>
    </w:p>
    <w:p w14:paraId="3AB794D9" w14:textId="39C4FA82" w:rsidR="00541F29" w:rsidRPr="001F5AEA" w:rsidRDefault="00541F29" w:rsidP="00541F2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1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Fica declarada de utilidade p</w:t>
      </w:r>
      <w:r w:rsidRPr="001F5AEA">
        <w:rPr>
          <w:rFonts w:ascii="Calibri" w:hAnsi="Calibri" w:cs="Calibri"/>
          <w:color w:val="000000"/>
          <w:sz w:val="22"/>
          <w:szCs w:val="22"/>
        </w:rPr>
        <w:t>ú</w:t>
      </w:r>
      <w:r w:rsidRPr="001F5AEA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pela VIAPAULISTA S/A, empresa concession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ria de servi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o p</w:t>
      </w:r>
      <w:r w:rsidRPr="001F5AEA">
        <w:rPr>
          <w:rFonts w:ascii="Calibri" w:hAnsi="Calibri" w:cs="Calibri"/>
          <w:color w:val="000000"/>
          <w:sz w:val="22"/>
          <w:szCs w:val="22"/>
        </w:rPr>
        <w:t>ú</w:t>
      </w:r>
      <w:r w:rsidRPr="001F5AEA">
        <w:rPr>
          <w:rFonts w:ascii="Helvetica" w:hAnsi="Helvetica"/>
          <w:color w:val="000000"/>
          <w:sz w:val="22"/>
          <w:szCs w:val="22"/>
        </w:rPr>
        <w:t>blico, por via amig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 xml:space="preserve">vel ou judicial, a 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rea identificada na planta cadastral de c</w:t>
      </w:r>
      <w:r w:rsidRPr="001F5AEA">
        <w:rPr>
          <w:rFonts w:ascii="Calibri" w:hAnsi="Calibri" w:cs="Calibri"/>
          <w:color w:val="000000"/>
          <w:sz w:val="22"/>
          <w:szCs w:val="22"/>
        </w:rPr>
        <w:t>ó</w:t>
      </w:r>
      <w:r w:rsidRPr="001F5AEA">
        <w:rPr>
          <w:rFonts w:ascii="Helvetica" w:hAnsi="Helvetica"/>
          <w:color w:val="000000"/>
          <w:sz w:val="22"/>
          <w:szCs w:val="22"/>
        </w:rPr>
        <w:t>digo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DE-SPD122255-122.123-029-D02-001 e no memorial descritivo constantes nos autos do Processo ARTESP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39.149/2019, necess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 xml:space="preserve">ria </w:t>
      </w:r>
      <w:r w:rsidRPr="001F5AEA">
        <w:rPr>
          <w:rFonts w:ascii="Calibri" w:hAnsi="Calibri" w:cs="Calibri"/>
          <w:color w:val="000000"/>
          <w:sz w:val="22"/>
          <w:szCs w:val="22"/>
        </w:rPr>
        <w:t>à</w:t>
      </w:r>
      <w:r w:rsidRPr="001F5AEA">
        <w:rPr>
          <w:rFonts w:ascii="Helvetica" w:hAnsi="Helvetica"/>
          <w:color w:val="000000"/>
          <w:sz w:val="22"/>
          <w:szCs w:val="22"/>
        </w:rPr>
        <w:t xml:space="preserve"> remodela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do dispositivo tipo diamante, no km 122+950m da Rodovia Comandante 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Ribeiro de Barros, SP-255, no Munic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>pio de Dourado, Comarca de Ribeir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 xml:space="preserve">o Bonito, 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rea essa que consta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5AEA">
        <w:rPr>
          <w:rFonts w:ascii="Helvetica" w:hAnsi="Helvetica"/>
          <w:color w:val="000000"/>
          <w:sz w:val="22"/>
          <w:szCs w:val="22"/>
        </w:rPr>
        <w:t xml:space="preserve">pertencer a 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 xml:space="preserve">lvaro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Grizzo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, Maria Elizeth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Fregolente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Frizzo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, Clementino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Grizzo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>, Marlene Corr</w:t>
      </w:r>
      <w:r w:rsidRPr="001F5AEA">
        <w:rPr>
          <w:rFonts w:ascii="Calibri" w:hAnsi="Calibri" w:cs="Calibri"/>
          <w:color w:val="000000"/>
          <w:sz w:val="22"/>
          <w:szCs w:val="22"/>
        </w:rPr>
        <w:t>ê</w:t>
      </w:r>
      <w:r w:rsidRPr="001F5AEA">
        <w:rPr>
          <w:rFonts w:ascii="Helvetica" w:hAnsi="Helvetica"/>
          <w:color w:val="000000"/>
          <w:sz w:val="22"/>
          <w:szCs w:val="22"/>
        </w:rPr>
        <w:t xml:space="preserve">a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Grizzo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,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Wilte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 Ferreira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Grizzo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>, Jos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 xml:space="preserve"> Primo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Grizzo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, Nair Rodrigues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Grizzo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, Reinaldo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Grizzo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, Maria de Lourdes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Grizzo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, Ana Aparecida Maya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Grizzo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>, Maria L</w:t>
      </w:r>
      <w:r w:rsidRPr="001F5AEA">
        <w:rPr>
          <w:rFonts w:ascii="Calibri" w:hAnsi="Calibri" w:cs="Calibri"/>
          <w:color w:val="000000"/>
          <w:sz w:val="22"/>
          <w:szCs w:val="22"/>
        </w:rPr>
        <w:t>ú</w:t>
      </w:r>
      <w:r w:rsidRPr="001F5AEA">
        <w:rPr>
          <w:rFonts w:ascii="Helvetica" w:hAnsi="Helvetica"/>
          <w:color w:val="000000"/>
          <w:sz w:val="22"/>
          <w:szCs w:val="22"/>
        </w:rPr>
        <w:t xml:space="preserve">cia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Grizzo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Messenberg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>, Gustavo Brand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Messenberg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, Ana Cristina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Grizzo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 Lima, Wilson C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 xml:space="preserve">sar Lima Junior, Regina Elaine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Grizzo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Bortoluci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, Carlos Alberto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Bortoluci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, </w:t>
      </w:r>
      <w:r w:rsidRPr="001F5AEA">
        <w:rPr>
          <w:rFonts w:ascii="Calibri" w:hAnsi="Calibri" w:cs="Calibri"/>
          <w:color w:val="000000"/>
          <w:sz w:val="22"/>
          <w:szCs w:val="22"/>
        </w:rPr>
        <w:t>Â</w:t>
      </w:r>
      <w:r w:rsidRPr="001F5AEA">
        <w:rPr>
          <w:rFonts w:ascii="Helvetica" w:hAnsi="Helvetica"/>
          <w:color w:val="000000"/>
          <w:sz w:val="22"/>
          <w:szCs w:val="22"/>
        </w:rPr>
        <w:t xml:space="preserve">ngela Roberta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Grizzo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, Luciana Renata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Grizzo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Chiozzi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, Rodrigo Franceschi Fernandes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Chiozzi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>, Jos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 xml:space="preserve"> Roberto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Grizzo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, Arnaldo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Grizzo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, Maria de Lima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Grizzo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,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Evani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 Tereza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Grizzo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 Marangoni, Eldes Marangoni, Valdete </w:t>
      </w:r>
      <w:proofErr w:type="spellStart"/>
      <w:r w:rsidRPr="001F5AEA">
        <w:rPr>
          <w:rFonts w:ascii="Helvetica" w:hAnsi="Helvetica"/>
          <w:color w:val="000000"/>
          <w:sz w:val="22"/>
          <w:szCs w:val="22"/>
        </w:rPr>
        <w:t>Grizzo</w:t>
      </w:r>
      <w:proofErr w:type="spellEnd"/>
      <w:r w:rsidRPr="001F5AEA">
        <w:rPr>
          <w:rFonts w:ascii="Helvetica" w:hAnsi="Helvetica"/>
          <w:color w:val="000000"/>
          <w:sz w:val="22"/>
          <w:szCs w:val="22"/>
        </w:rPr>
        <w:t xml:space="preserve"> Peres Martins, Jorge Luiz Peres Martins e/ou outros, e est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 xml:space="preserve"> situada entre o km 122+673,04m e o km 122+791,46m da Rodovia SP-255, pista norte, nos referidos Munic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 xml:space="preserve">pio e Comarca, tendo linha de divisa que, partindo do ponto denominado 1, de coordenadas N=7557177.5007 e E=765257.0411, 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>da pelos segmentos a seguir relacionados: "1-2" - em linha reta com azimute de 234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>30'22" e dist</w:t>
      </w:r>
      <w:r w:rsidRPr="001F5AEA">
        <w:rPr>
          <w:rFonts w:ascii="Calibri" w:hAnsi="Calibri" w:cs="Calibri"/>
          <w:color w:val="000000"/>
          <w:sz w:val="22"/>
          <w:szCs w:val="22"/>
        </w:rPr>
        <w:t>â</w:t>
      </w:r>
      <w:r w:rsidRPr="001F5AEA">
        <w:rPr>
          <w:rFonts w:ascii="Helvetica" w:hAnsi="Helvetica"/>
          <w:color w:val="000000"/>
          <w:sz w:val="22"/>
          <w:szCs w:val="22"/>
        </w:rPr>
        <w:t>ncia de 122,20m; "2-3" - em linha reta com azimute de 297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>58'25" e dist</w:t>
      </w:r>
      <w:r w:rsidRPr="001F5AEA">
        <w:rPr>
          <w:rFonts w:ascii="Calibri" w:hAnsi="Calibri" w:cs="Calibri"/>
          <w:color w:val="000000"/>
          <w:sz w:val="22"/>
          <w:szCs w:val="22"/>
        </w:rPr>
        <w:t>â</w:t>
      </w:r>
      <w:r w:rsidRPr="001F5AEA">
        <w:rPr>
          <w:rFonts w:ascii="Helvetica" w:hAnsi="Helvetica"/>
          <w:color w:val="000000"/>
          <w:sz w:val="22"/>
          <w:szCs w:val="22"/>
        </w:rPr>
        <w:t>ncia de 069,87m; "3-4" - em linha reta com azimute de 328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>36'11" e dist</w:t>
      </w:r>
      <w:r w:rsidRPr="001F5AEA">
        <w:rPr>
          <w:rFonts w:ascii="Calibri" w:hAnsi="Calibri" w:cs="Calibri"/>
          <w:color w:val="000000"/>
          <w:sz w:val="22"/>
          <w:szCs w:val="22"/>
        </w:rPr>
        <w:t>â</w:t>
      </w:r>
      <w:r w:rsidRPr="001F5AEA">
        <w:rPr>
          <w:rFonts w:ascii="Helvetica" w:hAnsi="Helvetica"/>
          <w:color w:val="000000"/>
          <w:sz w:val="22"/>
          <w:szCs w:val="22"/>
        </w:rPr>
        <w:t>ncia de 013,32m; "4-5" - em linha reta com azimute de 302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>47'15" e dist</w:t>
      </w:r>
      <w:r w:rsidRPr="001F5AEA">
        <w:rPr>
          <w:rFonts w:ascii="Calibri" w:hAnsi="Calibri" w:cs="Calibri"/>
          <w:color w:val="000000"/>
          <w:sz w:val="22"/>
          <w:szCs w:val="22"/>
        </w:rPr>
        <w:t>â</w:t>
      </w:r>
      <w:r w:rsidRPr="001F5AEA">
        <w:rPr>
          <w:rFonts w:ascii="Helvetica" w:hAnsi="Helvetica"/>
          <w:color w:val="000000"/>
          <w:sz w:val="22"/>
          <w:szCs w:val="22"/>
        </w:rPr>
        <w:t>ncia de 002,56m; "5-6" - em linha reta com azimute de 302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>41'31" e dist</w:t>
      </w:r>
      <w:r w:rsidRPr="001F5AEA">
        <w:rPr>
          <w:rFonts w:ascii="Calibri" w:hAnsi="Calibri" w:cs="Calibri"/>
          <w:color w:val="000000"/>
          <w:sz w:val="22"/>
          <w:szCs w:val="22"/>
        </w:rPr>
        <w:t>â</w:t>
      </w:r>
      <w:r w:rsidRPr="001F5AEA">
        <w:rPr>
          <w:rFonts w:ascii="Helvetica" w:hAnsi="Helvetica"/>
          <w:color w:val="000000"/>
          <w:sz w:val="22"/>
          <w:szCs w:val="22"/>
        </w:rPr>
        <w:t>ncia de 005,04m; "6-7" - em linha reta com azimute de 303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>35'19" e dist</w:t>
      </w:r>
      <w:r w:rsidRPr="001F5AEA">
        <w:rPr>
          <w:rFonts w:ascii="Calibri" w:hAnsi="Calibri" w:cs="Calibri"/>
          <w:color w:val="000000"/>
          <w:sz w:val="22"/>
          <w:szCs w:val="22"/>
        </w:rPr>
        <w:t>â</w:t>
      </w:r>
      <w:r w:rsidRPr="001F5AEA">
        <w:rPr>
          <w:rFonts w:ascii="Helvetica" w:hAnsi="Helvetica"/>
          <w:color w:val="000000"/>
          <w:sz w:val="22"/>
          <w:szCs w:val="22"/>
        </w:rPr>
        <w:t>ncia de 005,09m; "7-8" - em linha reta com azimute de 304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>41'10" e dist</w:t>
      </w:r>
      <w:r w:rsidRPr="001F5AEA">
        <w:rPr>
          <w:rFonts w:ascii="Calibri" w:hAnsi="Calibri" w:cs="Calibri"/>
          <w:color w:val="000000"/>
          <w:sz w:val="22"/>
          <w:szCs w:val="22"/>
        </w:rPr>
        <w:t>â</w:t>
      </w:r>
      <w:r w:rsidRPr="001F5AEA">
        <w:rPr>
          <w:rFonts w:ascii="Helvetica" w:hAnsi="Helvetica"/>
          <w:color w:val="000000"/>
          <w:sz w:val="22"/>
          <w:szCs w:val="22"/>
        </w:rPr>
        <w:t>ncia de 005,06m; "8-9" - em linha reta com azimute de 304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>23'13" e dist</w:t>
      </w:r>
      <w:r w:rsidRPr="001F5AEA">
        <w:rPr>
          <w:rFonts w:ascii="Calibri" w:hAnsi="Calibri" w:cs="Calibri"/>
          <w:color w:val="000000"/>
          <w:sz w:val="22"/>
          <w:szCs w:val="22"/>
        </w:rPr>
        <w:t>â</w:t>
      </w:r>
      <w:r w:rsidRPr="001F5AEA">
        <w:rPr>
          <w:rFonts w:ascii="Helvetica" w:hAnsi="Helvetica"/>
          <w:color w:val="000000"/>
          <w:sz w:val="22"/>
          <w:szCs w:val="22"/>
        </w:rPr>
        <w:t>ncia de 005,89m; "9-10" - em linha reta com azimute de 300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>43'45" e dist</w:t>
      </w:r>
      <w:r w:rsidRPr="001F5AEA">
        <w:rPr>
          <w:rFonts w:ascii="Calibri" w:hAnsi="Calibri" w:cs="Calibri"/>
          <w:color w:val="000000"/>
          <w:sz w:val="22"/>
          <w:szCs w:val="22"/>
        </w:rPr>
        <w:t>â</w:t>
      </w:r>
      <w:r w:rsidRPr="001F5AEA">
        <w:rPr>
          <w:rFonts w:ascii="Helvetica" w:hAnsi="Helvetica"/>
          <w:color w:val="000000"/>
          <w:sz w:val="22"/>
          <w:szCs w:val="22"/>
        </w:rPr>
        <w:t>ncia de 003,37m; "10-11" - em linha reta com azimute de 296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>08'00" e dist</w:t>
      </w:r>
      <w:r w:rsidRPr="001F5AEA">
        <w:rPr>
          <w:rFonts w:ascii="Calibri" w:hAnsi="Calibri" w:cs="Calibri"/>
          <w:color w:val="000000"/>
          <w:sz w:val="22"/>
          <w:szCs w:val="22"/>
        </w:rPr>
        <w:t>â</w:t>
      </w:r>
      <w:r w:rsidRPr="001F5AEA">
        <w:rPr>
          <w:rFonts w:ascii="Helvetica" w:hAnsi="Helvetica"/>
          <w:color w:val="000000"/>
          <w:sz w:val="22"/>
          <w:szCs w:val="22"/>
        </w:rPr>
        <w:t>ncia de 001,70m; "11-12" - em linha reta com azimute de 080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>56'11" e dist</w:t>
      </w:r>
      <w:r w:rsidRPr="001F5AEA">
        <w:rPr>
          <w:rFonts w:ascii="Calibri" w:hAnsi="Calibri" w:cs="Calibri"/>
          <w:color w:val="000000"/>
          <w:sz w:val="22"/>
          <w:szCs w:val="22"/>
        </w:rPr>
        <w:t>â</w:t>
      </w:r>
      <w:r w:rsidRPr="001F5AEA">
        <w:rPr>
          <w:rFonts w:ascii="Helvetica" w:hAnsi="Helvetica"/>
          <w:color w:val="000000"/>
          <w:sz w:val="22"/>
          <w:szCs w:val="22"/>
        </w:rPr>
        <w:t>ncia de 089,72m; e "12-1" - em linha reta com azimute de 091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>36'55" e dist</w:t>
      </w:r>
      <w:r w:rsidRPr="001F5AEA">
        <w:rPr>
          <w:rFonts w:ascii="Calibri" w:hAnsi="Calibri" w:cs="Calibri"/>
          <w:color w:val="000000"/>
          <w:sz w:val="22"/>
          <w:szCs w:val="22"/>
        </w:rPr>
        <w:t>â</w:t>
      </w:r>
      <w:r w:rsidRPr="001F5AEA">
        <w:rPr>
          <w:rFonts w:ascii="Helvetica" w:hAnsi="Helvetica"/>
          <w:color w:val="000000"/>
          <w:sz w:val="22"/>
          <w:szCs w:val="22"/>
        </w:rPr>
        <w:t xml:space="preserve">ncia de 103,66m, perfazendo uma 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rea de 7.360,74m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1F5AEA">
        <w:rPr>
          <w:rFonts w:ascii="Helvetica" w:hAnsi="Helvetica"/>
          <w:color w:val="000000"/>
          <w:sz w:val="22"/>
          <w:szCs w:val="22"/>
        </w:rPr>
        <w:t>(sete mil, trezentos e sessenta metros quadrados e setenta e quatro dec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>metros quadrados).</w:t>
      </w:r>
    </w:p>
    <w:p w14:paraId="2FD60C32" w14:textId="77777777" w:rsidR="00541F29" w:rsidRPr="001F5AEA" w:rsidRDefault="00541F29" w:rsidP="00541F2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2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Fica a VIAPAULISTA S/A autorizada a invocar o car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ter de urg</w:t>
      </w:r>
      <w:r w:rsidRPr="001F5AEA">
        <w:rPr>
          <w:rFonts w:ascii="Calibri" w:hAnsi="Calibri" w:cs="Calibri"/>
          <w:color w:val="000000"/>
          <w:sz w:val="22"/>
          <w:szCs w:val="22"/>
        </w:rPr>
        <w:t>ê</w:t>
      </w:r>
      <w:r w:rsidRPr="001F5AEA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3.365, de 21 de junho de 1941, e altera</w:t>
      </w:r>
      <w:r w:rsidRPr="001F5AEA">
        <w:rPr>
          <w:rFonts w:ascii="Calibri" w:hAnsi="Calibri" w:cs="Calibri"/>
          <w:color w:val="000000"/>
          <w:sz w:val="22"/>
          <w:szCs w:val="22"/>
        </w:rPr>
        <w:t>çõ</w:t>
      </w:r>
      <w:r w:rsidRPr="001F5AEA">
        <w:rPr>
          <w:rFonts w:ascii="Helvetica" w:hAnsi="Helvetica"/>
          <w:color w:val="000000"/>
          <w:sz w:val="22"/>
          <w:szCs w:val="22"/>
        </w:rPr>
        <w:t>es posteriores, devendo a carta de adjudica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ser expedida em nome do Departamento de Estradas de Rodagem - DER.</w:t>
      </w:r>
    </w:p>
    <w:p w14:paraId="419E98F4" w14:textId="77777777" w:rsidR="00541F29" w:rsidRPr="001F5AEA" w:rsidRDefault="00541F29" w:rsidP="00541F2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3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do presente decreto correr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por conta de verba pr</w:t>
      </w:r>
      <w:r w:rsidRPr="001F5AEA">
        <w:rPr>
          <w:rFonts w:ascii="Calibri" w:hAnsi="Calibri" w:cs="Calibri"/>
          <w:color w:val="000000"/>
          <w:sz w:val="22"/>
          <w:szCs w:val="22"/>
        </w:rPr>
        <w:t>ó</w:t>
      </w:r>
      <w:r w:rsidRPr="001F5AEA">
        <w:rPr>
          <w:rFonts w:ascii="Helvetica" w:hAnsi="Helvetica"/>
          <w:color w:val="000000"/>
          <w:sz w:val="22"/>
          <w:szCs w:val="22"/>
        </w:rPr>
        <w:t>pria da VIAPAULISTA S/A.</w:t>
      </w:r>
    </w:p>
    <w:p w14:paraId="7C5EAAB8" w14:textId="77777777" w:rsidR="00541F29" w:rsidRPr="001F5AEA" w:rsidRDefault="00541F29" w:rsidP="00541F2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lastRenderedPageBreak/>
        <w:t>Artigo 4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Ficam exclu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>dos da presente declara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de utilidade p</w:t>
      </w:r>
      <w:r w:rsidRPr="001F5AEA">
        <w:rPr>
          <w:rFonts w:ascii="Calibri" w:hAnsi="Calibri" w:cs="Calibri"/>
          <w:color w:val="000000"/>
          <w:sz w:val="22"/>
          <w:szCs w:val="22"/>
        </w:rPr>
        <w:t>ú</w:t>
      </w:r>
      <w:r w:rsidRPr="001F5AEA">
        <w:rPr>
          <w:rFonts w:ascii="Helvetica" w:hAnsi="Helvetica"/>
          <w:color w:val="000000"/>
          <w:sz w:val="22"/>
          <w:szCs w:val="22"/>
        </w:rPr>
        <w:t>blica os im</w:t>
      </w:r>
      <w:r w:rsidRPr="001F5AEA">
        <w:rPr>
          <w:rFonts w:ascii="Calibri" w:hAnsi="Calibri" w:cs="Calibri"/>
          <w:color w:val="000000"/>
          <w:sz w:val="22"/>
          <w:szCs w:val="22"/>
        </w:rPr>
        <w:t>ó</w:t>
      </w:r>
      <w:r w:rsidRPr="001F5AEA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>dicas de direito p</w:t>
      </w:r>
      <w:r w:rsidRPr="001F5AEA">
        <w:rPr>
          <w:rFonts w:ascii="Calibri" w:hAnsi="Calibri" w:cs="Calibri"/>
          <w:color w:val="000000"/>
          <w:sz w:val="22"/>
          <w:szCs w:val="22"/>
        </w:rPr>
        <w:t>ú</w:t>
      </w:r>
      <w:r w:rsidRPr="001F5AEA">
        <w:rPr>
          <w:rFonts w:ascii="Helvetica" w:hAnsi="Helvetica"/>
          <w:color w:val="000000"/>
          <w:sz w:val="22"/>
          <w:szCs w:val="22"/>
        </w:rPr>
        <w:t>blico eventualmente situados dentro dos per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>metros descritos no artigo 1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deste decreto.</w:t>
      </w:r>
    </w:p>
    <w:p w14:paraId="56C84C21" w14:textId="77777777" w:rsidR="00541F29" w:rsidRPr="001F5AEA" w:rsidRDefault="00541F29" w:rsidP="00541F2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5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o.</w:t>
      </w:r>
    </w:p>
    <w:p w14:paraId="5D1D6E6B" w14:textId="77777777" w:rsidR="00541F29" w:rsidRPr="001F5AEA" w:rsidRDefault="00541F29" w:rsidP="00541F2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Pal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cio dos Bandeirantes, 12 de fevereiro de 2021</w:t>
      </w:r>
    </w:p>
    <w:p w14:paraId="4D21F64E" w14:textId="77777777" w:rsidR="00541F29" w:rsidRPr="001F5AEA" w:rsidRDefault="00541F29" w:rsidP="00541F2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DORIA</w:t>
      </w:r>
    </w:p>
    <w:sectPr w:rsidR="00541F29" w:rsidRPr="001F5AEA" w:rsidSect="001F5AE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29"/>
    <w:rsid w:val="005373B9"/>
    <w:rsid w:val="0054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55A3"/>
  <w15:chartTrackingRefBased/>
  <w15:docId w15:val="{00B05A90-1B2C-4716-A6D0-AA716E87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2021-02-15T14:39:00Z</dcterms:created>
  <dcterms:modified xsi:type="dcterms:W3CDTF">2021-02-15T14:40:00Z</dcterms:modified>
</cp:coreProperties>
</file>