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10" w:rsidRPr="00E80D10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80D1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80D1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80D10">
        <w:rPr>
          <w:rFonts w:ascii="Helvetica" w:hAnsi="Helvetica"/>
          <w:b/>
          <w:bCs/>
          <w:color w:val="000000"/>
          <w:sz w:val="22"/>
          <w:szCs w:val="22"/>
        </w:rPr>
        <w:t xml:space="preserve"> 65.296, DE 16 DE NOVEMBRO DE 2020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Altera a reda</w:t>
      </w:r>
      <w:r w:rsidRPr="00CF2818">
        <w:rPr>
          <w:rFonts w:ascii="Calibri" w:hAnsi="Calibri" w:cs="Calibri"/>
          <w:color w:val="000000"/>
          <w:sz w:val="22"/>
          <w:szCs w:val="22"/>
        </w:rPr>
        <w:t>çã</w:t>
      </w:r>
      <w:r w:rsidRPr="00CF2818">
        <w:rPr>
          <w:rFonts w:ascii="Helvetica" w:hAnsi="Helvetica"/>
          <w:color w:val="000000"/>
          <w:sz w:val="22"/>
          <w:szCs w:val="22"/>
        </w:rPr>
        <w:t xml:space="preserve">o do </w:t>
      </w:r>
      <w:r w:rsidRPr="00CF2818">
        <w:rPr>
          <w:rFonts w:ascii="Calibri" w:hAnsi="Calibri" w:cs="Calibri"/>
          <w:color w:val="000000"/>
          <w:sz w:val="22"/>
          <w:szCs w:val="22"/>
        </w:rPr>
        <w:t>§</w:t>
      </w:r>
      <w:r w:rsidRPr="00CF2818">
        <w:rPr>
          <w:rFonts w:ascii="Helvetica" w:hAnsi="Helvetica"/>
          <w:color w:val="000000"/>
          <w:sz w:val="22"/>
          <w:szCs w:val="22"/>
        </w:rPr>
        <w:t xml:space="preserve"> 1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do artigo 3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65.134, de 13 de agosto de 2020, que regulamenta a Lei n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16.778, de 22 de junho de 2018, que disp</w:t>
      </w:r>
      <w:r w:rsidRPr="00CF2818">
        <w:rPr>
          <w:rFonts w:ascii="Calibri" w:hAnsi="Calibri" w:cs="Calibri"/>
          <w:color w:val="000000"/>
          <w:sz w:val="22"/>
          <w:szCs w:val="22"/>
        </w:rPr>
        <w:t>õ</w:t>
      </w:r>
      <w:r w:rsidRPr="00CF2818">
        <w:rPr>
          <w:rFonts w:ascii="Helvetica" w:hAnsi="Helvetica"/>
          <w:color w:val="000000"/>
          <w:sz w:val="22"/>
          <w:szCs w:val="22"/>
        </w:rPr>
        <w:t>e sobre a composi</w:t>
      </w:r>
      <w:r w:rsidRPr="00CF2818">
        <w:rPr>
          <w:rFonts w:ascii="Calibri" w:hAnsi="Calibri" w:cs="Calibri"/>
          <w:color w:val="000000"/>
          <w:sz w:val="22"/>
          <w:szCs w:val="22"/>
        </w:rPr>
        <w:t>çã</w:t>
      </w:r>
      <w:r w:rsidRPr="00CF2818">
        <w:rPr>
          <w:rFonts w:ascii="Helvetica" w:hAnsi="Helvetica"/>
          <w:color w:val="000000"/>
          <w:sz w:val="22"/>
          <w:szCs w:val="22"/>
        </w:rPr>
        <w:t>o do Conselho Estadual da Juventude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JO</w:t>
      </w:r>
      <w:r w:rsidRPr="00CF2818">
        <w:rPr>
          <w:rFonts w:ascii="Calibri" w:hAnsi="Calibri" w:cs="Calibri"/>
          <w:color w:val="000000"/>
          <w:sz w:val="22"/>
          <w:szCs w:val="22"/>
        </w:rPr>
        <w:t>Ã</w:t>
      </w:r>
      <w:r w:rsidRPr="00CF281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CF2818">
        <w:rPr>
          <w:rFonts w:ascii="Helvetica" w:hAnsi="Helvetica"/>
          <w:color w:val="000000"/>
          <w:sz w:val="22"/>
          <w:szCs w:val="22"/>
        </w:rPr>
        <w:t>GOVERNADOR DO ESTADO DE S</w:t>
      </w:r>
      <w:r w:rsidRPr="00CF2818">
        <w:rPr>
          <w:rFonts w:ascii="Calibri" w:hAnsi="Calibri" w:cs="Calibri"/>
          <w:color w:val="000000"/>
          <w:sz w:val="22"/>
          <w:szCs w:val="22"/>
        </w:rPr>
        <w:t>Ã</w:t>
      </w:r>
      <w:r w:rsidRPr="00CF2818">
        <w:rPr>
          <w:rFonts w:ascii="Helvetica" w:hAnsi="Helvetica"/>
          <w:color w:val="000000"/>
          <w:sz w:val="22"/>
          <w:szCs w:val="22"/>
        </w:rPr>
        <w:t>O PAULO</w:t>
      </w:r>
      <w:r w:rsidRPr="00CF2818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818">
        <w:rPr>
          <w:rFonts w:ascii="Helvetica" w:hAnsi="Helvetica"/>
          <w:color w:val="000000"/>
          <w:sz w:val="22"/>
          <w:szCs w:val="22"/>
        </w:rPr>
        <w:t>no uso de suas atribui</w:t>
      </w:r>
      <w:r w:rsidRPr="00CF2818">
        <w:rPr>
          <w:rFonts w:ascii="Calibri" w:hAnsi="Calibri" w:cs="Calibri"/>
          <w:color w:val="000000"/>
          <w:sz w:val="22"/>
          <w:szCs w:val="22"/>
        </w:rPr>
        <w:t>çõ</w:t>
      </w:r>
      <w:r w:rsidRPr="00CF2818">
        <w:rPr>
          <w:rFonts w:ascii="Helvetica" w:hAnsi="Helvetica"/>
          <w:color w:val="000000"/>
          <w:sz w:val="22"/>
          <w:szCs w:val="22"/>
        </w:rPr>
        <w:t>es legais,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Decreta: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Artigo 1</w:t>
      </w:r>
      <w:r w:rsidRPr="00CF2818">
        <w:rPr>
          <w:rFonts w:ascii="Calibri" w:hAnsi="Calibri" w:cs="Calibri"/>
          <w:color w:val="000000"/>
          <w:sz w:val="22"/>
          <w:szCs w:val="22"/>
        </w:rPr>
        <w:t>°</w:t>
      </w:r>
      <w:r w:rsidRPr="00CF2818">
        <w:rPr>
          <w:rFonts w:ascii="Helvetica" w:hAnsi="Helvetica"/>
          <w:color w:val="000000"/>
          <w:sz w:val="22"/>
          <w:szCs w:val="22"/>
        </w:rPr>
        <w:t xml:space="preserve"> - O </w:t>
      </w:r>
      <w:r w:rsidRPr="00CF2818">
        <w:rPr>
          <w:rFonts w:ascii="Calibri" w:hAnsi="Calibri" w:cs="Calibri"/>
          <w:color w:val="000000"/>
          <w:sz w:val="22"/>
          <w:szCs w:val="22"/>
        </w:rPr>
        <w:t>§</w:t>
      </w:r>
      <w:r w:rsidRPr="00CF2818">
        <w:rPr>
          <w:rFonts w:ascii="Helvetica" w:hAnsi="Helvetica"/>
          <w:color w:val="000000"/>
          <w:sz w:val="22"/>
          <w:szCs w:val="22"/>
        </w:rPr>
        <w:t xml:space="preserve"> 1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do artigo 3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65.134, de 13 de agosto de 2020, passa a vigorar com a seguinte reda</w:t>
      </w:r>
      <w:r w:rsidRPr="00CF2818">
        <w:rPr>
          <w:rFonts w:ascii="Calibri" w:hAnsi="Calibri" w:cs="Calibri"/>
          <w:color w:val="000000"/>
          <w:sz w:val="22"/>
          <w:szCs w:val="22"/>
        </w:rPr>
        <w:t>çã</w:t>
      </w:r>
      <w:r w:rsidRPr="00CF2818">
        <w:rPr>
          <w:rFonts w:ascii="Helvetica" w:hAnsi="Helvetica"/>
          <w:color w:val="000000"/>
          <w:sz w:val="22"/>
          <w:szCs w:val="22"/>
        </w:rPr>
        <w:t>o: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"</w:t>
      </w:r>
      <w:r w:rsidRPr="00CF2818">
        <w:rPr>
          <w:rFonts w:ascii="Calibri" w:hAnsi="Calibri" w:cs="Calibri"/>
          <w:color w:val="000000"/>
          <w:sz w:val="22"/>
          <w:szCs w:val="22"/>
        </w:rPr>
        <w:t>§</w:t>
      </w:r>
      <w:r w:rsidRPr="00CF2818">
        <w:rPr>
          <w:rFonts w:ascii="Helvetica" w:hAnsi="Helvetica"/>
          <w:color w:val="000000"/>
          <w:sz w:val="22"/>
          <w:szCs w:val="22"/>
        </w:rPr>
        <w:t xml:space="preserve"> 1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- Os membros titulares e suplentes do Conselho ser</w:t>
      </w:r>
      <w:r w:rsidRPr="00CF2818">
        <w:rPr>
          <w:rFonts w:ascii="Calibri" w:hAnsi="Calibri" w:cs="Calibri"/>
          <w:color w:val="000000"/>
          <w:sz w:val="22"/>
          <w:szCs w:val="22"/>
        </w:rPr>
        <w:t>ã</w:t>
      </w:r>
      <w:r w:rsidRPr="00CF2818">
        <w:rPr>
          <w:rFonts w:ascii="Helvetica" w:hAnsi="Helvetica"/>
          <w:color w:val="000000"/>
          <w:sz w:val="22"/>
          <w:szCs w:val="22"/>
        </w:rPr>
        <w:t>o designados pelo Secret</w:t>
      </w:r>
      <w:r w:rsidRPr="00CF2818">
        <w:rPr>
          <w:rFonts w:ascii="Calibri" w:hAnsi="Calibri" w:cs="Calibri"/>
          <w:color w:val="000000"/>
          <w:sz w:val="22"/>
          <w:szCs w:val="22"/>
        </w:rPr>
        <w:t>á</w:t>
      </w:r>
      <w:r w:rsidRPr="00CF2818">
        <w:rPr>
          <w:rFonts w:ascii="Helvetica" w:hAnsi="Helvetica"/>
          <w:color w:val="000000"/>
          <w:sz w:val="22"/>
          <w:szCs w:val="22"/>
        </w:rPr>
        <w:t>rio de Governo para um mandato de 2 (dois) anos, permitida uma recondu</w:t>
      </w:r>
      <w:r w:rsidRPr="00CF2818">
        <w:rPr>
          <w:rFonts w:ascii="Calibri" w:hAnsi="Calibri" w:cs="Calibri"/>
          <w:color w:val="000000"/>
          <w:sz w:val="22"/>
          <w:szCs w:val="22"/>
        </w:rPr>
        <w:t>çã</w:t>
      </w:r>
      <w:r w:rsidRPr="00CF2818">
        <w:rPr>
          <w:rFonts w:ascii="Helvetica" w:hAnsi="Helvetica"/>
          <w:color w:val="000000"/>
          <w:sz w:val="22"/>
          <w:szCs w:val="22"/>
        </w:rPr>
        <w:t>o por igual per</w:t>
      </w:r>
      <w:r w:rsidRPr="00CF2818">
        <w:rPr>
          <w:rFonts w:ascii="Calibri" w:hAnsi="Calibri" w:cs="Calibri"/>
          <w:color w:val="000000"/>
          <w:sz w:val="22"/>
          <w:szCs w:val="22"/>
        </w:rPr>
        <w:t>í</w:t>
      </w:r>
      <w:r w:rsidRPr="00CF2818">
        <w:rPr>
          <w:rFonts w:ascii="Helvetica" w:hAnsi="Helvetica"/>
          <w:color w:val="000000"/>
          <w:sz w:val="22"/>
          <w:szCs w:val="22"/>
        </w:rPr>
        <w:t>odo.". (NR)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Artigo 2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CF2818">
        <w:rPr>
          <w:rFonts w:ascii="Calibri" w:hAnsi="Calibri" w:cs="Calibri"/>
          <w:color w:val="000000"/>
          <w:sz w:val="22"/>
          <w:szCs w:val="22"/>
        </w:rPr>
        <w:t>çã</w:t>
      </w:r>
      <w:r w:rsidRPr="00CF2818">
        <w:rPr>
          <w:rFonts w:ascii="Helvetica" w:hAnsi="Helvetica"/>
          <w:color w:val="000000"/>
          <w:sz w:val="22"/>
          <w:szCs w:val="22"/>
        </w:rPr>
        <w:t>o.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Pal</w:t>
      </w:r>
      <w:r w:rsidRPr="00CF2818">
        <w:rPr>
          <w:rFonts w:ascii="Calibri" w:hAnsi="Calibri" w:cs="Calibri"/>
          <w:color w:val="000000"/>
          <w:sz w:val="22"/>
          <w:szCs w:val="22"/>
        </w:rPr>
        <w:t>á</w:t>
      </w:r>
      <w:r w:rsidRPr="00CF2818">
        <w:rPr>
          <w:rFonts w:ascii="Helvetica" w:hAnsi="Helvetica"/>
          <w:color w:val="000000"/>
          <w:sz w:val="22"/>
          <w:szCs w:val="22"/>
        </w:rPr>
        <w:t>cio dos Bandeirantes, 16 de novembro de 2020</w:t>
      </w:r>
    </w:p>
    <w:p w:rsidR="00E80D10" w:rsidRPr="00CF2818" w:rsidRDefault="00E80D10" w:rsidP="00E80D1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JO</w:t>
      </w:r>
      <w:r w:rsidRPr="00CF2818">
        <w:rPr>
          <w:rFonts w:ascii="Calibri" w:hAnsi="Calibri" w:cs="Calibri"/>
          <w:color w:val="000000"/>
          <w:sz w:val="22"/>
          <w:szCs w:val="22"/>
        </w:rPr>
        <w:t>Ã</w:t>
      </w:r>
      <w:r w:rsidRPr="00CF281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80D10" w:rsidRPr="00CF2818" w:rsidSect="00CF281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0"/>
    <w:rsid w:val="00D24758"/>
    <w:rsid w:val="00E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3554"/>
  <w15:chartTrackingRefBased/>
  <w15:docId w15:val="{9A1CDCE7-5FEB-4752-860B-BCAC14D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2020-11-17T13:05:00Z</dcterms:created>
  <dcterms:modified xsi:type="dcterms:W3CDTF">2020-11-17T13:06:00Z</dcterms:modified>
</cp:coreProperties>
</file>