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EF8A" w14:textId="77777777" w:rsidR="00C73D85" w:rsidRPr="00C73D85" w:rsidRDefault="00C73D85" w:rsidP="00C73D8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73D8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73D85">
        <w:rPr>
          <w:rFonts w:ascii="Calibri" w:hAnsi="Calibri" w:cs="Calibri"/>
          <w:b/>
          <w:bCs/>
          <w:sz w:val="22"/>
          <w:szCs w:val="22"/>
        </w:rPr>
        <w:t>º</w:t>
      </w:r>
      <w:r w:rsidRPr="00C73D85">
        <w:rPr>
          <w:rFonts w:ascii="Helvetica" w:hAnsi="Helvetica" w:cs="Courier New"/>
          <w:b/>
          <w:bCs/>
          <w:sz w:val="22"/>
          <w:szCs w:val="22"/>
        </w:rPr>
        <w:t xml:space="preserve"> 67.378, DE 19 DE DEZEMBRO DE 2022</w:t>
      </w:r>
    </w:p>
    <w:p w14:paraId="7E6129AA" w14:textId="77777777" w:rsidR="00C73D85" w:rsidRPr="00DE7476" w:rsidRDefault="00C73D85" w:rsidP="00C73D8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Autoriza a Fazenda do Estado a receber, em comodato, por prazo determinado, parte do im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>vel que especifica, e d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provid</w:t>
      </w:r>
      <w:r w:rsidRPr="00DE7476">
        <w:rPr>
          <w:rFonts w:ascii="Calibri" w:hAnsi="Calibri" w:cs="Calibri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>ncias correlatas.</w:t>
      </w:r>
    </w:p>
    <w:p w14:paraId="70886939" w14:textId="0590E8DA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 xml:space="preserve">RODRIGO GARCIA, </w:t>
      </w:r>
      <w:r w:rsidRPr="00DE7476">
        <w:rPr>
          <w:rFonts w:ascii="Helvetica" w:hAnsi="Helvetica" w:cs="Courier New"/>
          <w:sz w:val="22"/>
          <w:szCs w:val="22"/>
        </w:rPr>
        <w:t>GOVERNADOR DO ESTADO DE S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PAULO</w:t>
      </w:r>
      <w:r w:rsidRPr="00DE7476">
        <w:rPr>
          <w:rFonts w:ascii="Helvetica" w:hAnsi="Helvetica" w:cs="Courier New"/>
          <w:sz w:val="22"/>
          <w:szCs w:val="22"/>
        </w:rPr>
        <w:t>, no uso de suas atribui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 xml:space="preserve">es legais e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vista da delibera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do Conselho do Patrim</w:t>
      </w:r>
      <w:r w:rsidRPr="00DE7476">
        <w:rPr>
          <w:rFonts w:ascii="Calibri" w:hAnsi="Calibri" w:cs="Calibri"/>
          <w:sz w:val="22"/>
          <w:szCs w:val="22"/>
        </w:rPr>
        <w:t>ô</w:t>
      </w:r>
      <w:r w:rsidRPr="00DE7476">
        <w:rPr>
          <w:rFonts w:ascii="Helvetica" w:hAnsi="Helvetica" w:cs="Courier New"/>
          <w:sz w:val="22"/>
          <w:szCs w:val="22"/>
        </w:rPr>
        <w:t>nio Imobili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rio,</w:t>
      </w:r>
    </w:p>
    <w:p w14:paraId="3C39A352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Decreta:</w:t>
      </w:r>
    </w:p>
    <w:p w14:paraId="0A3B651F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1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Fica a Fazenda do Estado autorizada a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receber, em comodato, pelo prazo de 20 (vinte) anos, prorrog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vel por iguais per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 xml:space="preserve">odos, de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Enio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Ledoar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Nunes,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Nilsa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Maria da Silva Nunes, Ac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cio Augusto Ribeiro e </w:t>
      </w:r>
      <w:proofErr w:type="spellStart"/>
      <w:r w:rsidRPr="00DE7476">
        <w:rPr>
          <w:rFonts w:ascii="Helvetica" w:hAnsi="Helvetica" w:cs="Courier New"/>
          <w:sz w:val="22"/>
          <w:szCs w:val="22"/>
        </w:rPr>
        <w:t>Gilcelene</w:t>
      </w:r>
      <w:proofErr w:type="spellEnd"/>
      <w:r w:rsidRPr="00DE7476">
        <w:rPr>
          <w:rFonts w:ascii="Helvetica" w:hAnsi="Helvetica" w:cs="Courier New"/>
          <w:sz w:val="22"/>
          <w:szCs w:val="22"/>
        </w:rPr>
        <w:t xml:space="preserve"> Luiz Moreira Ribeiro,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um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terreno com 120,00m</w:t>
      </w:r>
      <w:r>
        <w:rPr>
          <w:rFonts w:ascii="Calibri" w:hAnsi="Calibri" w:cs="Calibri"/>
          <w:sz w:val="22"/>
          <w:szCs w:val="22"/>
        </w:rPr>
        <w:t>²</w:t>
      </w:r>
      <w:r w:rsidRPr="00DE7476">
        <w:rPr>
          <w:rFonts w:ascii="Helvetica" w:hAnsi="Helvetica" w:cs="Courier New"/>
          <w:sz w:val="22"/>
          <w:szCs w:val="22"/>
        </w:rPr>
        <w:t xml:space="preserve"> (cento e vinte metros quadrados),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parte do im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>vel rural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denominado</w:t>
      </w:r>
      <w:r w:rsidRPr="00DE7476">
        <w:rPr>
          <w:rFonts w:ascii="Calibri" w:hAnsi="Calibri" w:cs="Calibri"/>
          <w:sz w:val="22"/>
          <w:szCs w:val="22"/>
        </w:rPr>
        <w:t> “</w:t>
      </w:r>
      <w:r w:rsidRPr="00DE7476">
        <w:rPr>
          <w:rFonts w:ascii="Helvetica" w:hAnsi="Helvetica" w:cs="Courier New"/>
          <w:sz w:val="22"/>
          <w:szCs w:val="22"/>
        </w:rPr>
        <w:t>S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tio Santa Cabe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>a</w:t>
      </w:r>
      <w:r w:rsidRPr="00DE7476">
        <w:rPr>
          <w:rFonts w:ascii="Calibri" w:hAnsi="Calibri" w:cs="Calibri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>, situado nas proximidades da Rodovia Juscelino Kubitschek de Oliveira, BR-459, km 8+500m, no Munic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pio de Piquete, objeto da Matr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cula n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 xml:space="preserve"> 30.308 do Of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cio de Registro de Im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>veis da Comarca de Lorena, identificado e descrito nos autos do Processo Digital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PMESP-PRC-2021/14321.</w:t>
      </w:r>
    </w:p>
    <w:p w14:paraId="23A3120E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Par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grafo 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 xml:space="preserve">nico </w:t>
      </w:r>
      <w:r w:rsidRPr="00DE7476">
        <w:rPr>
          <w:rFonts w:ascii="Calibri" w:hAnsi="Calibri" w:cs="Calibri"/>
          <w:sz w:val="22"/>
          <w:szCs w:val="22"/>
        </w:rPr>
        <w:t>– </w:t>
      </w:r>
      <w:r w:rsidRPr="00DE7476">
        <w:rPr>
          <w:rFonts w:ascii="Helvetica" w:hAnsi="Helvetica" w:cs="Courier New"/>
          <w:sz w:val="22"/>
          <w:szCs w:val="22"/>
        </w:rPr>
        <w:t xml:space="preserve">O terreno a que alude o </w:t>
      </w:r>
      <w:r w:rsidRPr="00DE7476">
        <w:rPr>
          <w:rFonts w:ascii="Calibri" w:hAnsi="Calibri" w:cs="Calibri"/>
          <w:sz w:val="22"/>
          <w:szCs w:val="22"/>
        </w:rPr>
        <w:t>“</w:t>
      </w:r>
      <w:r w:rsidRPr="00DE7476">
        <w:rPr>
          <w:rFonts w:ascii="Helvetica" w:hAnsi="Helvetica" w:cs="Courier New"/>
          <w:sz w:val="22"/>
          <w:szCs w:val="22"/>
        </w:rPr>
        <w:t>caput</w:t>
      </w:r>
      <w:r w:rsidRPr="00DE7476">
        <w:rPr>
          <w:rFonts w:ascii="Calibri" w:hAnsi="Calibri" w:cs="Calibri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Secretaria da Seguran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>a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blica, para instala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de antena de transmiss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de 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dio da Pol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cia Militar do Estado de S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Paulo.</w:t>
      </w:r>
    </w:p>
    <w:p w14:paraId="41F87AFA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2</w:t>
      </w:r>
      <w:r w:rsidRPr="00DE7476">
        <w:rPr>
          <w:rFonts w:ascii="Calibri" w:hAnsi="Calibri" w:cs="Calibri"/>
          <w:sz w:val="22"/>
          <w:szCs w:val="22"/>
        </w:rPr>
        <w:t>° </w:t>
      </w:r>
      <w:r w:rsidRPr="00DE7476">
        <w:rPr>
          <w:rFonts w:ascii="Helvetica" w:hAnsi="Helvetica" w:cs="Courier New"/>
          <w:sz w:val="22"/>
          <w:szCs w:val="22"/>
        </w:rPr>
        <w:t>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A formaliza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 xml:space="preserve">o do contrato de comodato previsto no </w:t>
      </w:r>
      <w:r w:rsidRPr="00DE7476">
        <w:rPr>
          <w:rFonts w:ascii="Calibri" w:hAnsi="Calibri" w:cs="Calibri"/>
          <w:sz w:val="22"/>
          <w:szCs w:val="22"/>
        </w:rPr>
        <w:t>“</w:t>
      </w:r>
      <w:r w:rsidRPr="00DE7476">
        <w:rPr>
          <w:rFonts w:ascii="Helvetica" w:hAnsi="Helvetica" w:cs="Courier New"/>
          <w:sz w:val="22"/>
          <w:szCs w:val="22"/>
        </w:rPr>
        <w:t>caput</w:t>
      </w:r>
      <w:r w:rsidRPr="00DE7476">
        <w:rPr>
          <w:rFonts w:ascii="Calibri" w:hAnsi="Calibri" w:cs="Calibri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 xml:space="preserve"> do artigo 1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ser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realizada por instrumento pr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>prio, do qual dever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constar as cl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usulas, termos e condi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que assegurem a efetiva utiliza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do im</w:t>
      </w:r>
      <w:r w:rsidRPr="00DE7476">
        <w:rPr>
          <w:rFonts w:ascii="Calibri" w:hAnsi="Calibri" w:cs="Calibri"/>
          <w:sz w:val="22"/>
          <w:szCs w:val="22"/>
        </w:rPr>
        <w:t>ó</w:t>
      </w:r>
      <w:r w:rsidRPr="00DE7476">
        <w:rPr>
          <w:rFonts w:ascii="Helvetica" w:hAnsi="Helvetica" w:cs="Courier New"/>
          <w:sz w:val="22"/>
          <w:szCs w:val="22"/>
        </w:rPr>
        <w:t>vel para os fins a que se destina.</w:t>
      </w:r>
    </w:p>
    <w:p w14:paraId="7492A521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Par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grafo 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 xml:space="preserve">nico </w:t>
      </w:r>
      <w:r w:rsidRPr="00DE7476">
        <w:rPr>
          <w:rFonts w:ascii="Calibri" w:hAnsi="Calibri" w:cs="Calibri"/>
          <w:sz w:val="22"/>
          <w:szCs w:val="22"/>
        </w:rPr>
        <w:t>– </w:t>
      </w:r>
      <w:r w:rsidRPr="00DE7476">
        <w:rPr>
          <w:rFonts w:ascii="Helvetica" w:hAnsi="Helvetica" w:cs="Courier New"/>
          <w:sz w:val="22"/>
          <w:szCs w:val="22"/>
        </w:rPr>
        <w:t>A Fazenda do Estado ser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representada no instrumento a que se refere o </w:t>
      </w:r>
      <w:r w:rsidRPr="00DE7476">
        <w:rPr>
          <w:rFonts w:ascii="Calibri" w:hAnsi="Calibri" w:cs="Calibri"/>
          <w:sz w:val="22"/>
          <w:szCs w:val="22"/>
        </w:rPr>
        <w:t>“</w:t>
      </w:r>
      <w:r w:rsidRPr="00DE7476">
        <w:rPr>
          <w:rFonts w:ascii="Helvetica" w:hAnsi="Helvetica" w:cs="Courier New"/>
          <w:sz w:val="22"/>
          <w:szCs w:val="22"/>
        </w:rPr>
        <w:t>caput</w:t>
      </w:r>
      <w:r w:rsidRPr="00DE7476">
        <w:rPr>
          <w:rFonts w:ascii="Calibri" w:hAnsi="Calibri" w:cs="Calibri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 xml:space="preserve"> deste artigo pelo comandante do Comando de Policiamento do Interior-1 (CPI-1).</w:t>
      </w:r>
    </w:p>
    <w:p w14:paraId="38D5DACD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3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o.</w:t>
      </w:r>
    </w:p>
    <w:p w14:paraId="7F37AF07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Pal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cio dos Bandeirantes, 19 de dezembro de 2022.</w:t>
      </w:r>
    </w:p>
    <w:p w14:paraId="1642A777" w14:textId="77777777" w:rsidR="00C73D85" w:rsidRPr="00DE7476" w:rsidRDefault="00C73D85" w:rsidP="00C73D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RODRIGO GARCIA</w:t>
      </w:r>
    </w:p>
    <w:sectPr w:rsidR="00C73D85" w:rsidRPr="00DE7476" w:rsidSect="00C73D85">
      <w:pgSz w:w="11906" w:h="16838"/>
      <w:pgMar w:top="1928" w:right="1335" w:bottom="1463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85"/>
    <w:rsid w:val="00346BFC"/>
    <w:rsid w:val="00C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9856"/>
  <w15:chartTrackingRefBased/>
  <w15:docId w15:val="{2A96C5AB-4259-40A8-8B19-E3A163A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73D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3D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2022-12-20T13:26:00Z</dcterms:created>
  <dcterms:modified xsi:type="dcterms:W3CDTF">2022-12-20T13:28:00Z</dcterms:modified>
</cp:coreProperties>
</file>