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65.437,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as recomenda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do Centro de Conting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Coronav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, institu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do pela Resolu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2020, da Secretaria da Sa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de;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sa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de,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Observados os termos e condi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estabelecidos no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64.994, de 28 de maio de 2020, fica estendida, at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7 de fevereiro de 2021, a vig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medida de quarentena institu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2020;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da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suspens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de atividades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essenciais no 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>mbito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 estadual, nos termos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2020, independentemente do disposto no 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deste 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ltimo.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a partir de 5 de janeiro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65.438,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Com base no disposto no artigo 11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2020, que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a Receita e fixa a Despesa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2021, substitui as receitas condicionadas, cancela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conta de propostas de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aprovadas e efetua os ajustes previstos na mesma, para o cumprimento do disposto no artigo 271 da Constitui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Paulo, referente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FAPESP e do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de Diretrizes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cio de 2021, referente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Universidades Paulistas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 determina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artigo 11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2020, para que o Poder Executivo providencie a substitui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fontes de recursos condicionadas pelas respectivas fontes definitivas, cujas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tenham sido aprovadas, e cancele 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conta das referidas receitas condicionadas no caso das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legislativas propostas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aprovadas ou parcialmente aprovadas;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que a lei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 contempla a previs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dos efeitos das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na arrecada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das receitas, bem como as correspondentes despesas condicionadas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aprova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respectivas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na </w:t>
      </w:r>
      <w:r w:rsidRPr="00244000">
        <w:rPr>
          <w:rFonts w:ascii="Helvetica" w:hAnsi="Helvetica"/>
          <w:color w:val="000000"/>
          <w:sz w:val="22"/>
          <w:szCs w:val="22"/>
        </w:rPr>
        <w:lastRenderedPageBreak/>
        <w:t>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conforme demonstrado no Anexo XV - Receitas e Despesas Condicionadas constante da mensagem que encaminhou a proposta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 determina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na mesma lei, de efetuar os ajustes necess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rios a fim de que seja cumprido o disposto no artigo 271 da Constitui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Paulo, referente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Funda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de Amparo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Pesquisa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FAPESP;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Considerando ainda a determina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na mesma lei, de efetuar os ajustes necess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rios a fim de que seja cumprido o que trata 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de Diretrizes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para 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Os valores referentes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fontes de recursos condicionadas constantes da lei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do exerc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de 2021, total ou parcialmente aprovadas pela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2020, ficam ajustados conforme o Quadro 1 - Ajuste e Substitui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Receitas Condicionadas.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QUADRO 1 </w:t>
      </w:r>
      <w:r w:rsidRPr="00244000">
        <w:rPr>
          <w:rFonts w:ascii="Arial" w:hAnsi="Arial" w:cs="Arial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AJUSTE E SUBSTITUI</w:t>
      </w:r>
      <w:r w:rsidRPr="00244000">
        <w:rPr>
          <w:rFonts w:ascii="Arial" w:hAnsi="Arial" w:cs="Arial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DAS RECEITAS CONDICIONADAS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RECEITAS CONDICIONADAS/RECEITAS DE IMPOSTOS VALOR LEI ACR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SCIMO/REDU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VALOR AJUSTADO DA LEI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RECEITA DE IMPOSTOS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1 - TESOURO DO ESTADO 0 + 7.327.783.653 7.327.783.653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2 - VINCULADOS ESTADUAIS 0 + 2.447.270.541 2.447.270.541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RECEITAS CONDICIONADAS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91 - CONDICIONADOS PARTE DO ESTADO 9.232.283.653 - 9.232.283.653 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92 - CONDICIONADOS PARTE DOS MUNIC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PIOS 2.820.770.541 - 2.820.770.541 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TOTAL GERAL 12.053.054.194 - 2.278.000.000 9.775.054.194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Em decorr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das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aprovadas ou parcialmente aprovadas, 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conta das referidas receitas condicionadas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canceladas no todo ou em parte, conforme o Quadro 2 -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dos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por Cancelamento de Receitas Condicionadas.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QUADRO 2 -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DOS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POR CANCELAMENTO DE RECEITAS CONDICIONADAS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VALOR PROPOSTA/LEI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DESPESA DOTA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AJUSTADA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02000 - TRIBUNAL DE CONTAS DO ESTADO 15.000.000 6.797.998 8.202.002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03000 - TRIBUNAL DE JUSTI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180.000.000 36.000.000 144.000.000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06000 - TRIBUNAL DE JUSTI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MILITAR 1.000.000 453.200 546.800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27000 - MINIST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RIO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BLICO 30.000.000 13.595.995 16.404.005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42000 - DEFENSORIA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 DO ESTADO 15.000.000 6.797.998 8.202.002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08000 -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2.041.527.496 457.849.823 1.583.677.673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09000 - SECRETARIA DA SA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DE 1.121.722.463 232.008.819 889.713.644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10000 - SECRETARIA DE DESENVOLVIMENTO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>MICO 830.180.437 136.944.390 693.236.047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12000 - SECRETARIA DA CULTURA E ECONOMIA CRIATIVA 386.100.000 174.980.458 211.119.542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13000 - SECRETARIA DE AGRICULTURA E ABASTECIMENTO 76.217.700 34.541.855 41.675.845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16000 - SECRETARIA DE LOG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STICA E TRANSPORTES 1.482.070.839 671.674.235 810.396.604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17000 - SECRETARIA DA JUSTI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E CIDADANIA 11.030.562 4.999.049 6.031.513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18000 - SECRETARIA DA SEGURAN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 1.666.703.812 755.349.882 911.353.930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20000 - SECRETARIA DA FAZENDA 92.400.000 41.875.664 50.524.336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21000 -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GERAL DO ESTADO 3.051.577.633 421.501.826 2.630.075.807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25000 - SECRETARIA DA HABITA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57.990.149 26.281.125 31.709.024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26000 - SECRETARIA DE INFRAESTRUTURA E MEIO AMBIENTE 131.372.711 59.538.094 71.834.617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29000 - SECRETARIA DE DESENVOLVIMENTO REGIONAL 163.848.425 70.980.087 92.868.338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35000 - SECRETARIA DE DESENVOLVIMENTO SOCIAL 133.100.000 60.320.899 72.779.101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37000 - SECRETARIA DOS TRANSPORTES METROPOLITANOS 322.000.000 145.930.344 176.069.656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38000 - SECRETARIA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PENITENCI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4.300.000 1.948.760 2.351.240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41000 - SECRETARIA DE ESPORTES 80.800.000 36.618.552 44.181.448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47000 - SEC. DOS DIREITOS DA PESSOA COM DEFICI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15.000.000 6.797.998 8.202.002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50000 - SECRETARIA DE TURISMO 8.004.330 3.627.562 4.376.768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51000 - SECRETARIA DE GOVERNO 16.162.552 7.324.868 8.837.684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52000 - SECRETARIA ESP. DE RELA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INTERNACIONAIS 134.945.085 61.159.931 73.785.154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TOTAL GERAL 12.053.054.194 - 3.469.101.414 8.583.952.780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Em cumprimento ao disposto no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do artigo 11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2020, no artigo 271 da Constitui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e no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de Diretrizes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rias de 2021 (Lei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17.286, de 20 de agosto de 2020), 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dos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e unidades ficam suplementadas conforme o Quadro 3 -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da Fapesp e das Universidades.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QUADRO 3 - AJUSTES DAS DOTA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DA FAPESP E DAS UNIVERSIDADES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O/ UNIDADE SUPLEMENTA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10047 - FUNDA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DE AMPARO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PESQUISA DO ESTADO SP-FAPESP 454.685.364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10058 - UNIVERSIDADE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USP 656.424.310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10059 - UNIVERSIDADE ESTADUAL DE CAMPINAS-UNICAMP 47.957.890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10061 - UNIVERSIDADE ESADUAL J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LIO DE MESQUITA FILHO - UNESP 32.033.850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TOTAL 1.191.101.414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Caber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Secretaria de Projetos,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e Gest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a republica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dos Quadros de Detalhamento da Despesa, anexos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17.309, de 29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de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Gov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65.439,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Seguridade Social na Secretaria de Desenvolvimento Social, visando ao atendimento de Despesas Correntes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2020; considerando o reconhecimento,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2020, do estado de calamidade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 decorrente da pandemia do COVID-19 que atinge 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Paulo; e, considerando a Resolu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ALESP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922, de 04 de maio de 2020;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R$ 12.986.626,00 (Doze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novecentos e oitenta e seis mil, seiscentos e vinte e seis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de Desenvolvimento Social,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65.440,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 xml:space="preserve">amento Fiscal e da Seguridade Social em Diversos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blica, visando ao atendimento de Despesas com Pessoal e Encargos Sociais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2020; considerando 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65.350, de 09 de dezembro de 2020, que regulamenta a transfer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de recursos de que tratam os artigos 14, 15 e 17, bem como o 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das disposi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transit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rias, todos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R$ 3.500.000.000,00 (Tr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s bilh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quinhentos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 xml:space="preserve">amento de Diversos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29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de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Gove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65.441,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Geral do Estado, visando ao atendimento de Despesas Correntes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R$ 1.471.200.000,00 (Hum bilh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o, quatrocentos e setenta e um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duzentos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Geral do Estado,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65.442,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visando ao atendimento de Despesas com Pessoal e Encargos Sociais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R$ 551.341.000,00 (Quinhentos e cinquenta e um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trezentos e quarenta e um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28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Rodrigo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Garci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65.443,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visando ao atendimento de Despesas Correntes e de Capital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R$ 517.549.508,00 (Quinhentos e dezessete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quinhentos e quarenta e nove mil, quinhentos e oito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28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65.444,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visando ao atendimento de Despesas Correntes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R$ 105.000.000,00 (Cento e cinco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Educa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28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Mauro Ricardo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65.445,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 xml:space="preserve">amento Fiscal na Secretaria dos Transportes Metropolitanos para repasse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Companhia do Metropolitano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METR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Empresa Metropolitana de Transportes Urbanos de SP </w:t>
      </w:r>
      <w:r w:rsidRPr="00244000">
        <w:rPr>
          <w:rFonts w:ascii="Calibri" w:hAnsi="Calibri" w:cs="Calibri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EMTU, visando ao atendimento de Despesas de Capital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R$ 1.209.594.461,00 (Hum bilh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o, duzentos e nove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quinhentos e noventa e quatro mil, quatrocentos e sessenta e um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dos Transportes Metropolitanos 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>mica, 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65.446,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Habita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para repasse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Cia. de Desenvolvimento Habitacional e Urbano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 - CDHU, visando ao atendimento de Despesas de Capital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R$ 253.688.000,00 (Duzentos e cinquenta e tr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s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seiscentos e oitenta e oito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Habita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65.447,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de Infraestrutura e Meio Ambiente para repasse ao Fundo Estadual de Preven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e Controle da Polui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FECOP, visando ao atendimento de Despesas de Capital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R$ 430.892,00 (Quatrocentos e trinta mil, oitocentos e noventa e dois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de Infraestrutura e Meio Ambiente,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Rodrigo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Gar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65.448,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Seguran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 xml:space="preserve">blica, visando ao atendimento de Despesas com Pessoal e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Encar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R$ 146.270.000,00 (Cento e quarenta e seis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duzentos e setenta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Seguran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65.449,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nos artigos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38-A da Lei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e no artigo 22 da Lei 17.293, de 15 de outubro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que se segue, 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do artigo 52 do Anexo 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A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base 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prevista neste artigo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se aplica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destinadas a consumidor ou usu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final.".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2-Este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Rizeque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Malufe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Executivo,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Respondendo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pelo Expediente da Casa Civil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Publicado na Secretaria de Governo, aos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645/2020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alterar o artigo 52 do Anexo II do RICMS, de modo a permitir a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da base </w:t>
      </w:r>
      <w:r w:rsidRPr="00244000">
        <w:rPr>
          <w:rFonts w:ascii="Helvetica" w:hAnsi="Helvetica"/>
          <w:color w:val="000000"/>
          <w:sz w:val="22"/>
          <w:szCs w:val="22"/>
        </w:rPr>
        <w:lastRenderedPageBreak/>
        <w:t>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do ICMS nas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promovidas pelo fabricante do setor t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xtil com destino a contribuintes sujeitos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normas do Simples Nacional.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referida proposta, que altera benef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fiscal devidamente regularizado nos termos da Lei Complementar federal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160, de 7 de agosto de 2017, e do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nio ICMS 190/17, de 15 de dezembro de 2017, 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interesse do governo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65.450,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nos artigos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38-A da Lei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e no artigo 22 da Lei 17.293, de 15 de outubro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Passam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os dispositivos adiante indicados do Anexo III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 -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24: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24 (AQUISI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LEITE CRU PARA PRODU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QUEIJO OU REQUEIJ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O) - O estabelecimento fabricante paulista de queijo classificado na posi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0406 da Nomenclatura Brasileira de Mercadorias - Sistema Harmonizado - NBM/SH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 creditar da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>ncia equivalente a at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12% (doze por cento) do valor da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do produto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190/17).";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II -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32: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32 (LEITE LONGA VIDA) - O estabelecimento fabricante de leite esterilizado (longa vida), classificado nos c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digos 0401.10.10 e 0401.20.10 da Nomenclatura Comum do Mercosul - NCM,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12% (doze por cento) sobre o valor das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 referida mercadoria produzida no pr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prio estabelecimento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190/17).";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III -o "caput" do artigo 33: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33 (IOGURTE E LEITE FERMENTADO) - O estabelecimento fabricante de iogurte e leite fermentado, classificados, respectivamente, nos c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digos 0403.10.00 e 0403.90.00 da Nomenclatura Comum do Mercosul - NCM,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12% (doze por cento) sobre o valor das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das referidas mercadorias produzidas no pr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prio estabelecimento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Rizeque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Malufe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Executivo,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Respondendo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pelo Expediente da Casa Civil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Publicado na Secretaria de Governo, aos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646/2020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i. alterar o artigo 24 do Anexo III do RICMS, de modo a aumentar de 9,7%, 9,3% ou 5,5%, conforme a al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quota do ICMS aplic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vel, para 12%, o percentual aplicado pelo estabelecimento fabricante para obter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imposto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ou interestadual das mercadorias que produzir;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ii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. alterar o artigo 32 do Anexo III do RICMS, de modo a aumentar, de 9,4% para 12%, o percentual aplicado pelo estabelecimento fabricante para obter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imposto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das mercadorias que produzir;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iii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. alterar o artigo 33 do Anexo III do RICMS, de modo a aumentar, de 9,4% para 12%, o percentual aplicado pelo estabelecimento fabricante para obter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imposto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das mercadorias que produzir.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referida proposta, que altera benef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cios fiscais devidamente regularizados nos termos da Lei Complementar federal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160, de 7 de agosto de 2017, e do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nio ICMS 190/17, de 15 de dezembro de 2017, 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interesse do governo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65.451,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</w:t>
      </w:r>
      <w:r w:rsidRPr="00244000">
        <w:rPr>
          <w:rFonts w:ascii="Calibri" w:hAnsi="Calibri" w:cs="Calibri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RICMS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nos artigos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38-A da Lei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e no artigo 22 da Lei 17.293, de 15 de outubro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Passam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os dispositivos adiante indicados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27 do Anexo III: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27 (AVES/PRODUTOS DO ABATE EM FRIGOR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FICO PAULISTA) - Na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interestadual de carne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resultantes do abate de aves, frescos, resfriados, congelados, salgados, secos, temperados ou defumados para conserva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desde que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enlatados ou cozidos, promovida por estabelecimento abatedor que efetue o abate neste Estado, este estabelecimento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7% (sete por cento) sobre o valor da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interestadual, em substitui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ao aproveitamento de quaisquer outros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ditos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190/17).";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35 do Anexo III, mantidos os seus incisos: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35 (AVES/PRODUTOS DO ABATE EM FRIGOR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FICO PAULISTA) - Nas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e para o exterior de carne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resultantes do abate de aves, frescos, resfriados, congelados, salgados, secos, temperados ou defumados para conserva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desde que n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enlatados ou cozidos, promovidas por estabelecimento abatedor que efetue o abate neste Estado, este estabelecimento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5% (cinco por cento) sobre o valor da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da, observando-se que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190/17):";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III - o "caput" do artigo 40 do Anexo III: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40 (CARNE -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INTERNA) - O estabelecimento abatedor e o estabelecimento industrial frigor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fico poder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5,9% (cinco inteiros e nove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 sobre o valor da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interna de carne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frescos, resfriados, congelados, salgados, secos ou temperados, resultantes do abate de ave, lepor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deo e gado bovino, bufalino, caprino, ovino ou su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no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Rizeque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Malufe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Executivo,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Respondendo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pelo Expediente da Casa Civil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Publicado na Secretaria de Governo, aos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647/2020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alterar: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a) o artigo 27 do Anexo III do RICMS, de modo a aumentar, de 5,6% para 7%, o percentual aplicado para se calcular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estabelecimento abatedor de aves,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interestaduais de carne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que promover;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b) o artigo 35 do Anexo III do RICMS, de modo a aumentar, de 2,8% para 5%, o percentual aplicado para se calcular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dito do estabelecimento abatedor de aves,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das internas 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exporta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de carne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que promover;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c) o artigo 40 do Anexo III do RICMS, de modo a aumentar, de 5,6% para 5,9%, o percentual aplicado para se calcular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do estabelecimento abatedor e do estabelecimento industrial frigor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fico, relativamente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>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de carne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que promover.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referida proposta, que altera benef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cios fiscais devidamente regularizados nos termos da Lei Complementar federal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160, de 7 de agosto de 2017, e do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 xml:space="preserve">nio ICMS 190/17, de 15 de dezembro de 2017, 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interesse do governo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65.452,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 e d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outras provid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nos artigos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e 38-A da Lei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e no artigo 22 da Lei 17.293, de 15 de outubro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-Passam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os dispositivos adiante indicados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inciso I do "caput" do artigo 74 do Anexo II: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"I - 12% (doze por cento), quando 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interna for destinada a consumidor final;";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II -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41 do Anexo III: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41 (PRODUTOS T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XTEIS) - O estabelecimento localizado neste Estado que realizar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interna beneficiada com a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da base 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do imposto, nos termos e condi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previstos no artigo 52 do Anexo II deste regulamento,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creditar-se de import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 xml:space="preserve">ncia equivalente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9% (nove por cento) sobre o valor da referida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(Conv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190/17).".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-Fica revogado o artigo 51 do Anexo 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Passam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os dispositivos adiante indicados do Decreto 62.647, de 27 de junho de 2017: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contribuinte do ICMS que exercer atividade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>mica de com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rcio varejista de carnes e demais produtos comest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veis frescos, resfriados, congelados, salgados, secos ou temperados, resultantes do abate de ave, lepor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deo e gado bovino, bufalino, caprino, ovino ou su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no (a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ougues), CNAE 4722-9/01,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apurar o imposto devido mensalmente mediante a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5,5% (cinco inteiros e cinco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 sobre a receita bruta auferida no per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odo, em substitui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ao regime de apura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ICMS previsto no artigo 47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1989.";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"caput" do 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-A, mantidos os seus incisos: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-A - Nas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 internas das mercadorias indicadas no "caput" do 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destinadas a consumidor final, realizadas por contribuinte do ICMS que exer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a atividade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>mica de com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rcio varejista de mercadorias em geral, com predomin</w:t>
      </w:r>
      <w:r w:rsidRPr="00244000">
        <w:rPr>
          <w:rFonts w:ascii="Calibri" w:hAnsi="Calibri" w:cs="Calibri"/>
          <w:color w:val="000000"/>
          <w:sz w:val="22"/>
          <w:szCs w:val="22"/>
        </w:rPr>
        <w:t>â</w:t>
      </w:r>
      <w:r w:rsidRPr="00244000">
        <w:rPr>
          <w:rFonts w:ascii="Helvetica" w:hAnsi="Helvetica"/>
          <w:color w:val="000000"/>
          <w:sz w:val="22"/>
          <w:szCs w:val="22"/>
        </w:rPr>
        <w:t>ncia de produtos aliment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cios - hipermercados e supermercados,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CNAEs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4711-3/01 e 4711-3/02, o imposto poder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ser apurado mediante a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percentual de 5,5% (cinco inteiros e cinco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 sobre o valor das referidas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das, desde que observado, al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m das demais disposi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o seguinte:".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Rizeque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Malufe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Executivo,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Respondendo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pelo Expediente da Casa Civil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Publicado na Secretaria de Governo, aos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GS-CAT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648/2020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Senhor Governador,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 que 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45.490, de 30 de novembro de 2000, e d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outras provid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ncias.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As medidas propostas de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benef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cios fiscais relativos ao ICMS decorrem do programa de ajuste fiscal do Governo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nos termos autorizados pelo artigo 22 da Lei 17.293, de 15 de outubro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As altera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produzir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2021, a fim de se atender as anterioridades anual e nonagesimal.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65.453,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 artigo 34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combinado com o artigo 24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17.290, de 14 de outubro de 2020,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acrescentado,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que se segue, 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8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ao artigo 54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45.490, de 30 de novembro de 2000: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8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Na hip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tese do inciso X,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2021, o complemento de al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 xml:space="preserve">quota previsto no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7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2,5% (dois inteiros e cinco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cento), passando as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internas indicadas no inciso X do "caput" a ter uma carga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de 14,5% (quatorze inteiros e cinco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 (Lei 17.293/20, art. 22).".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lastRenderedPageBreak/>
        <w:t>Antonio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Rizeque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Malufe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Executivo,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Respondendo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pelo Expediente da Casa Civil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Publicado na Secretaria de Governo, aos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GS-CAT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652/2020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decreto, que 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ICMS, aprovado pelo Decreto 45.490, de 30 de novembro de 2000.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minuta tem por objetivo aumentar a carga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nas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internas com ve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culos novos, passando de 13,3% para 14,5% mediante a aplica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complemento de al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quota de 2,5%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proposta respalda-se no artigo 22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2020, que autoriza o Poder Executivo a elevar a carga tribut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das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sujeitas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incid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do ICMS, como medida para minimizar os efeitos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micos decorrentes da pandemia causada pelo novo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coronav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>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Com essas justificativas e 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65.454,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Introduz altera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no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</w:t>
      </w:r>
      <w:r w:rsidRPr="00244000">
        <w:rPr>
          <w:rFonts w:ascii="Calibri" w:hAnsi="Calibri" w:cs="Calibri"/>
          <w:color w:val="000000"/>
          <w:sz w:val="22"/>
          <w:szCs w:val="22"/>
        </w:rPr>
        <w:t>–</w:t>
      </w:r>
      <w:r w:rsidRPr="00244000">
        <w:rPr>
          <w:rFonts w:ascii="Helvetica" w:hAnsi="Helvetica"/>
          <w:color w:val="000000"/>
          <w:sz w:val="22"/>
          <w:szCs w:val="22"/>
        </w:rPr>
        <w:t xml:space="preserve"> RICMS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 e tendo em vista o disposto no artigo 5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6.374, de 1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1989, no artigo 22 da Lei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2020, no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 15/81, de 23 de outubro de 1981, e no Conv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nio ICMS 33/93, de 30 de abril de 1993,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Passa a vigorar, com a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que se segue, o inciso I do "caput" do artigo 11 do Anexo II do Regulamento do Imposto sobre Opera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Servi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- RICMS, aprovado pelo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45.490, de 30 de novembro de 2000: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 xml:space="preserve">"I -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ve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culos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: 78,3% (setenta e oito inteiros e tr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s d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cimos por cento);". (NR)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o, produzindo efeitos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lastRenderedPageBreak/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de Governo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Carlos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Rizeque</w:t>
      </w:r>
      <w:proofErr w:type="spellEnd"/>
      <w:r w:rsidRPr="00244000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Malufe</w:t>
      </w:r>
      <w:proofErr w:type="spellEnd"/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rio Executivo,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Respondendo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 xml:space="preserve"> pelo Expediente da Casa Civil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Publicado na Secretaria de Governo, aos 30 de dezembro de 2020.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OF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CIO GS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653/2020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Senhor Governador,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a inclusa minuta de decreto que prop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alterar o inciso I do artigo 11 do Anexo II do RICMS, de modo a aumentar, a partir de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abril de 2021, de 69,3% para 78,3%, o percentual de redu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base de c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lculo para a sa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da de ve</w:t>
      </w:r>
      <w:r w:rsidRPr="00244000">
        <w:rPr>
          <w:rFonts w:ascii="Calibri" w:hAnsi="Calibri" w:cs="Calibri"/>
          <w:color w:val="000000"/>
          <w:sz w:val="22"/>
          <w:szCs w:val="22"/>
        </w:rPr>
        <w:t>í</w:t>
      </w:r>
      <w:r w:rsidRPr="00244000">
        <w:rPr>
          <w:rFonts w:ascii="Helvetica" w:hAnsi="Helvetica"/>
          <w:color w:val="000000"/>
          <w:sz w:val="22"/>
          <w:szCs w:val="22"/>
        </w:rPr>
        <w:t>culos usados.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Propondo a edi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 da Fazenda e Planejamento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 Sua Excel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o Senhor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Governador do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65.455, DE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Altera o dispositivo que especifica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artigo 4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65.414, de 22 de dezembro de 2020, passa a vigorar com a seguinte reda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o: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"Artigo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em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janeiro de 2021, com exce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do 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que entra em vigor em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de fevereiro de 2021.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".(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NR)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Rodrigo Garcia</w:t>
      </w:r>
    </w:p>
    <w:p w:rsidR="00200440" w:rsidRPr="00244000" w:rsidRDefault="00200440" w:rsidP="002440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Secret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rio</w:t>
      </w:r>
    </w:p>
    <w:bookmarkEnd w:id="0"/>
    <w:p w:rsidR="00445C68" w:rsidRPr="00244000" w:rsidRDefault="00445C68" w:rsidP="00244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sectPr w:rsidR="00445C68" w:rsidRPr="00244000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0"/>
    <w:rsid w:val="00200440"/>
    <w:rsid w:val="00244000"/>
    <w:rsid w:val="004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2FD0-6082-47D0-89F1-CFB093E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6435</Words>
  <Characters>34755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2021-01-04T14:18:00Z</dcterms:created>
  <dcterms:modified xsi:type="dcterms:W3CDTF">2021-01-04T14:34:00Z</dcterms:modified>
</cp:coreProperties>
</file>