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BC60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DECRETO N</w:t>
      </w:r>
      <w:r w:rsidRPr="00070EA4">
        <w:rPr>
          <w:rFonts w:ascii="Calibri" w:hAnsi="Calibri" w:cs="Calibri"/>
          <w:b/>
          <w:bCs/>
          <w:sz w:val="22"/>
          <w:szCs w:val="22"/>
        </w:rPr>
        <w:t>º</w:t>
      </w:r>
      <w:r w:rsidRPr="00070EA4">
        <w:rPr>
          <w:rFonts w:ascii="Helvetica" w:hAnsi="Helvetica" w:cs="Helvetica"/>
          <w:b/>
          <w:bCs/>
          <w:sz w:val="22"/>
          <w:szCs w:val="22"/>
        </w:rPr>
        <w:t xml:space="preserve"> 68.743, DE 5 DE AGOSTO DE 2024</w:t>
      </w:r>
    </w:p>
    <w:p w14:paraId="380BBAD8" w14:textId="77777777" w:rsidR="0073263F" w:rsidRPr="00070EA4" w:rsidRDefault="0073263F" w:rsidP="0073263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Introduz altera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no Regulamento do Imposto sobre Opera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 xml:space="preserve">es Relativas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Circula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de Mercadorias e sobre Presta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de Servi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- RICMS.</w:t>
      </w:r>
    </w:p>
    <w:p w14:paraId="215FBEBC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70EA4">
        <w:rPr>
          <w:rFonts w:ascii="Calibri" w:hAnsi="Calibri" w:cs="Calibri"/>
          <w:b/>
          <w:bCs/>
          <w:sz w:val="22"/>
          <w:szCs w:val="22"/>
        </w:rPr>
        <w:t>Ã</w:t>
      </w:r>
      <w:r w:rsidRPr="00070EA4">
        <w:rPr>
          <w:rFonts w:ascii="Helvetica" w:hAnsi="Helvetica" w:cs="Helvetica"/>
          <w:b/>
          <w:bCs/>
          <w:sz w:val="22"/>
          <w:szCs w:val="22"/>
        </w:rPr>
        <w:t>O PAULO</w:t>
      </w:r>
      <w:r w:rsidRPr="00070EA4">
        <w:rPr>
          <w:rFonts w:ascii="Helvetica" w:hAnsi="Helvetica" w:cs="Helvetica"/>
          <w:sz w:val="22"/>
          <w:szCs w:val="22"/>
        </w:rPr>
        <w:t>, no uso de suas atribui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legais</w:t>
      </w:r>
      <w:r w:rsidRPr="00070EA4">
        <w:rPr>
          <w:rFonts w:ascii="Calibri" w:hAnsi="Calibri" w:cs="Calibri"/>
          <w:sz w:val="22"/>
          <w:szCs w:val="22"/>
        </w:rPr>
        <w:t> </w:t>
      </w:r>
      <w:r w:rsidRPr="00070EA4">
        <w:rPr>
          <w:rFonts w:ascii="Helvetica" w:hAnsi="Helvetica" w:cs="Helvetica"/>
          <w:sz w:val="22"/>
          <w:szCs w:val="22"/>
        </w:rPr>
        <w:t>e tendo em vista o disposto no Conv</w:t>
      </w:r>
      <w:r w:rsidRPr="00070EA4">
        <w:rPr>
          <w:rFonts w:ascii="Calibri" w:hAnsi="Calibri" w:cs="Calibri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nio ICMS 55/21, de 8 de abril de 2021,</w:t>
      </w:r>
    </w:p>
    <w:p w14:paraId="31671965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6838977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1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- Passa a vigorar, com a reda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 xml:space="preserve">o que se segue, o item 2 do </w:t>
      </w:r>
      <w:r w:rsidRPr="00070EA4">
        <w:rPr>
          <w:rFonts w:ascii="Calibri" w:hAnsi="Calibri" w:cs="Calibri"/>
          <w:sz w:val="22"/>
          <w:szCs w:val="22"/>
        </w:rPr>
        <w:t>§</w:t>
      </w:r>
      <w:r w:rsidRPr="00070EA4">
        <w:rPr>
          <w:rFonts w:ascii="Helvetica" w:hAnsi="Helvetica" w:cs="Helvetica"/>
          <w:sz w:val="22"/>
          <w:szCs w:val="22"/>
        </w:rPr>
        <w:t xml:space="preserve"> 1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do artigo 7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do Regulamento do Imposto sobre Opera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 xml:space="preserve">es Relativas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Circula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de Mercadorias e sobre Presta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de Servi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- RICMS, aprovado pelo Decreto n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45.490, de 30 de novembro de 2000:</w:t>
      </w:r>
    </w:p>
    <w:p w14:paraId="1F3D5BA5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Arial" w:hAnsi="Arial" w:cs="Arial"/>
          <w:sz w:val="22"/>
          <w:szCs w:val="22"/>
        </w:rPr>
        <w:t>“</w:t>
      </w:r>
      <w:r w:rsidRPr="00070EA4">
        <w:rPr>
          <w:rFonts w:ascii="Helvetica" w:hAnsi="Helvetica" w:cs="Helvetica"/>
          <w:sz w:val="22"/>
          <w:szCs w:val="22"/>
        </w:rPr>
        <w:t xml:space="preserve">2 - </w:t>
      </w:r>
      <w:r w:rsidRPr="00070EA4">
        <w:rPr>
          <w:rFonts w:ascii="Arial" w:hAnsi="Arial" w:cs="Arial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sa</w:t>
      </w:r>
      <w:r w:rsidRPr="00070EA4">
        <w:rPr>
          <w:rFonts w:ascii="Arial" w:hAnsi="Arial" w:cs="Arial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da de produtos destinados ao uso ou consumo de bordo, em embarca</w:t>
      </w:r>
      <w:r w:rsidRPr="00070EA4">
        <w:rPr>
          <w:rFonts w:ascii="Arial" w:hAnsi="Arial" w:cs="Arial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ou aeronaves exclusivamente em tr</w:t>
      </w:r>
      <w:r w:rsidRPr="00070EA4">
        <w:rPr>
          <w:rFonts w:ascii="Arial" w:hAnsi="Arial" w:cs="Arial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fego internacional com destino ao exterior, observadas, al</w:t>
      </w:r>
      <w:r w:rsidRPr="00070EA4">
        <w:rPr>
          <w:rFonts w:ascii="Arial" w:hAnsi="Arial" w:cs="Arial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>m do disposto no artigo 444-A, as seguintes condi</w:t>
      </w:r>
      <w:r w:rsidRPr="00070EA4">
        <w:rPr>
          <w:rFonts w:ascii="Arial" w:hAnsi="Arial" w:cs="Arial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(Conv</w:t>
      </w:r>
      <w:r w:rsidRPr="00070EA4">
        <w:rPr>
          <w:rFonts w:ascii="Arial" w:hAnsi="Arial" w:cs="Arial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nio ICMS 55/21):</w:t>
      </w:r>
    </w:p>
    <w:p w14:paraId="0FF19260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a) confirma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do uso ou do consumo de bordo, de que trata este item, por meio do registro do evento de averba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na Nota Fiscal Eletr</w:t>
      </w:r>
      <w:r w:rsidRPr="00070EA4">
        <w:rPr>
          <w:rFonts w:ascii="Calibri" w:hAnsi="Calibri" w:cs="Calibri"/>
          <w:sz w:val="22"/>
          <w:szCs w:val="22"/>
        </w:rPr>
        <w:t>ô</w:t>
      </w:r>
      <w:r w:rsidRPr="00070EA4">
        <w:rPr>
          <w:rFonts w:ascii="Helvetica" w:hAnsi="Helvetica" w:cs="Helvetica"/>
          <w:sz w:val="22"/>
          <w:szCs w:val="22"/>
        </w:rPr>
        <w:t xml:space="preserve">nica </w:t>
      </w:r>
      <w:r w:rsidRPr="00070EA4">
        <w:rPr>
          <w:rFonts w:ascii="Calibri" w:hAnsi="Calibri" w:cs="Calibri"/>
          <w:sz w:val="22"/>
          <w:szCs w:val="22"/>
        </w:rPr>
        <w:t>–</w:t>
      </w:r>
      <w:r w:rsidRPr="00070EA4">
        <w:rPr>
          <w:rFonts w:ascii="Helvetica" w:hAnsi="Helvetica" w:cs="Helvetica"/>
          <w:sz w:val="22"/>
          <w:szCs w:val="22"/>
        </w:rPr>
        <w:t xml:space="preserve"> NF-e emitida nos termos do inciso I do artigo 444-A, no prazo de 60 (sessenta) dias contados da sua emiss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o;</w:t>
      </w:r>
    </w:p>
    <w:p w14:paraId="418920A7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b) abastecimento de combust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vel ou lubrificante ou a entrega do produto exclusivamente em zona prim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ria alfandegada ou 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rea de porto organizado alfandegado.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. (NR)</w:t>
      </w:r>
    </w:p>
    <w:p w14:paraId="25A10D1A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2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- Ficam acrescentados, com a reda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que se segue, os dispositivos adiante indicados ao Regulamento do Imposto sobre Opera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 xml:space="preserve">es Relativas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Circula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de Mercadorias e sobre Presta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de Servi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- RICMS, aprovado pelo Decreto n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45.490, de 30 de novembro de 2000:</w:t>
      </w:r>
    </w:p>
    <w:p w14:paraId="2E806E2C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070EA4">
        <w:rPr>
          <w:rFonts w:ascii="Helvetica" w:hAnsi="Helvetica" w:cs="Helvetica"/>
          <w:sz w:val="22"/>
          <w:szCs w:val="22"/>
        </w:rPr>
        <w:t>o</w:t>
      </w:r>
      <w:proofErr w:type="gramEnd"/>
      <w:r w:rsidRPr="00070EA4">
        <w:rPr>
          <w:rFonts w:ascii="Helvetica" w:hAnsi="Helvetica" w:cs="Helvetica"/>
          <w:sz w:val="22"/>
          <w:szCs w:val="22"/>
        </w:rPr>
        <w:t xml:space="preserve"> artigo 444-A:</w:t>
      </w:r>
    </w:p>
    <w:p w14:paraId="100F4BA7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Arial" w:hAnsi="Arial" w:cs="Arial"/>
          <w:sz w:val="22"/>
          <w:szCs w:val="22"/>
        </w:rPr>
        <w:t>“</w:t>
      </w:r>
      <w:r w:rsidRPr="00070EA4">
        <w:rPr>
          <w:rFonts w:ascii="Helvetica" w:hAnsi="Helvetica" w:cs="Helvetica"/>
          <w:sz w:val="22"/>
          <w:szCs w:val="22"/>
        </w:rPr>
        <w:t>Artigo 444-A - No momento da sa</w:t>
      </w:r>
      <w:r w:rsidRPr="00070EA4">
        <w:rPr>
          <w:rFonts w:ascii="Arial" w:hAnsi="Arial" w:cs="Arial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da de produtos destinada a uso ou consumo de bordo, em embarca</w:t>
      </w:r>
      <w:r w:rsidRPr="00070EA4">
        <w:rPr>
          <w:rFonts w:ascii="Arial" w:hAnsi="Arial" w:cs="Arial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ou aeronaves exclusivamente em tr</w:t>
      </w:r>
      <w:r w:rsidRPr="00070EA4">
        <w:rPr>
          <w:rFonts w:ascii="Arial" w:hAnsi="Arial" w:cs="Arial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fego internacional com destino ao exterior, nos termos do item 2 do </w:t>
      </w:r>
      <w:r w:rsidRPr="00070EA4">
        <w:rPr>
          <w:rFonts w:ascii="Arial" w:hAnsi="Arial" w:cs="Arial"/>
          <w:sz w:val="22"/>
          <w:szCs w:val="22"/>
        </w:rPr>
        <w:t>§</w:t>
      </w:r>
      <w:r w:rsidRPr="00070EA4">
        <w:rPr>
          <w:rFonts w:ascii="Helvetica" w:hAnsi="Helvetica" w:cs="Helvetica"/>
          <w:sz w:val="22"/>
          <w:szCs w:val="22"/>
        </w:rPr>
        <w:t xml:space="preserve"> 1</w:t>
      </w:r>
      <w:r w:rsidRPr="00070EA4">
        <w:rPr>
          <w:rFonts w:ascii="Arial" w:hAnsi="Arial" w:cs="Arial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do artigo 7</w:t>
      </w:r>
      <w:r w:rsidRPr="00070EA4">
        <w:rPr>
          <w:rFonts w:ascii="Arial" w:hAnsi="Arial" w:cs="Arial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>, o estabelecimento exportador, respons</w:t>
      </w:r>
      <w:r w:rsidRPr="00070EA4">
        <w:rPr>
          <w:rFonts w:ascii="Arial" w:hAnsi="Arial" w:cs="Arial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vel pela sa</w:t>
      </w:r>
      <w:r w:rsidRPr="00070EA4">
        <w:rPr>
          <w:rFonts w:ascii="Arial" w:hAnsi="Arial" w:cs="Arial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 xml:space="preserve">da equiparada </w:t>
      </w:r>
      <w:r w:rsidRPr="00070EA4">
        <w:rPr>
          <w:rFonts w:ascii="Arial" w:hAnsi="Arial" w:cs="Arial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exporta</w:t>
      </w:r>
      <w:r w:rsidRPr="00070EA4">
        <w:rPr>
          <w:rFonts w:ascii="Arial" w:hAnsi="Arial" w:cs="Arial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o, dever</w:t>
      </w:r>
      <w:r w:rsidRPr="00070EA4">
        <w:rPr>
          <w:rFonts w:ascii="Arial" w:hAnsi="Arial" w:cs="Arial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 (Conv</w:t>
      </w:r>
      <w:r w:rsidRPr="00070EA4">
        <w:rPr>
          <w:rFonts w:ascii="Arial" w:hAnsi="Arial" w:cs="Arial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nio ICMS 55/21):</w:t>
      </w:r>
    </w:p>
    <w:p w14:paraId="35D60BF4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070EA4">
        <w:rPr>
          <w:rFonts w:ascii="Helvetica" w:hAnsi="Helvetica" w:cs="Helvetica"/>
          <w:sz w:val="22"/>
          <w:szCs w:val="22"/>
        </w:rPr>
        <w:t>emitir</w:t>
      </w:r>
      <w:proofErr w:type="gramEnd"/>
      <w:r w:rsidRPr="00070EA4">
        <w:rPr>
          <w:rFonts w:ascii="Helvetica" w:hAnsi="Helvetica" w:cs="Helvetica"/>
          <w:sz w:val="22"/>
          <w:szCs w:val="22"/>
        </w:rPr>
        <w:t xml:space="preserve"> Nota Fiscal Eletr</w:t>
      </w:r>
      <w:r w:rsidRPr="00070EA4">
        <w:rPr>
          <w:rFonts w:ascii="Calibri" w:hAnsi="Calibri" w:cs="Calibri"/>
          <w:sz w:val="22"/>
          <w:szCs w:val="22"/>
        </w:rPr>
        <w:t>ô</w:t>
      </w:r>
      <w:r w:rsidRPr="00070EA4">
        <w:rPr>
          <w:rFonts w:ascii="Helvetica" w:hAnsi="Helvetica" w:cs="Helvetica"/>
          <w:sz w:val="22"/>
          <w:szCs w:val="22"/>
        </w:rPr>
        <w:t>nica - NF-e, modelo 55, contendo, al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>m dos demais requisitos exigidos pela legisla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o, no campo CFOP, o c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digo 7.552, exceto quando se tratar de opera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com combust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veis, hip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tese em que o c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digo ser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 o 7.667, e, no campo de dados adicionais, a express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 xml:space="preserve">o </w:t>
      </w:r>
      <w:r w:rsidRPr="00070EA4">
        <w:rPr>
          <w:rFonts w:ascii="Calibri" w:hAnsi="Calibri" w:cs="Calibri"/>
          <w:sz w:val="22"/>
          <w:szCs w:val="22"/>
        </w:rPr>
        <w:t>“</w:t>
      </w:r>
      <w:r w:rsidRPr="00070EA4">
        <w:rPr>
          <w:rFonts w:ascii="Helvetica" w:hAnsi="Helvetica" w:cs="Helvetica"/>
          <w:sz w:val="22"/>
          <w:szCs w:val="22"/>
        </w:rPr>
        <w:t>Procedimento previsto no Conv</w:t>
      </w:r>
      <w:r w:rsidRPr="00070EA4">
        <w:rPr>
          <w:rFonts w:ascii="Calibri" w:hAnsi="Calibri" w:cs="Calibri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nio ICM 12/75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;</w:t>
      </w:r>
    </w:p>
    <w:p w14:paraId="6F9551A6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070EA4">
        <w:rPr>
          <w:rFonts w:ascii="Helvetica" w:hAnsi="Helvetica" w:cs="Helvetica"/>
          <w:sz w:val="22"/>
          <w:szCs w:val="22"/>
        </w:rPr>
        <w:t>registrar</w:t>
      </w:r>
      <w:proofErr w:type="gramEnd"/>
      <w:r w:rsidRPr="00070EA4">
        <w:rPr>
          <w:rFonts w:ascii="Helvetica" w:hAnsi="Helvetica" w:cs="Helvetica"/>
          <w:sz w:val="22"/>
          <w:szCs w:val="22"/>
        </w:rPr>
        <w:t xml:space="preserve"> a Declara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 xml:space="preserve">o </w:t>
      </w:r>
      <w:r w:rsidRPr="00070EA4">
        <w:rPr>
          <w:rFonts w:ascii="Calibri" w:hAnsi="Calibri" w:cs="Calibri"/>
          <w:sz w:val="22"/>
          <w:szCs w:val="22"/>
        </w:rPr>
        <w:t>Ú</w:t>
      </w:r>
      <w:r w:rsidRPr="00070EA4">
        <w:rPr>
          <w:rFonts w:ascii="Helvetica" w:hAnsi="Helvetica" w:cs="Helvetica"/>
          <w:sz w:val="22"/>
          <w:szCs w:val="22"/>
        </w:rPr>
        <w:t>nica de Exporta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- DU-E para o correspondente despacho aduaneiro da opera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 xml:space="preserve">o junto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Receita Federal do Brasil - RFB.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.</w:t>
      </w:r>
    </w:p>
    <w:p w14:paraId="4E6A4E7B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070EA4">
        <w:rPr>
          <w:rFonts w:ascii="Helvetica" w:hAnsi="Helvetica" w:cs="Helvetica"/>
          <w:sz w:val="22"/>
          <w:szCs w:val="22"/>
        </w:rPr>
        <w:t>o</w:t>
      </w:r>
      <w:proofErr w:type="gramEnd"/>
      <w:r w:rsidRPr="00070EA4">
        <w:rPr>
          <w:rFonts w:ascii="Helvetica" w:hAnsi="Helvetica" w:cs="Helvetica"/>
          <w:sz w:val="22"/>
          <w:szCs w:val="22"/>
        </w:rPr>
        <w:t xml:space="preserve"> </w:t>
      </w:r>
      <w:r w:rsidRPr="00070EA4">
        <w:rPr>
          <w:rFonts w:ascii="Calibri" w:hAnsi="Calibri" w:cs="Calibri"/>
          <w:sz w:val="22"/>
          <w:szCs w:val="22"/>
        </w:rPr>
        <w:t>§</w:t>
      </w:r>
      <w:r w:rsidRPr="00070EA4">
        <w:rPr>
          <w:rFonts w:ascii="Helvetica" w:hAnsi="Helvetica" w:cs="Helvetica"/>
          <w:sz w:val="22"/>
          <w:szCs w:val="22"/>
        </w:rPr>
        <w:t xml:space="preserve"> 3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ao artigo 446:</w:t>
      </w:r>
    </w:p>
    <w:p w14:paraId="5F51A437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Arial" w:hAnsi="Arial" w:cs="Arial"/>
          <w:sz w:val="22"/>
          <w:szCs w:val="22"/>
        </w:rPr>
        <w:t>“§</w:t>
      </w:r>
      <w:r w:rsidRPr="00070EA4">
        <w:rPr>
          <w:rFonts w:ascii="Helvetica" w:hAnsi="Helvetica" w:cs="Helvetica"/>
          <w:sz w:val="22"/>
          <w:szCs w:val="22"/>
        </w:rPr>
        <w:t xml:space="preserve"> 3</w:t>
      </w:r>
      <w:r w:rsidRPr="00070EA4">
        <w:rPr>
          <w:rFonts w:ascii="Arial" w:hAnsi="Arial" w:cs="Arial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- Tratando-se das sa</w:t>
      </w:r>
      <w:r w:rsidRPr="00070EA4">
        <w:rPr>
          <w:rFonts w:ascii="Arial" w:hAnsi="Arial" w:cs="Arial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 xml:space="preserve">das referidas no item 2 do </w:t>
      </w:r>
      <w:r w:rsidRPr="00070EA4">
        <w:rPr>
          <w:rFonts w:ascii="Arial" w:hAnsi="Arial" w:cs="Arial"/>
          <w:sz w:val="22"/>
          <w:szCs w:val="22"/>
        </w:rPr>
        <w:t>§</w:t>
      </w:r>
      <w:r w:rsidRPr="00070EA4">
        <w:rPr>
          <w:rFonts w:ascii="Helvetica" w:hAnsi="Helvetica" w:cs="Helvetica"/>
          <w:sz w:val="22"/>
          <w:szCs w:val="22"/>
        </w:rPr>
        <w:t>1</w:t>
      </w:r>
      <w:r w:rsidRPr="00070EA4">
        <w:rPr>
          <w:rFonts w:ascii="Arial" w:hAnsi="Arial" w:cs="Arial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do artigo 7</w:t>
      </w:r>
      <w:r w:rsidRPr="00070EA4">
        <w:rPr>
          <w:rFonts w:ascii="Arial" w:hAnsi="Arial" w:cs="Arial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>, aplica-se o disposto neste artigo na hip</w:t>
      </w:r>
      <w:r w:rsidRPr="00070EA4">
        <w:rPr>
          <w:rFonts w:ascii="Arial" w:hAnsi="Arial" w:cs="Arial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tese da falta do registro do evento de averba</w:t>
      </w:r>
      <w:r w:rsidRPr="00070EA4">
        <w:rPr>
          <w:rFonts w:ascii="Arial" w:hAnsi="Arial" w:cs="Arial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na NF-e de que trata o inciso I do artigo 444-A, ap</w:t>
      </w:r>
      <w:r w:rsidRPr="00070EA4">
        <w:rPr>
          <w:rFonts w:ascii="Arial" w:hAnsi="Arial" w:cs="Arial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s o prazo de 60 (sessenta dias) a contar da sua emiss</w:t>
      </w:r>
      <w:r w:rsidRPr="00070EA4">
        <w:rPr>
          <w:rFonts w:ascii="Arial" w:hAnsi="Arial" w:cs="Arial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(Conv</w:t>
      </w:r>
      <w:r w:rsidRPr="00070EA4">
        <w:rPr>
          <w:rFonts w:ascii="Arial" w:hAnsi="Arial" w:cs="Arial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nio ICMS 55/21).</w:t>
      </w:r>
      <w:r w:rsidRPr="00070EA4">
        <w:rPr>
          <w:rFonts w:ascii="Arial" w:hAnsi="Arial" w:cs="Arial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.</w:t>
      </w:r>
    </w:p>
    <w:p w14:paraId="0FD461C7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3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- Fica revogado o artigo 25 do Anexo I do Regulamento do Imposto sobre Opera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 xml:space="preserve">es Relativas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Circula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de Mercadorias e sobre Presta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de Servi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 xml:space="preserve">os de </w:t>
      </w:r>
      <w:r w:rsidRPr="00070EA4">
        <w:rPr>
          <w:rFonts w:ascii="Helvetica" w:hAnsi="Helvetica" w:cs="Helvetica"/>
          <w:sz w:val="22"/>
          <w:szCs w:val="22"/>
        </w:rPr>
        <w:lastRenderedPageBreak/>
        <w:t>Transporte Interestadual e Intermunicipal e de Comunica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- RICMS, aprovado pelo Decreto n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45.490, de 30 de novembro de 2000.</w:t>
      </w:r>
    </w:p>
    <w:p w14:paraId="643E9423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4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o.</w:t>
      </w:r>
    </w:p>
    <w:p w14:paraId="795F6F11" w14:textId="77777777" w:rsidR="0073263F" w:rsidRPr="00070EA4" w:rsidRDefault="0073263F" w:rsidP="007326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TARC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SIO DE FREITAS</w:t>
      </w:r>
    </w:p>
    <w:sectPr w:rsidR="0073263F" w:rsidRPr="00070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3F"/>
    <w:rsid w:val="0073263F"/>
    <w:rsid w:val="00E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6494"/>
  <w15:chartTrackingRefBased/>
  <w15:docId w15:val="{A748754C-9FB7-4BDA-9AFC-0BC82810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3F"/>
  </w:style>
  <w:style w:type="paragraph" w:styleId="Ttulo1">
    <w:name w:val="heading 1"/>
    <w:basedOn w:val="Normal"/>
    <w:next w:val="Normal"/>
    <w:link w:val="Ttulo1Char"/>
    <w:uiPriority w:val="9"/>
    <w:qFormat/>
    <w:rsid w:val="0073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2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26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2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26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2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2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26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26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26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26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2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2024-08-06T15:30:00Z</dcterms:created>
  <dcterms:modified xsi:type="dcterms:W3CDTF">2024-08-06T15:32:00Z</dcterms:modified>
</cp:coreProperties>
</file>