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E09E" w14:textId="77777777" w:rsidR="006A42FA" w:rsidRPr="006A42FA" w:rsidRDefault="006A42FA" w:rsidP="006A42F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A42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A42FA">
        <w:rPr>
          <w:rFonts w:ascii="Calibri" w:hAnsi="Calibri" w:cs="Calibri"/>
          <w:b/>
          <w:bCs/>
          <w:sz w:val="22"/>
          <w:szCs w:val="22"/>
        </w:rPr>
        <w:t>º</w:t>
      </w:r>
      <w:r w:rsidRPr="006A42FA">
        <w:rPr>
          <w:rFonts w:ascii="Helvetica" w:hAnsi="Helvetica" w:cs="Courier New"/>
          <w:b/>
          <w:bCs/>
          <w:sz w:val="22"/>
          <w:szCs w:val="22"/>
        </w:rPr>
        <w:t xml:space="preserve"> 67.999, DE 3 DE OUTUBRO DE 2023</w:t>
      </w:r>
    </w:p>
    <w:p w14:paraId="5E31CBD0" w14:textId="77777777" w:rsidR="006A42FA" w:rsidRPr="00A13F3F" w:rsidRDefault="006A42FA" w:rsidP="006A42F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Introduz altera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no Regulamento do Imposto sobre Opera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 xml:space="preserve">es Relativas </w:t>
      </w:r>
      <w:r w:rsidRPr="00A13F3F">
        <w:rPr>
          <w:rFonts w:ascii="Calibri" w:hAnsi="Calibri" w:cs="Calibri"/>
          <w:sz w:val="22"/>
          <w:szCs w:val="22"/>
        </w:rPr>
        <w:t>à</w:t>
      </w:r>
      <w:r w:rsidRPr="00A13F3F">
        <w:rPr>
          <w:rFonts w:ascii="Helvetica" w:hAnsi="Helvetica" w:cs="Courier New"/>
          <w:sz w:val="22"/>
          <w:szCs w:val="22"/>
        </w:rPr>
        <w:t xml:space="preserve"> Circula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Mercadorias e sobre Presta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de Servi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- RICMS.</w:t>
      </w:r>
    </w:p>
    <w:p w14:paraId="3764D02B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A42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A42FA">
        <w:rPr>
          <w:rFonts w:ascii="Calibri" w:hAnsi="Calibri" w:cs="Calibri"/>
          <w:b/>
          <w:bCs/>
          <w:sz w:val="22"/>
          <w:szCs w:val="22"/>
        </w:rPr>
        <w:t>Ã</w:t>
      </w:r>
      <w:r w:rsidRPr="006A42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13F3F">
        <w:rPr>
          <w:rFonts w:ascii="Helvetica" w:hAnsi="Helvetica" w:cs="Courier New"/>
          <w:sz w:val="22"/>
          <w:szCs w:val="22"/>
        </w:rPr>
        <w:t>, no uso de suas atribui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legais e tendo em vista o disposto no artigo 8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, XXIV e </w:t>
      </w:r>
      <w:r w:rsidRPr="00A13F3F">
        <w:rPr>
          <w:rFonts w:ascii="Calibri" w:hAnsi="Calibri" w:cs="Calibri"/>
          <w:sz w:val="22"/>
          <w:szCs w:val="22"/>
        </w:rPr>
        <w:t>§</w:t>
      </w:r>
      <w:r w:rsidRPr="00A13F3F">
        <w:rPr>
          <w:rFonts w:ascii="Helvetica" w:hAnsi="Helvetica" w:cs="Courier New"/>
          <w:sz w:val="22"/>
          <w:szCs w:val="22"/>
        </w:rPr>
        <w:t xml:space="preserve"> 10, da Lei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6.374, de 1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de mar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 de 1989,</w:t>
      </w:r>
    </w:p>
    <w:p w14:paraId="3192C0C9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Decreta:</w:t>
      </w:r>
    </w:p>
    <w:p w14:paraId="65FABD94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1</w:t>
      </w:r>
      <w:r w:rsidRPr="00A13F3F">
        <w:rPr>
          <w:rFonts w:ascii="Calibri" w:hAnsi="Calibri" w:cs="Calibri"/>
          <w:sz w:val="22"/>
          <w:szCs w:val="22"/>
        </w:rPr>
        <w:t>° </w:t>
      </w:r>
      <w:r w:rsidRPr="00A13F3F">
        <w:rPr>
          <w:rFonts w:ascii="Helvetica" w:hAnsi="Helvetica" w:cs="Courier New"/>
          <w:sz w:val="22"/>
          <w:szCs w:val="22"/>
        </w:rPr>
        <w:t>- Passa a vigorar, com a reda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 xml:space="preserve">o que se segue, o </w:t>
      </w:r>
      <w:r w:rsidRPr="00A13F3F">
        <w:rPr>
          <w:rFonts w:ascii="Calibri" w:hAnsi="Calibri" w:cs="Calibri"/>
          <w:sz w:val="22"/>
          <w:szCs w:val="22"/>
        </w:rPr>
        <w:t>“</w:t>
      </w:r>
      <w:r w:rsidRPr="00A13F3F">
        <w:rPr>
          <w:rFonts w:ascii="Helvetica" w:hAnsi="Helvetica" w:cs="Courier New"/>
          <w:sz w:val="22"/>
          <w:szCs w:val="22"/>
        </w:rPr>
        <w:t>caput</w:t>
      </w:r>
      <w:r w:rsidRPr="00A13F3F">
        <w:rPr>
          <w:rFonts w:ascii="Calibri" w:hAnsi="Calibri" w:cs="Calibri"/>
          <w:sz w:val="22"/>
          <w:szCs w:val="22"/>
        </w:rPr>
        <w:t>”</w:t>
      </w:r>
      <w:r w:rsidRPr="00A13F3F">
        <w:rPr>
          <w:rFonts w:ascii="Helvetica" w:hAnsi="Helvetica" w:cs="Courier New"/>
          <w:sz w:val="22"/>
          <w:szCs w:val="22"/>
        </w:rPr>
        <w:t xml:space="preserve"> do artigo 400-Z2 do Regulamento do Imposto sobre Opera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 xml:space="preserve">es Relativas </w:t>
      </w:r>
      <w:r w:rsidRPr="00A13F3F">
        <w:rPr>
          <w:rFonts w:ascii="Calibri" w:hAnsi="Calibri" w:cs="Calibri"/>
          <w:sz w:val="22"/>
          <w:szCs w:val="22"/>
        </w:rPr>
        <w:t>à</w:t>
      </w:r>
      <w:r w:rsidRPr="00A13F3F">
        <w:rPr>
          <w:rFonts w:ascii="Helvetica" w:hAnsi="Helvetica" w:cs="Courier New"/>
          <w:sz w:val="22"/>
          <w:szCs w:val="22"/>
        </w:rPr>
        <w:t xml:space="preserve"> Circula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Mercadorias e sobre Presta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de Servi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- RICMS, aprovado pelo Decreto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5F47B972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Arial" w:hAnsi="Arial" w:cs="Arial"/>
          <w:sz w:val="22"/>
          <w:szCs w:val="22"/>
        </w:rPr>
        <w:t>“</w:t>
      </w:r>
      <w:r w:rsidRPr="00A13F3F">
        <w:rPr>
          <w:rFonts w:ascii="Helvetica" w:hAnsi="Helvetica" w:cs="Courier New"/>
          <w:sz w:val="22"/>
          <w:szCs w:val="22"/>
        </w:rPr>
        <w:t>Artigo 400-Z2 - O lan</w:t>
      </w:r>
      <w:r w:rsidRPr="00A13F3F">
        <w:rPr>
          <w:rFonts w:ascii="Arial" w:hAnsi="Arial" w:cs="Arial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do imposto incidente na sa</w:t>
      </w:r>
      <w:r w:rsidRPr="00A13F3F">
        <w:rPr>
          <w:rFonts w:ascii="Arial" w:hAnsi="Arial" w:cs="Arial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da interna de resina de polipropileno, classificada no c</w:t>
      </w:r>
      <w:r w:rsidRPr="00A13F3F">
        <w:rPr>
          <w:rFonts w:ascii="Arial" w:hAnsi="Arial" w:cs="Arial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digo 3902.10.20 da Nomenclatura Comum do Mercosul - NCM, fica diferido para o momento em que ocorrer a sua entrada no estabelecimento fabricante cuja atividade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>mica principal seja identificada pelo c</w:t>
      </w:r>
      <w:r w:rsidRPr="00A13F3F">
        <w:rPr>
          <w:rFonts w:ascii="Calibri" w:hAnsi="Calibri" w:cs="Calibri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digo 1354-5/00 (fabrica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tecidos especiais, inclusive artefatos), 1359-6/00 (fabrica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outros produtos t</w:t>
      </w:r>
      <w:r w:rsidRPr="00A13F3F">
        <w:rPr>
          <w:rFonts w:ascii="Calibri" w:hAnsi="Calibri" w:cs="Calibri"/>
          <w:sz w:val="22"/>
          <w:szCs w:val="22"/>
        </w:rPr>
        <w:t>ê</w:t>
      </w:r>
      <w:r w:rsidRPr="00A13F3F">
        <w:rPr>
          <w:rFonts w:ascii="Helvetica" w:hAnsi="Helvetica" w:cs="Courier New"/>
          <w:sz w:val="22"/>
          <w:szCs w:val="22"/>
        </w:rPr>
        <w:t>xteis n</w:t>
      </w:r>
      <w:r w:rsidRPr="00A13F3F">
        <w:rPr>
          <w:rFonts w:ascii="Calibri" w:hAnsi="Calibri" w:cs="Calibri"/>
          <w:sz w:val="22"/>
          <w:szCs w:val="22"/>
        </w:rPr>
        <w:t>ã</w:t>
      </w:r>
      <w:r w:rsidRPr="00A13F3F">
        <w:rPr>
          <w:rFonts w:ascii="Helvetica" w:hAnsi="Helvetica" w:cs="Courier New"/>
          <w:sz w:val="22"/>
          <w:szCs w:val="22"/>
        </w:rPr>
        <w:t>o especificados anteriormente) ou 2099-1/99 (fabrica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outros produtos qu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micos n</w:t>
      </w:r>
      <w:r w:rsidRPr="00A13F3F">
        <w:rPr>
          <w:rFonts w:ascii="Calibri" w:hAnsi="Calibri" w:cs="Calibri"/>
          <w:sz w:val="22"/>
          <w:szCs w:val="22"/>
        </w:rPr>
        <w:t>ã</w:t>
      </w:r>
      <w:r w:rsidRPr="00A13F3F">
        <w:rPr>
          <w:rFonts w:ascii="Helvetica" w:hAnsi="Helvetica" w:cs="Courier New"/>
          <w:sz w:val="22"/>
          <w:szCs w:val="22"/>
        </w:rPr>
        <w:t>o especificados anteriormente) da Classifica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Nacional de Atividades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>micas - CNAE.</w:t>
      </w:r>
      <w:r w:rsidRPr="00A13F3F">
        <w:rPr>
          <w:rFonts w:ascii="Calibri" w:hAnsi="Calibri" w:cs="Calibri"/>
          <w:sz w:val="22"/>
          <w:szCs w:val="22"/>
        </w:rPr>
        <w:t>”</w:t>
      </w:r>
      <w:r w:rsidRPr="00A13F3F">
        <w:rPr>
          <w:rFonts w:ascii="Helvetica" w:hAnsi="Helvetica" w:cs="Courier New"/>
          <w:sz w:val="22"/>
          <w:szCs w:val="22"/>
        </w:rPr>
        <w:t>. (NR)</w:t>
      </w:r>
    </w:p>
    <w:p w14:paraId="5DA22CB8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Artigo 2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-</w:t>
      </w:r>
      <w:r w:rsidRPr="00A13F3F">
        <w:rPr>
          <w:rFonts w:ascii="Calibri" w:hAnsi="Calibri" w:cs="Calibri"/>
          <w:sz w:val="22"/>
          <w:szCs w:val="22"/>
        </w:rPr>
        <w:t> </w:t>
      </w:r>
      <w:r w:rsidRPr="00A13F3F">
        <w:rPr>
          <w:rFonts w:ascii="Helvetica" w:hAnsi="Helvetica" w:cs="Courier New"/>
          <w:sz w:val="22"/>
          <w:szCs w:val="22"/>
        </w:rPr>
        <w:t>Este decreto entra em vigor em 1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de janeiro de 2024.</w:t>
      </w:r>
    </w:p>
    <w:p w14:paraId="319A74AC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Pal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cio dos Bandeirantes, 3 de outubro de 2023.</w:t>
      </w:r>
    </w:p>
    <w:p w14:paraId="0D7ABE8F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TARC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SIO DE FREITAS</w:t>
      </w:r>
    </w:p>
    <w:p w14:paraId="7E70FD8E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OF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CIO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418/2023 - GS/SRE</w:t>
      </w:r>
    </w:p>
    <w:p w14:paraId="4FBC3B81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Senhor Governador,</w:t>
      </w:r>
    </w:p>
    <w:p w14:paraId="034394B7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Encaminho a inclusa minuta</w:t>
      </w:r>
      <w:r w:rsidRPr="00A13F3F">
        <w:rPr>
          <w:rFonts w:ascii="Calibri" w:hAnsi="Calibri" w:cs="Calibri"/>
          <w:sz w:val="22"/>
          <w:szCs w:val="22"/>
        </w:rPr>
        <w:t> </w:t>
      </w:r>
      <w:r w:rsidRPr="00A13F3F">
        <w:rPr>
          <w:rFonts w:ascii="Helvetica" w:hAnsi="Helvetica" w:cs="Courier New"/>
          <w:sz w:val="22"/>
          <w:szCs w:val="22"/>
        </w:rPr>
        <w:t>de decreto, que introduz altera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no Regulamento do Imposto sobre Opera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 xml:space="preserve">es Relativas </w:t>
      </w:r>
      <w:r w:rsidRPr="00A13F3F">
        <w:rPr>
          <w:rFonts w:ascii="Calibri" w:hAnsi="Calibri" w:cs="Calibri"/>
          <w:sz w:val="22"/>
          <w:szCs w:val="22"/>
        </w:rPr>
        <w:t>à</w:t>
      </w:r>
      <w:r w:rsidRPr="00A13F3F">
        <w:rPr>
          <w:rFonts w:ascii="Helvetica" w:hAnsi="Helvetica" w:cs="Courier New"/>
          <w:sz w:val="22"/>
          <w:szCs w:val="22"/>
        </w:rPr>
        <w:t xml:space="preserve"> Circula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Mercadorias e sobre Presta</w:t>
      </w:r>
      <w:r w:rsidRPr="00A13F3F">
        <w:rPr>
          <w:rFonts w:ascii="Calibri" w:hAnsi="Calibri" w:cs="Calibri"/>
          <w:sz w:val="22"/>
          <w:szCs w:val="22"/>
        </w:rPr>
        <w:t>çõ</w:t>
      </w:r>
      <w:r w:rsidRPr="00A13F3F">
        <w:rPr>
          <w:rFonts w:ascii="Helvetica" w:hAnsi="Helvetica" w:cs="Courier New"/>
          <w:sz w:val="22"/>
          <w:szCs w:val="22"/>
        </w:rPr>
        <w:t>es de Servi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- RICMS, aprovado pelo Decreto n</w:t>
      </w:r>
      <w:r w:rsidRPr="00A13F3F">
        <w:rPr>
          <w:rFonts w:ascii="Calibri" w:hAnsi="Calibri" w:cs="Calibri"/>
          <w:sz w:val="22"/>
          <w:szCs w:val="22"/>
        </w:rPr>
        <w:t>º</w:t>
      </w:r>
      <w:r w:rsidRPr="00A13F3F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52ACE395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A minuta altera o artigo 400-Z2 do RICMS, que prev</w:t>
      </w:r>
      <w:r w:rsidRPr="00A13F3F">
        <w:rPr>
          <w:rFonts w:ascii="Calibri" w:hAnsi="Calibri" w:cs="Calibri"/>
          <w:sz w:val="22"/>
          <w:szCs w:val="22"/>
        </w:rPr>
        <w:t>ê</w:t>
      </w:r>
      <w:r w:rsidRPr="00A13F3F">
        <w:rPr>
          <w:rFonts w:ascii="Helvetica" w:hAnsi="Helvetica" w:cs="Courier New"/>
          <w:sz w:val="22"/>
          <w:szCs w:val="22"/>
        </w:rPr>
        <w:t xml:space="preserve"> o diferimento do lan</w:t>
      </w:r>
      <w:r w:rsidRPr="00A13F3F">
        <w:rPr>
          <w:rFonts w:ascii="Calibri" w:hAnsi="Calibri" w:cs="Calibri"/>
          <w:sz w:val="22"/>
          <w:szCs w:val="22"/>
        </w:rPr>
        <w:t>ç</w:t>
      </w:r>
      <w:r w:rsidRPr="00A13F3F">
        <w:rPr>
          <w:rFonts w:ascii="Helvetica" w:hAnsi="Helvetica" w:cs="Courier New"/>
          <w:sz w:val="22"/>
          <w:szCs w:val="22"/>
        </w:rPr>
        <w:t>amento do imposto na sa</w:t>
      </w:r>
      <w:r w:rsidRPr="00A13F3F">
        <w:rPr>
          <w:rFonts w:ascii="Calibri" w:hAnsi="Calibri" w:cs="Calibri"/>
          <w:sz w:val="22"/>
          <w:szCs w:val="22"/>
        </w:rPr>
        <w:t>í</w:t>
      </w:r>
      <w:r w:rsidRPr="00A13F3F">
        <w:rPr>
          <w:rFonts w:ascii="Helvetica" w:hAnsi="Helvetica" w:cs="Courier New"/>
          <w:sz w:val="22"/>
          <w:szCs w:val="22"/>
        </w:rPr>
        <w:t>da interna de resina de polipropileno, classificada no c</w:t>
      </w:r>
      <w:r w:rsidRPr="00A13F3F">
        <w:rPr>
          <w:rFonts w:ascii="Calibri" w:hAnsi="Calibri" w:cs="Calibri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digo 3902.10.20 da NCM, para o momento em que ocorrer a sua entrada em estabelecimento fabricante que tenha como atividade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>mica principal as identificadas pelos c</w:t>
      </w:r>
      <w:r w:rsidRPr="00A13F3F">
        <w:rPr>
          <w:rFonts w:ascii="Calibri" w:hAnsi="Calibri" w:cs="Calibri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digos CNAE indicados, de modo a incluir, dentre os estabelecimento fabricantes destinat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rios, aqueles que tenham como atividade econ</w:t>
      </w:r>
      <w:r w:rsidRPr="00A13F3F">
        <w:rPr>
          <w:rFonts w:ascii="Calibri" w:hAnsi="Calibri" w:cs="Calibri"/>
          <w:sz w:val="22"/>
          <w:szCs w:val="22"/>
        </w:rPr>
        <w:t>ô</w:t>
      </w:r>
      <w:r w:rsidRPr="00A13F3F">
        <w:rPr>
          <w:rFonts w:ascii="Helvetica" w:hAnsi="Helvetica" w:cs="Courier New"/>
          <w:sz w:val="22"/>
          <w:szCs w:val="22"/>
        </w:rPr>
        <w:t>mica principal a fabrica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outros produtos t</w:t>
      </w:r>
      <w:r w:rsidRPr="00A13F3F">
        <w:rPr>
          <w:rFonts w:ascii="Calibri" w:hAnsi="Calibri" w:cs="Calibri"/>
          <w:sz w:val="22"/>
          <w:szCs w:val="22"/>
        </w:rPr>
        <w:t>ê</w:t>
      </w:r>
      <w:r w:rsidRPr="00A13F3F">
        <w:rPr>
          <w:rFonts w:ascii="Helvetica" w:hAnsi="Helvetica" w:cs="Courier New"/>
          <w:sz w:val="22"/>
          <w:szCs w:val="22"/>
        </w:rPr>
        <w:t>xteis n</w:t>
      </w:r>
      <w:r w:rsidRPr="00A13F3F">
        <w:rPr>
          <w:rFonts w:ascii="Calibri" w:hAnsi="Calibri" w:cs="Calibri"/>
          <w:sz w:val="22"/>
          <w:szCs w:val="22"/>
        </w:rPr>
        <w:t>ã</w:t>
      </w:r>
      <w:r w:rsidRPr="00A13F3F">
        <w:rPr>
          <w:rFonts w:ascii="Helvetica" w:hAnsi="Helvetica" w:cs="Courier New"/>
          <w:sz w:val="22"/>
          <w:szCs w:val="22"/>
        </w:rPr>
        <w:t>o especificados anteriormente, classificada no c</w:t>
      </w:r>
      <w:r w:rsidRPr="00A13F3F">
        <w:rPr>
          <w:rFonts w:ascii="Calibri" w:hAnsi="Calibri" w:cs="Calibri"/>
          <w:sz w:val="22"/>
          <w:szCs w:val="22"/>
        </w:rPr>
        <w:t>ó</w:t>
      </w:r>
      <w:r w:rsidRPr="00A13F3F">
        <w:rPr>
          <w:rFonts w:ascii="Helvetica" w:hAnsi="Helvetica" w:cs="Courier New"/>
          <w:sz w:val="22"/>
          <w:szCs w:val="22"/>
        </w:rPr>
        <w:t>digo 1359-6/00 da CNAE.</w:t>
      </w:r>
    </w:p>
    <w:p w14:paraId="4DA3A053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Propondo a edi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A13F3F">
        <w:rPr>
          <w:rFonts w:ascii="Calibri" w:hAnsi="Calibri" w:cs="Calibri"/>
          <w:sz w:val="22"/>
          <w:szCs w:val="22"/>
        </w:rPr>
        <w:t>çã</w:t>
      </w:r>
      <w:r w:rsidRPr="00A13F3F">
        <w:rPr>
          <w:rFonts w:ascii="Helvetica" w:hAnsi="Helvetica" w:cs="Courier New"/>
          <w:sz w:val="22"/>
          <w:szCs w:val="22"/>
        </w:rPr>
        <w:t>o.</w:t>
      </w:r>
    </w:p>
    <w:p w14:paraId="194A6ECA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A13F3F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5788FEAB" w14:textId="77777777" w:rsidR="006A42FA" w:rsidRPr="00A13F3F" w:rsidRDefault="006A42FA" w:rsidP="006A4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13F3F">
        <w:rPr>
          <w:rFonts w:ascii="Helvetica" w:hAnsi="Helvetica" w:cs="Courier New"/>
          <w:sz w:val="22"/>
          <w:szCs w:val="22"/>
        </w:rPr>
        <w:t>Secret</w:t>
      </w:r>
      <w:r w:rsidRPr="00A13F3F">
        <w:rPr>
          <w:rFonts w:ascii="Calibri" w:hAnsi="Calibri" w:cs="Calibri"/>
          <w:sz w:val="22"/>
          <w:szCs w:val="22"/>
        </w:rPr>
        <w:t>á</w:t>
      </w:r>
      <w:r w:rsidRPr="00A13F3F">
        <w:rPr>
          <w:rFonts w:ascii="Helvetica" w:hAnsi="Helvetica" w:cs="Courier New"/>
          <w:sz w:val="22"/>
          <w:szCs w:val="22"/>
        </w:rPr>
        <w:t>rio da Fazenda e Planejamento</w:t>
      </w:r>
    </w:p>
    <w:sectPr w:rsidR="006A42FA" w:rsidRPr="00A1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FA"/>
    <w:rsid w:val="006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56C8"/>
  <w15:chartTrackingRefBased/>
  <w15:docId w15:val="{0A9134FC-FB9E-47C4-ABE6-9223D94F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F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42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42F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2023-10-04T14:03:00Z</dcterms:created>
  <dcterms:modified xsi:type="dcterms:W3CDTF">2023-10-04T14:05:00Z</dcterms:modified>
</cp:coreProperties>
</file>