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BF" w:rsidRPr="000D3DAF" w:rsidRDefault="00DF13BF" w:rsidP="000D3DA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0D3DAF">
        <w:rPr>
          <w:rFonts w:ascii="Helvetica-Normal" w:hAnsi="Helvetica-Normal" w:cs="Courier New"/>
          <w:b/>
          <w:color w:val="000000"/>
        </w:rPr>
        <w:t>DECRETO Nº 62.730, DE 28 DE JULHO DE 2017</w:t>
      </w:r>
    </w:p>
    <w:p w:rsidR="00DF13BF" w:rsidRPr="00745F4E" w:rsidRDefault="00DF13BF" w:rsidP="000D3DA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Autoriza a Fazenda do Estado a permitir o uso, a título precário, gratuito e por prazo indetermin</w:t>
      </w:r>
      <w:r w:rsidRPr="00745F4E">
        <w:rPr>
          <w:rFonts w:ascii="Helvetica-Normal" w:hAnsi="Helvetica-Normal" w:cs="Courier New"/>
          <w:color w:val="000000"/>
        </w:rPr>
        <w:t>a</w:t>
      </w:r>
      <w:r w:rsidRPr="00745F4E">
        <w:rPr>
          <w:rFonts w:ascii="Helvetica-Normal" w:hAnsi="Helvetica-Normal" w:cs="Courier New"/>
          <w:color w:val="000000"/>
        </w:rPr>
        <w:t xml:space="preserve">do, em favor da Junta Comercial do Estado de São Paulo - JUCESP, do imóvel que </w:t>
      </w:r>
      <w:proofErr w:type="gramStart"/>
      <w:r w:rsidRPr="00745F4E">
        <w:rPr>
          <w:rFonts w:ascii="Helvetica-Normal" w:hAnsi="Helvetica-Normal" w:cs="Courier New"/>
          <w:color w:val="000000"/>
        </w:rPr>
        <w:t>especifica,</w:t>
      </w:r>
      <w:proofErr w:type="gramEnd"/>
      <w:r w:rsidRPr="00745F4E">
        <w:rPr>
          <w:rFonts w:ascii="Helvetica-Normal" w:hAnsi="Helvetica-Normal" w:cs="Courier New"/>
          <w:color w:val="000000"/>
        </w:rPr>
        <w:t xml:space="preserve"> situado no Município de São Paulo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 xml:space="preserve">GERALDO ALCKMIN, </w:t>
      </w:r>
      <w:r w:rsidR="000D3DAF" w:rsidRPr="00745F4E">
        <w:rPr>
          <w:rFonts w:ascii="Helvetica-Normal" w:hAnsi="Helvetica-Normal" w:cs="Courier New"/>
          <w:color w:val="000000"/>
        </w:rPr>
        <w:t>GOVERNADOR DO ESTADO DE SÃO PAULO</w:t>
      </w:r>
      <w:r w:rsidRPr="00745F4E">
        <w:rPr>
          <w:rFonts w:ascii="Helvetica-Normal" w:hAnsi="Helvetica-Normal" w:cs="Courier New"/>
          <w:color w:val="000000"/>
        </w:rPr>
        <w:t>, no uso de suas atribuições legais e a vista da manifestação do Conselho do Patrim</w:t>
      </w:r>
      <w:r w:rsidRPr="00745F4E">
        <w:rPr>
          <w:rFonts w:ascii="Helvetica-Normal" w:hAnsi="Helvetica-Normal" w:cs="Courier New"/>
          <w:color w:val="000000"/>
        </w:rPr>
        <w:t>ô</w:t>
      </w:r>
      <w:r w:rsidRPr="00745F4E">
        <w:rPr>
          <w:rFonts w:ascii="Helvetica-Normal" w:hAnsi="Helvetica-Normal" w:cs="Courier New"/>
          <w:color w:val="000000"/>
        </w:rPr>
        <w:t>nio Imobili</w:t>
      </w:r>
      <w:r w:rsidRPr="00745F4E">
        <w:rPr>
          <w:rFonts w:ascii="Helvetica-Normal" w:hAnsi="Helvetica-Normal" w:cs="Courier New"/>
          <w:color w:val="000000"/>
        </w:rPr>
        <w:t>á</w:t>
      </w:r>
      <w:r w:rsidRPr="00745F4E">
        <w:rPr>
          <w:rFonts w:ascii="Helvetica-Normal" w:hAnsi="Helvetica-Normal" w:cs="Courier New"/>
          <w:color w:val="000000"/>
        </w:rPr>
        <w:t>rio,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Decreta: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 xml:space="preserve">Artigo 1º - Fica a Fazenda do Estado autorizada a permitir o uso, a título precário, gratuito e por prazo indeterminado, em favor da Junta Comercial do Estado de São Paulo - JUCESP, do imóvel </w:t>
      </w:r>
      <w:proofErr w:type="gramStart"/>
      <w:r w:rsidRPr="00745F4E">
        <w:rPr>
          <w:rFonts w:ascii="Helvetica-Normal" w:hAnsi="Helvetica-Normal" w:cs="Courier New"/>
          <w:color w:val="000000"/>
        </w:rPr>
        <w:t>situado na Rua Guaicurus</w:t>
      </w:r>
      <w:proofErr w:type="gramEnd"/>
      <w:r w:rsidRPr="00745F4E">
        <w:rPr>
          <w:rFonts w:ascii="Helvetica-Normal" w:hAnsi="Helvetica-Normal" w:cs="Courier New"/>
          <w:color w:val="000000"/>
        </w:rPr>
        <w:t xml:space="preserve">, nº 1.274/1.374, </w:t>
      </w:r>
      <w:proofErr w:type="spellStart"/>
      <w:r w:rsidRPr="00745F4E">
        <w:rPr>
          <w:rFonts w:ascii="Helvetica-Normal" w:hAnsi="Helvetica-Normal" w:cs="Courier New"/>
          <w:color w:val="000000"/>
        </w:rPr>
        <w:t>Subdi</w:t>
      </w:r>
      <w:r w:rsidRPr="00745F4E">
        <w:rPr>
          <w:rFonts w:ascii="Helvetica-Normal" w:hAnsi="Helvetica-Normal" w:cs="Courier New"/>
          <w:color w:val="000000"/>
        </w:rPr>
        <w:t>s</w:t>
      </w:r>
      <w:r w:rsidRPr="00745F4E">
        <w:rPr>
          <w:rFonts w:ascii="Helvetica-Normal" w:hAnsi="Helvetica-Normal" w:cs="Courier New"/>
          <w:color w:val="000000"/>
        </w:rPr>
        <w:t>trito</w:t>
      </w:r>
      <w:proofErr w:type="spellEnd"/>
      <w:r w:rsidRPr="00745F4E">
        <w:rPr>
          <w:rFonts w:ascii="Helvetica-Normal" w:hAnsi="Helvetica-Normal" w:cs="Courier New"/>
          <w:color w:val="000000"/>
        </w:rPr>
        <w:t xml:space="preserve"> da Lapa, no Município de São Paulo, contendo 7.074,45m</w:t>
      </w:r>
      <w:r w:rsidR="000D3DAF">
        <w:rPr>
          <w:rFonts w:ascii="Helvetica-Normal" w:hAnsi="Helvetica-Normal" w:cs="Courier New"/>
          <w:color w:val="000000"/>
          <w:vertAlign w:val="superscript"/>
        </w:rPr>
        <w:t>2</w:t>
      </w:r>
      <w:r w:rsidRPr="00745F4E">
        <w:rPr>
          <w:rFonts w:ascii="Helvetica-Normal" w:hAnsi="Helvetica-Normal" w:cs="Courier New"/>
          <w:color w:val="000000"/>
        </w:rPr>
        <w:t xml:space="preserve"> (sete mil e sete</w:t>
      </w:r>
      <w:r w:rsidRPr="00745F4E">
        <w:rPr>
          <w:rFonts w:ascii="Helvetica-Normal" w:hAnsi="Helvetica-Normal" w:cs="Courier New"/>
          <w:color w:val="000000"/>
        </w:rPr>
        <w:t>n</w:t>
      </w:r>
      <w:r w:rsidRPr="00745F4E">
        <w:rPr>
          <w:rFonts w:ascii="Helvetica-Normal" w:hAnsi="Helvetica-Normal" w:cs="Courier New"/>
          <w:color w:val="000000"/>
        </w:rPr>
        <w:t>ta e quatro metros quadrados e quarenta e cinco decímetros quadrados) de terreno e 6.223,87m</w:t>
      </w:r>
      <w:r w:rsidR="000D3DAF">
        <w:rPr>
          <w:rFonts w:ascii="Helvetica-Normal" w:hAnsi="Helvetica-Normal" w:cs="Courier New"/>
          <w:color w:val="000000"/>
          <w:vertAlign w:val="superscript"/>
        </w:rPr>
        <w:t>2</w:t>
      </w:r>
      <w:r w:rsidRPr="00745F4E">
        <w:rPr>
          <w:rFonts w:ascii="Helvetica-Normal" w:hAnsi="Helvetica-Normal" w:cs="Courier New"/>
          <w:color w:val="000000"/>
        </w:rPr>
        <w:t xml:space="preserve"> (seis mil, duzentos e vinte e três metros quadrados e oitenta e sete dec</w:t>
      </w:r>
      <w:r w:rsidRPr="00745F4E">
        <w:rPr>
          <w:rFonts w:ascii="Helvetica-Normal" w:hAnsi="Helvetica-Normal" w:cs="Courier New"/>
          <w:color w:val="000000"/>
        </w:rPr>
        <w:t>í</w:t>
      </w:r>
      <w:r w:rsidRPr="00745F4E">
        <w:rPr>
          <w:rFonts w:ascii="Helvetica-Normal" w:hAnsi="Helvetica-Normal" w:cs="Courier New"/>
          <w:color w:val="000000"/>
        </w:rPr>
        <w:t>metros quadrados) de benfeitorias, cadastrado no SGI sob o nº 46040, conforme ide</w:t>
      </w:r>
      <w:r w:rsidRPr="00745F4E">
        <w:rPr>
          <w:rFonts w:ascii="Helvetica-Normal" w:hAnsi="Helvetica-Normal" w:cs="Courier New"/>
          <w:color w:val="000000"/>
        </w:rPr>
        <w:t>n</w:t>
      </w:r>
      <w:r w:rsidRPr="00745F4E">
        <w:rPr>
          <w:rFonts w:ascii="Helvetica-Normal" w:hAnsi="Helvetica-Normal" w:cs="Courier New"/>
          <w:color w:val="000000"/>
        </w:rPr>
        <w:t>tificado nos autos do processo SDECTI-85/17 (SG-272.944/17).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Parágrafo único - O imóvel de que trata o "caput" deste artigo destinar-se-á à instalação da sede da Junta Comercial do Estado de São Paulo - JUCESP.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745F4E">
        <w:rPr>
          <w:rFonts w:ascii="Helvetica-Normal" w:hAnsi="Helvetica-Normal" w:cs="Courier New"/>
          <w:color w:val="000000"/>
        </w:rPr>
        <w:t>permitente</w:t>
      </w:r>
      <w:proofErr w:type="spellEnd"/>
      <w:r w:rsidRPr="00745F4E">
        <w:rPr>
          <w:rFonts w:ascii="Helvetica-Normal" w:hAnsi="Helvetica-Normal" w:cs="Courier New"/>
          <w:color w:val="000000"/>
        </w:rPr>
        <w:t>.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Artigo 3º - Este decreto entra em vigor na data de sua publicação, f</w:t>
      </w:r>
      <w:r w:rsidRPr="00745F4E">
        <w:rPr>
          <w:rFonts w:ascii="Helvetica-Normal" w:hAnsi="Helvetica-Normal" w:cs="Courier New"/>
          <w:color w:val="000000"/>
        </w:rPr>
        <w:t>i</w:t>
      </w:r>
      <w:r w:rsidRPr="00745F4E">
        <w:rPr>
          <w:rFonts w:ascii="Helvetica-Normal" w:hAnsi="Helvetica-Normal" w:cs="Courier New"/>
          <w:color w:val="000000"/>
        </w:rPr>
        <w:t>cando revogado o Decreto nº 37.531, de 27 de setembro de 1993.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Palácio dos Bandeirantes, 28 de julho de 2017</w:t>
      </w:r>
    </w:p>
    <w:p w:rsidR="00DF13BF" w:rsidRPr="00745F4E" w:rsidRDefault="00DF13BF" w:rsidP="00DF13B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GERALDO ALCKMIN</w:t>
      </w:r>
    </w:p>
    <w:sectPr w:rsidR="00DF13BF" w:rsidRPr="00745F4E" w:rsidSect="00745F4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F13BF"/>
    <w:rsid w:val="000D3DAF"/>
    <w:rsid w:val="00992557"/>
    <w:rsid w:val="00D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2017-07-31T15:04:00Z</dcterms:created>
  <dcterms:modified xsi:type="dcterms:W3CDTF">2017-07-31T15:06:00Z</dcterms:modified>
</cp:coreProperties>
</file>