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6D01" w14:textId="77777777" w:rsidR="00121F70" w:rsidRPr="00121F70" w:rsidRDefault="00121F70" w:rsidP="00121F7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21F7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21F70">
        <w:rPr>
          <w:rFonts w:ascii="Calibri" w:hAnsi="Calibri" w:cs="Calibri"/>
          <w:b/>
          <w:bCs/>
          <w:sz w:val="22"/>
          <w:szCs w:val="22"/>
        </w:rPr>
        <w:t>º</w:t>
      </w:r>
      <w:r w:rsidRPr="00121F70">
        <w:rPr>
          <w:rFonts w:ascii="Helvetica" w:hAnsi="Helvetica" w:cs="Courier New"/>
          <w:b/>
          <w:bCs/>
          <w:sz w:val="22"/>
          <w:szCs w:val="22"/>
        </w:rPr>
        <w:t xml:space="preserve"> 67.690, 3 DE MAIO DE 2023</w:t>
      </w:r>
    </w:p>
    <w:p w14:paraId="5F238558" w14:textId="77777777" w:rsidR="00121F70" w:rsidRPr="00ED3692" w:rsidRDefault="00121F70" w:rsidP="00121F7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Regulamenta a assist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em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judiciais de compet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da Procuradoria Geral do Estado, de que tratam os artigos 22 e 23 da Lei Complementar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1.361, de 21 de outubro de 2021.</w:t>
      </w:r>
    </w:p>
    <w:p w14:paraId="70BF73D5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legais,</w:t>
      </w:r>
    </w:p>
    <w:p w14:paraId="7BCB9DAC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4D6CD3E2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º </w:t>
      </w:r>
      <w:r w:rsidRPr="00ED3692">
        <w:rPr>
          <w:rFonts w:ascii="Helvetica" w:hAnsi="Helvetica" w:cs="Courier New"/>
          <w:sz w:val="22"/>
          <w:szCs w:val="22"/>
        </w:rPr>
        <w:t>- Compete ao Procurador Geral do Estado indicar, na forma prevista nos artigos 22 e 23 da Lei Complementar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1.361, de 21 de outubro de 2021, servidor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estadual previamente cadastrado para, sem preju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zo de suas fun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de sua jornada de trabalho, atuar como assistente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cnico nas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judiciais sob acompanhamento da Procuradoria Geral do Estado.</w:t>
      </w:r>
    </w:p>
    <w:p w14:paraId="63095D71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Ato do Procurador Geral do Estado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delegar a compet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ncia de que trata 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caput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 xml:space="preserve"> deste artigo aos Procuradores do Estado Chefes dos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de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Procuradoria Geral do Estado a que se referem os artigos 31 a 38 da Lei Complementar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1.270, de 25 de agosto de 2015, denominados, para os fins deste decreto, como Procuradores do Estado Chefes de Unidade.</w:t>
      </w:r>
    </w:p>
    <w:p w14:paraId="795297CE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O cadastro a que se refere 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caput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 xml:space="preserve"> do artigo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decreto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:</w:t>
      </w:r>
    </w:p>
    <w:p w14:paraId="7096BF48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precedido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de edital de convoca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elaborado pela Procuradoria Geral do Estado, divulgado no seu s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tio eletr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>nico e publicado no Di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 Oficial do Estado;</w:t>
      </w:r>
    </w:p>
    <w:p w14:paraId="62351A53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 </w:t>
      </w:r>
      <w:r w:rsidRPr="00ED3692">
        <w:rPr>
          <w:rFonts w:ascii="Arial" w:hAnsi="Arial" w:cs="Arial"/>
          <w:sz w:val="22"/>
          <w:szCs w:val="22"/>
        </w:rPr>
        <w:t>–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realizado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por 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atua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de conhecimento do servidor p</w:t>
      </w:r>
      <w:r w:rsidRPr="00ED3692">
        <w:rPr>
          <w:rFonts w:ascii="Arial" w:hAnsi="Arial" w:cs="Arial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estadual, que dever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comprovar a experi</w:t>
      </w:r>
      <w:r w:rsidRPr="00ED3692">
        <w:rPr>
          <w:rFonts w:ascii="Arial" w:hAnsi="Arial" w:cs="Arial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e habilita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t</w:t>
      </w:r>
      <w:r w:rsidRPr="00ED3692">
        <w:rPr>
          <w:rFonts w:ascii="Arial" w:hAnsi="Arial" w:cs="Arial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 para o desempenho da assist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cnica.</w:t>
      </w:r>
    </w:p>
    <w:p w14:paraId="2A3FD505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 – </w:t>
      </w:r>
      <w:r w:rsidRPr="00ED3692">
        <w:rPr>
          <w:rFonts w:ascii="Helvetica" w:hAnsi="Helvetica" w:cs="Courier New"/>
          <w:sz w:val="22"/>
          <w:szCs w:val="22"/>
        </w:rPr>
        <w:t>O cadastramento de que trata este artigo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realizado na forma e condi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estabelecidas em resolu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conjunta do Procurador Geral do Estado e do titular da Secretaria de Estado ou do dirigente da entidade a que o servidor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interessado estiver vinculado.</w:t>
      </w:r>
    </w:p>
    <w:p w14:paraId="6DDBE5BF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 </w:t>
      </w:r>
      <w:r w:rsidRPr="00ED3692">
        <w:rPr>
          <w:rFonts w:ascii="Helvetica" w:hAnsi="Helvetica" w:cs="Courier New"/>
          <w:sz w:val="22"/>
          <w:szCs w:val="22"/>
        </w:rPr>
        <w:t>O servidor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estadual dever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comunicar seu cadastramento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respectiva chefia imediata, sob pena de exclus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do cadastro.</w:t>
      </w:r>
    </w:p>
    <w:p w14:paraId="2809D4C9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 indica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servidor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estadual como assistente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cnico:</w:t>
      </w:r>
    </w:p>
    <w:p w14:paraId="1C34FB5D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ser</w:t>
      </w:r>
      <w:r w:rsidRPr="00ED3692">
        <w:rPr>
          <w:rFonts w:ascii="Calibri" w:hAnsi="Calibri" w:cs="Calibri"/>
          <w:sz w:val="22"/>
          <w:szCs w:val="22"/>
        </w:rPr>
        <w:t>á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precedida de representa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fundamentada do Procurador do Estado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pelo acompanhamento da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judicial, acolhida pelo Procurador do Estado Chefe da respectiva Unidade;</w:t>
      </w:r>
    </w:p>
    <w:p w14:paraId="379BD82E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ser</w:t>
      </w:r>
      <w:r w:rsidRPr="00ED3692">
        <w:rPr>
          <w:rFonts w:ascii="Calibri" w:hAnsi="Calibri" w:cs="Calibri"/>
          <w:sz w:val="22"/>
          <w:szCs w:val="22"/>
        </w:rPr>
        <w:t>á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condicionada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disponibilidade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da Procuradoria Geral do Estado;</w:t>
      </w:r>
    </w:p>
    <w:p w14:paraId="70C13BCB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observar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 classifica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dos credenciados por ordem alfab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tica e por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atua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de conhecimento, assegurando-se a rotatividade e a igualdade de oportunidade entre eles.</w:t>
      </w:r>
    </w:p>
    <w:p w14:paraId="401FC7D8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 </w:t>
      </w:r>
      <w:r w:rsidRPr="00ED3692">
        <w:rPr>
          <w:rFonts w:ascii="Helvetica" w:hAnsi="Helvetica" w:cs="Courier New"/>
          <w:sz w:val="22"/>
          <w:szCs w:val="22"/>
        </w:rPr>
        <w:t>A indica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que trata este artigo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realizada na forma e condi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estabelecidas em resolu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conjunta do Procurador Geral do Estado e do titular da Secretaria de Estado ou do dirigente da entidade a que o servidor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interessado estiver vinculado.</w:t>
      </w:r>
    </w:p>
    <w:p w14:paraId="1E426EEE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lastRenderedPageBreak/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 </w:t>
      </w:r>
      <w:r w:rsidRPr="00ED3692">
        <w:rPr>
          <w:rFonts w:ascii="Helvetica" w:hAnsi="Helvetica" w:cs="Courier New"/>
          <w:sz w:val="22"/>
          <w:szCs w:val="22"/>
        </w:rPr>
        <w:t>O Procurador Chefe de Unidade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, mediante decis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fundamentada, ressalvar a aplica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disposto no inciso III deste artigo, em raz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da especificidade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do assunto discutido na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judicial.</w:t>
      </w:r>
    </w:p>
    <w:p w14:paraId="75A6628B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servidor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estadual indicado como assistente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cnico far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jus a honor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rios pela atividade, que corresponder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a 50% (cinquenta por cento) da remunera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fixada para o perito na respectiva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judicial, limitados a 50% (cinquenta por cento) do subs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dio mensal dos Secret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rios de Estado, sendo devidos uma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nica vez por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judicial.</w:t>
      </w:r>
    </w:p>
    <w:p w14:paraId="0B1F76A5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Procurador do Estado Chefe da Unidade autorizar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o pagamento dos honor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rios mediante apresenta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atestado de adequada presta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dos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os de assist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cnica, firmado pelo Procurador do Estado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pelo acompanhamento da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judicial.</w:t>
      </w:r>
    </w:p>
    <w:p w14:paraId="51174D11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Procurador do Estado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pelo acompanhamento da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judicial comunicar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, nos respectivos autos judiciais, o pagamento dos honor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rios, para fins de cobran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 do valor da parte vencida na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judicial, a t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tulo de reembolso das custas e despesas processuais, nos termos do item 3 do </w:t>
      </w: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do artigo 23 da Lei Complementar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1.361, de 21 de outubro de 2021, e do artigo 84 do C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digo de Processo Civil.</w:t>
      </w:r>
    </w:p>
    <w:p w14:paraId="05F456B4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Os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os de assist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dever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ser prestados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termo final da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judicial e consistem, no m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nimo, em:</w:t>
      </w:r>
    </w:p>
    <w:p w14:paraId="09AEDC7C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de minuta de quesitos;</w:t>
      </w:r>
    </w:p>
    <w:p w14:paraId="144D3127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acompanhamento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do perito judicial nas dilig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que realizar, para apresenta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suas considera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ao trabalho pericial;</w:t>
      </w:r>
    </w:p>
    <w:p w14:paraId="7063702B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apresenta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laudos ou pareceres nos prazos estipulados;</w:t>
      </w:r>
    </w:p>
    <w:p w14:paraId="31D31B02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comparecimento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reuni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 designadas pelo Procurador do Estado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pelo acompanhamento da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judicial 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audi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do Poder Judici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rio, se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rio;</w:t>
      </w:r>
    </w:p>
    <w:p w14:paraId="0ABFD919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atendimento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solicita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do Procurador do Estado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pelo acompanhamento da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judicial, referentes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per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cia.</w:t>
      </w:r>
    </w:p>
    <w:p w14:paraId="7CF83E7D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Os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 xml:space="preserve">os previstos no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caput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 xml:space="preserve"> deste artigo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desenvolvidos sob a orienta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balizamento jur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dicos da Procuradoria Geral do Estado.</w:t>
      </w:r>
    </w:p>
    <w:p w14:paraId="5A823A45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6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causas de exclus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do servidor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estadual do cadastro de que trata este decreto:</w:t>
      </w:r>
    </w:p>
    <w:p w14:paraId="51024275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 </w:t>
      </w:r>
      <w:r w:rsidRPr="00ED3692">
        <w:rPr>
          <w:rFonts w:ascii="Arial" w:hAnsi="Arial" w:cs="Arial"/>
          <w:sz w:val="22"/>
          <w:szCs w:val="22"/>
        </w:rPr>
        <w:t>–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solicita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do servidor p</w:t>
      </w:r>
      <w:r w:rsidRPr="00ED3692">
        <w:rPr>
          <w:rFonts w:ascii="Arial" w:hAnsi="Arial" w:cs="Arial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estadual, realizada por escrito e com anteced</w:t>
      </w:r>
      <w:r w:rsidRPr="00ED3692">
        <w:rPr>
          <w:rFonts w:ascii="Arial" w:hAnsi="Arial" w:cs="Arial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m</w:t>
      </w:r>
      <w:r w:rsidRPr="00ED3692">
        <w:rPr>
          <w:rFonts w:ascii="Arial" w:hAnsi="Arial" w:cs="Arial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nima de 30 (trinta) dias;</w:t>
      </w:r>
    </w:p>
    <w:p w14:paraId="5EBC50BA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solicita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fundamentada do Chefe de Gabinete da Secretaria de Estado ou da entidade de vincula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servidor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estadual, na hip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tese de o exerc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 da atividade de assistente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cnico prejudicar o desempenho das fun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do cargo ou emprego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ocupado ou o cumprimento de sua jornada de trabalho;</w:t>
      </w:r>
    </w:p>
    <w:p w14:paraId="7971E1AF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III </w:t>
      </w:r>
      <w:r w:rsidRPr="00ED3692">
        <w:rPr>
          <w:rFonts w:ascii="Arial" w:hAnsi="Arial" w:cs="Arial"/>
          <w:sz w:val="22"/>
          <w:szCs w:val="22"/>
        </w:rPr>
        <w:t>– </w:t>
      </w:r>
      <w:r w:rsidRPr="00ED3692">
        <w:rPr>
          <w:rFonts w:ascii="Helvetica" w:hAnsi="Helvetica" w:cs="Courier New"/>
          <w:sz w:val="22"/>
          <w:szCs w:val="22"/>
        </w:rPr>
        <w:t xml:space="preserve">desatendimento ao disposto no </w:t>
      </w:r>
      <w:r w:rsidRPr="00ED3692">
        <w:rPr>
          <w:rFonts w:ascii="Arial" w:hAnsi="Arial" w:cs="Arial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Arial" w:hAnsi="Arial" w:cs="Arial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do artigo 2</w:t>
      </w:r>
      <w:r w:rsidRPr="00ED3692">
        <w:rPr>
          <w:rFonts w:ascii="Arial" w:hAnsi="Arial" w:cs="Arial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decreto;</w:t>
      </w:r>
    </w:p>
    <w:p w14:paraId="20EBE8EB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3 (tr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s) recusas imotivadas do servidor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blico estadual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sua indica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como assistente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cnico;</w:t>
      </w:r>
    </w:p>
    <w:p w14:paraId="15533A0B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desatendimento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dos prazos para entrega de quesitos, laudo e respostas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solicita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do Procurador do Estado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pelo acompanhamento da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judicial;</w:t>
      </w:r>
    </w:p>
    <w:p w14:paraId="34E67417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inaptid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ou inadequada qualidade dos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os executados;</w:t>
      </w:r>
    </w:p>
    <w:p w14:paraId="080063C3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lastRenderedPageBreak/>
        <w:t>VII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pr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tica de qualquer ato que prejudique a atua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Procuradoria Geral do Estado ou os interesses do Estado de 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Paulo e dos entes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estadual por ela representados em ju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zo.</w:t>
      </w:r>
    </w:p>
    <w:p w14:paraId="11FFD54F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7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Procurador Geral do Estado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editar normas complementares para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deste decreto.</w:t>
      </w:r>
    </w:p>
    <w:p w14:paraId="1EA6E449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8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03907AEC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58C85E43" w14:textId="77777777" w:rsidR="00121F70" w:rsidRPr="00ED3692" w:rsidRDefault="00121F70" w:rsidP="00121F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121F70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95873350">
    <w:abstractNumId w:val="4"/>
  </w:num>
  <w:num w:numId="2" w16cid:durableId="166409530">
    <w:abstractNumId w:val="5"/>
  </w:num>
  <w:num w:numId="3" w16cid:durableId="784468502">
    <w:abstractNumId w:val="1"/>
  </w:num>
  <w:num w:numId="4" w16cid:durableId="285165139">
    <w:abstractNumId w:val="2"/>
  </w:num>
  <w:num w:numId="5" w16cid:durableId="827477443">
    <w:abstractNumId w:val="7"/>
  </w:num>
  <w:num w:numId="6" w16cid:durableId="1986817655">
    <w:abstractNumId w:val="3"/>
  </w:num>
  <w:num w:numId="7" w16cid:durableId="725683180">
    <w:abstractNumId w:val="8"/>
  </w:num>
  <w:num w:numId="8" w16cid:durableId="217672178">
    <w:abstractNumId w:val="6"/>
  </w:num>
  <w:num w:numId="9" w16cid:durableId="80000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70"/>
    <w:rsid w:val="00121F70"/>
    <w:rsid w:val="0023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8762"/>
  <w15:chartTrackingRefBased/>
  <w15:docId w15:val="{994AAC24-C1BA-4FCA-AB94-54F27A63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70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F70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121F70"/>
  </w:style>
  <w:style w:type="paragraph" w:styleId="Rodap">
    <w:name w:val="footer"/>
    <w:basedOn w:val="Normal"/>
    <w:link w:val="RodapChar"/>
    <w:uiPriority w:val="99"/>
    <w:unhideWhenUsed/>
    <w:rsid w:val="00121F70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121F70"/>
  </w:style>
  <w:style w:type="paragraph" w:styleId="Corpodetexto2">
    <w:name w:val="Body Text 2"/>
    <w:basedOn w:val="Normal"/>
    <w:link w:val="Corpodetexto2Char"/>
    <w:rsid w:val="00121F70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21F70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121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121F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21F70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121F70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1F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1F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1F70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1F7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F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F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21F7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1F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1F70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121F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1F7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1F70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121F70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21F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963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2023-05-04T18:40:00Z</dcterms:created>
  <dcterms:modified xsi:type="dcterms:W3CDTF">2023-05-04T18:42:00Z</dcterms:modified>
</cp:coreProperties>
</file>