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56D01" w14:textId="77777777" w:rsidR="00121F70" w:rsidRPr="00121F70" w:rsidRDefault="00121F70" w:rsidP="00121F70">
      <w:pPr>
        <w:pStyle w:val="TextosemFormatao"/>
        <w:spacing w:beforeLines="60" w:before="144" w:afterLines="60" w:after="144"/>
        <w:ind w:firstLine="1418"/>
        <w:jc w:val="center"/>
        <w:rPr>
          <w:rFonts w:ascii="Helvetica" w:hAnsi="Helvetica" w:cs="Courier New"/>
          <w:b/>
          <w:bCs/>
          <w:sz w:val="22"/>
          <w:szCs w:val="22"/>
        </w:rPr>
      </w:pPr>
      <w:r w:rsidRPr="00121F70">
        <w:rPr>
          <w:rFonts w:ascii="Helvetica" w:hAnsi="Helvetica" w:cs="Courier New"/>
          <w:b/>
          <w:bCs/>
          <w:sz w:val="22"/>
          <w:szCs w:val="22"/>
        </w:rPr>
        <w:t>DECRETO N</w:t>
      </w:r>
      <w:r w:rsidRPr="00121F70">
        <w:rPr>
          <w:rFonts w:ascii="Calibri" w:hAnsi="Calibri" w:cs="Calibri"/>
          <w:b/>
          <w:bCs/>
          <w:sz w:val="22"/>
          <w:szCs w:val="22"/>
        </w:rPr>
        <w:t>º</w:t>
      </w:r>
      <w:r w:rsidRPr="00121F70">
        <w:rPr>
          <w:rFonts w:ascii="Helvetica" w:hAnsi="Helvetica" w:cs="Courier New"/>
          <w:b/>
          <w:bCs/>
          <w:sz w:val="22"/>
          <w:szCs w:val="22"/>
        </w:rPr>
        <w:t xml:space="preserve"> 67.690, 3 DE MAIO DE 2023</w:t>
      </w:r>
    </w:p>
    <w:p w14:paraId="5F238558" w14:textId="77777777" w:rsidR="00121F70" w:rsidRPr="00ED3692" w:rsidRDefault="00121F70" w:rsidP="00121F70">
      <w:pPr>
        <w:pStyle w:val="TextosemFormatao"/>
        <w:spacing w:beforeLines="60" w:before="144" w:afterLines="60" w:after="144"/>
        <w:ind w:left="3686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Regulamenta a assist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 em 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judiciais de compet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da Procuradoria Geral do Estado, de que tratam os artigos 22 e 23 da Lei Complementar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1.361, de 21 de outubro de 2021.</w:t>
      </w:r>
    </w:p>
    <w:p w14:paraId="70BF73D5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SIO DE FREITAS, </w:t>
      </w:r>
      <w:r>
        <w:rPr>
          <w:rFonts w:ascii="Helvetica" w:hAnsi="Helvetica" w:cs="Courier New"/>
          <w:sz w:val="22"/>
          <w:szCs w:val="22"/>
        </w:rPr>
        <w:t>GOVERNADOR DO ESTADO DE S</w:t>
      </w:r>
      <w:r>
        <w:rPr>
          <w:rFonts w:ascii="Calibri" w:hAnsi="Calibri" w:cs="Calibri"/>
          <w:sz w:val="22"/>
          <w:szCs w:val="22"/>
        </w:rPr>
        <w:t>Ã</w:t>
      </w:r>
      <w:r>
        <w:rPr>
          <w:rFonts w:ascii="Helvetica" w:hAnsi="Helvetica" w:cs="Courier New"/>
          <w:sz w:val="22"/>
          <w:szCs w:val="22"/>
        </w:rPr>
        <w:t>O PAULO</w:t>
      </w:r>
      <w:r w:rsidRPr="00ED3692">
        <w:rPr>
          <w:rFonts w:ascii="Helvetica" w:hAnsi="Helvetica" w:cs="Courier New"/>
          <w:sz w:val="22"/>
          <w:szCs w:val="22"/>
        </w:rPr>
        <w:t>, no uso de suas atribui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legais,</w:t>
      </w:r>
    </w:p>
    <w:p w14:paraId="7BCB9DAC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Decreta:</w:t>
      </w:r>
    </w:p>
    <w:p w14:paraId="4D6CD3E2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1</w:t>
      </w:r>
      <w:r w:rsidRPr="00ED3692">
        <w:rPr>
          <w:rFonts w:ascii="Calibri" w:hAnsi="Calibri" w:cs="Calibri"/>
          <w:sz w:val="22"/>
          <w:szCs w:val="22"/>
        </w:rPr>
        <w:t>º </w:t>
      </w:r>
      <w:r w:rsidRPr="00ED3692">
        <w:rPr>
          <w:rFonts w:ascii="Helvetica" w:hAnsi="Helvetica" w:cs="Courier New"/>
          <w:sz w:val="22"/>
          <w:szCs w:val="22"/>
        </w:rPr>
        <w:t>- Compete ao Procurador Geral do Estado indicar, na forma prevista nos artigos 22 e 23 da Lei Complementar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1.361, de 21 de outubro de 2021, servidor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estadual previamente cadastrado para, sem preju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zo de suas fun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 de sua jornada de trabalho, atuar como assistente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cnico nas 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judiciais sob acompanhamento da Procuradoria Geral do Estado.</w:t>
      </w:r>
    </w:p>
    <w:p w14:paraId="63095D71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grafo 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nico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Ato do Procurador Geral do Estado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delegar a compet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 xml:space="preserve">ncia de que trata o </w:t>
      </w:r>
      <w:r w:rsidRPr="00ED3692">
        <w:rPr>
          <w:rFonts w:ascii="Calibri" w:hAnsi="Calibri" w:cs="Calibri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caput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 xml:space="preserve"> deste artigo aos Procuradores do Estado Chefes dos 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rg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os de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 Procuradoria Geral do Estado a que se referem os artigos 31 a 38 da Lei Complementar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1.270, de 25 de agosto de 2015, denominados, para os fins deste decreto, como Procuradores do Estado Chefes de Unidade.</w:t>
      </w:r>
    </w:p>
    <w:p w14:paraId="795297CE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O cadastro a que se refere o </w:t>
      </w:r>
      <w:r w:rsidRPr="00ED3692">
        <w:rPr>
          <w:rFonts w:ascii="Calibri" w:hAnsi="Calibri" w:cs="Calibri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caput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 xml:space="preserve"> do artigo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deste decreto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:</w:t>
      </w:r>
    </w:p>
    <w:p w14:paraId="7096BF48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</w:t>
      </w:r>
      <w:r w:rsidRPr="00ED3692">
        <w:rPr>
          <w:rFonts w:ascii="Calibri" w:hAnsi="Calibri" w:cs="Calibri"/>
          <w:sz w:val="22"/>
          <w:szCs w:val="22"/>
        </w:rPr>
        <w:t> </w:t>
      </w:r>
      <w:proofErr w:type="gramStart"/>
      <w:r w:rsidRPr="00ED3692">
        <w:rPr>
          <w:rFonts w:ascii="Helvetica" w:hAnsi="Helvetica" w:cs="Courier New"/>
          <w:sz w:val="22"/>
          <w:szCs w:val="22"/>
        </w:rPr>
        <w:t>precedido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de edital de convoca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o, elaborado pela Procuradoria Geral do Estado, divulgado no seu s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tio eletr</w:t>
      </w:r>
      <w:r w:rsidRPr="00ED3692">
        <w:rPr>
          <w:rFonts w:ascii="Calibri" w:hAnsi="Calibri" w:cs="Calibri"/>
          <w:sz w:val="22"/>
          <w:szCs w:val="22"/>
        </w:rPr>
        <w:t>ô</w:t>
      </w:r>
      <w:r w:rsidRPr="00ED3692">
        <w:rPr>
          <w:rFonts w:ascii="Helvetica" w:hAnsi="Helvetica" w:cs="Courier New"/>
          <w:sz w:val="22"/>
          <w:szCs w:val="22"/>
        </w:rPr>
        <w:t>nico e publicado no Di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 Oficial do Estado;</w:t>
      </w:r>
    </w:p>
    <w:p w14:paraId="62351A53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II </w:t>
      </w:r>
      <w:r w:rsidRPr="00ED3692">
        <w:rPr>
          <w:rFonts w:ascii="Arial" w:hAnsi="Arial" w:cs="Arial"/>
          <w:sz w:val="22"/>
          <w:szCs w:val="22"/>
        </w:rPr>
        <w:t>– </w:t>
      </w:r>
      <w:proofErr w:type="gramStart"/>
      <w:r w:rsidRPr="00ED3692">
        <w:rPr>
          <w:rFonts w:ascii="Helvetica" w:hAnsi="Helvetica" w:cs="Courier New"/>
          <w:sz w:val="22"/>
          <w:szCs w:val="22"/>
        </w:rPr>
        <w:t>realizado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por </w:t>
      </w:r>
      <w:r w:rsidRPr="00ED3692">
        <w:rPr>
          <w:rFonts w:ascii="Arial" w:hAnsi="Arial" w:cs="Arial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atua</w:t>
      </w:r>
      <w:r w:rsidRPr="00ED3692">
        <w:rPr>
          <w:rFonts w:ascii="Arial" w:hAnsi="Arial" w:cs="Arial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de conhecimento do servidor p</w:t>
      </w:r>
      <w:r w:rsidRPr="00ED3692">
        <w:rPr>
          <w:rFonts w:ascii="Arial" w:hAnsi="Arial" w:cs="Arial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estadual, que dever</w:t>
      </w:r>
      <w:r w:rsidRPr="00ED3692">
        <w:rPr>
          <w:rFonts w:ascii="Arial" w:hAnsi="Arial" w:cs="Arial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comprovar a experi</w:t>
      </w:r>
      <w:r w:rsidRPr="00ED3692">
        <w:rPr>
          <w:rFonts w:ascii="Arial" w:hAnsi="Arial" w:cs="Arial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e habilita</w:t>
      </w:r>
      <w:r w:rsidRPr="00ED3692">
        <w:rPr>
          <w:rFonts w:ascii="Arial" w:hAnsi="Arial" w:cs="Arial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t</w:t>
      </w:r>
      <w:r w:rsidRPr="00ED3692">
        <w:rPr>
          <w:rFonts w:ascii="Arial" w:hAnsi="Arial" w:cs="Arial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rias para o desempenho da assist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cnica.</w:t>
      </w:r>
    </w:p>
    <w:p w14:paraId="2A3FD505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 – </w:t>
      </w:r>
      <w:r w:rsidRPr="00ED3692">
        <w:rPr>
          <w:rFonts w:ascii="Helvetica" w:hAnsi="Helvetica" w:cs="Courier New"/>
          <w:sz w:val="22"/>
          <w:szCs w:val="22"/>
        </w:rPr>
        <w:t>O cadastramento de que trata este artigo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realizado na forma e condi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estabelecidas em resolu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conjunta do Procurador Geral do Estado e do titular da Secretaria de Estado ou do dirigente da entidade a que o servidor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interessado estiver vinculado.</w:t>
      </w:r>
    </w:p>
    <w:p w14:paraId="6DDBE5BF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r w:rsidRPr="00ED3692">
        <w:rPr>
          <w:rFonts w:ascii="Calibri" w:hAnsi="Calibri" w:cs="Calibri"/>
          <w:sz w:val="22"/>
          <w:szCs w:val="22"/>
        </w:rPr>
        <w:t>– </w:t>
      </w:r>
      <w:r w:rsidRPr="00ED3692">
        <w:rPr>
          <w:rFonts w:ascii="Helvetica" w:hAnsi="Helvetica" w:cs="Courier New"/>
          <w:sz w:val="22"/>
          <w:szCs w:val="22"/>
        </w:rPr>
        <w:t>O servidor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estadual dever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comunicar seu cadastramento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respectiva chefia imediata, sob pena de exclus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do cadastro.</w:t>
      </w:r>
    </w:p>
    <w:p w14:paraId="2809D4C9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3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 indica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servidor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estadual como assistente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cnico:</w:t>
      </w:r>
    </w:p>
    <w:p w14:paraId="1C34FB5D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</w:t>
      </w:r>
      <w:r w:rsidRPr="00ED3692">
        <w:rPr>
          <w:rFonts w:ascii="Calibri" w:hAnsi="Calibri" w:cs="Calibri"/>
          <w:sz w:val="22"/>
          <w:szCs w:val="22"/>
        </w:rPr>
        <w:t> </w:t>
      </w:r>
      <w:proofErr w:type="gramStart"/>
      <w:r w:rsidRPr="00ED3692">
        <w:rPr>
          <w:rFonts w:ascii="Helvetica" w:hAnsi="Helvetica" w:cs="Courier New"/>
          <w:sz w:val="22"/>
          <w:szCs w:val="22"/>
        </w:rPr>
        <w:t>ser</w:t>
      </w:r>
      <w:r w:rsidRPr="00ED3692">
        <w:rPr>
          <w:rFonts w:ascii="Calibri" w:hAnsi="Calibri" w:cs="Calibri"/>
          <w:sz w:val="22"/>
          <w:szCs w:val="22"/>
        </w:rPr>
        <w:t>á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precedida de representa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fundamentada do Procurador do Estado respons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vel pelo acompanhamento da 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judicial, acolhida pelo Procurador do Estado Chefe da respectiva Unidade;</w:t>
      </w:r>
    </w:p>
    <w:p w14:paraId="379BD82E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 -</w:t>
      </w:r>
      <w:r w:rsidRPr="00ED3692">
        <w:rPr>
          <w:rFonts w:ascii="Calibri" w:hAnsi="Calibri" w:cs="Calibri"/>
          <w:sz w:val="22"/>
          <w:szCs w:val="22"/>
        </w:rPr>
        <w:t> </w:t>
      </w:r>
      <w:proofErr w:type="gramStart"/>
      <w:r w:rsidRPr="00ED3692">
        <w:rPr>
          <w:rFonts w:ascii="Helvetica" w:hAnsi="Helvetica" w:cs="Courier New"/>
          <w:sz w:val="22"/>
          <w:szCs w:val="22"/>
        </w:rPr>
        <w:t>ser</w:t>
      </w:r>
      <w:r w:rsidRPr="00ED3692">
        <w:rPr>
          <w:rFonts w:ascii="Calibri" w:hAnsi="Calibri" w:cs="Calibri"/>
          <w:sz w:val="22"/>
          <w:szCs w:val="22"/>
        </w:rPr>
        <w:t>á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condicionada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disponibilidade or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ament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ria da Procuradoria Geral do Estado;</w:t>
      </w:r>
    </w:p>
    <w:p w14:paraId="70C13BCB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observar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a classifica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dos credenciados por ordem alfab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tica e por 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rea de atua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de conhecimento, assegurando-se a rotatividade e a igualdade de oportunidade entre eles.</w:t>
      </w:r>
    </w:p>
    <w:p w14:paraId="401FC7D8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r w:rsidRPr="00ED3692">
        <w:rPr>
          <w:rFonts w:ascii="Calibri" w:hAnsi="Calibri" w:cs="Calibri"/>
          <w:sz w:val="22"/>
          <w:szCs w:val="22"/>
        </w:rPr>
        <w:t>– </w:t>
      </w:r>
      <w:r w:rsidRPr="00ED3692">
        <w:rPr>
          <w:rFonts w:ascii="Helvetica" w:hAnsi="Helvetica" w:cs="Courier New"/>
          <w:sz w:val="22"/>
          <w:szCs w:val="22"/>
        </w:rPr>
        <w:t>A indica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que trata este artigo ser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realizada na forma e condi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estabelecidas em resolu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conjunta do Procurador Geral do Estado e do titular da Secretaria de Estado ou do dirigente da entidade a que o servidor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interessado estiver vinculado.</w:t>
      </w:r>
    </w:p>
    <w:p w14:paraId="1E426EEE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lastRenderedPageBreak/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</w:t>
      </w:r>
      <w:r w:rsidRPr="00ED3692">
        <w:rPr>
          <w:rFonts w:ascii="Calibri" w:hAnsi="Calibri" w:cs="Calibri"/>
          <w:sz w:val="22"/>
          <w:szCs w:val="22"/>
        </w:rPr>
        <w:t>– </w:t>
      </w:r>
      <w:r w:rsidRPr="00ED3692">
        <w:rPr>
          <w:rFonts w:ascii="Helvetica" w:hAnsi="Helvetica" w:cs="Courier New"/>
          <w:sz w:val="22"/>
          <w:szCs w:val="22"/>
        </w:rPr>
        <w:t>O Procurador Chefe de Unidade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, mediante decis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fundamentada, ressalvar a aplica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disposto no inciso III deste artigo, em raz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da especificidade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 do assunto discutido na 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judicial.</w:t>
      </w:r>
    </w:p>
    <w:p w14:paraId="75A6628B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4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servidor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estadual indicado como assistente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cnico far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jus a honor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rios pela atividade, que corresponder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a 50% (cinquenta por cento) da remunera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fixada para o perito na respectiva 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judicial, limitados a 50% (cinquenta por cento) do subs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dio mensal dos Secret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rios de Estado, sendo devidos uma 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nica vez por 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judicial.</w:t>
      </w:r>
    </w:p>
    <w:p w14:paraId="0B1F76A5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1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Procurador do Estado Chefe da Unidade autorizar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o pagamento dos honor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rios mediante apresenta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atestado de adequada presta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dos servi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os de assist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cnica, firmado pelo Procurador do Estado respons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vel pelo acompanhamento da 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judicial.</w:t>
      </w:r>
    </w:p>
    <w:p w14:paraId="51174D11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Procurador do Estado respons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vel pelo acompanhamento da 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judicial comunicar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, nos respectivos autos judiciais, o pagamento dos honor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rios, para fins de cobran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a do valor da parte vencida na 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judicial, a t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 xml:space="preserve">tulo de reembolso das custas e despesas processuais, nos termos do item 3 do </w:t>
      </w:r>
      <w:r w:rsidRPr="00ED3692">
        <w:rPr>
          <w:rFonts w:ascii="Calibri" w:hAnsi="Calibri" w:cs="Calibri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do artigo 23 da Lei Complementar n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1.361, de 21 de outubro de 2021, e do artigo 84 do C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digo de Processo Civil.</w:t>
      </w:r>
    </w:p>
    <w:p w14:paraId="05F456B4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5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Os servi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os de assist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cnica dever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ser prestados at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 xml:space="preserve"> o termo final da 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judicial e consistem, no m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nimo, em:</w:t>
      </w:r>
    </w:p>
    <w:p w14:paraId="09AEDC7C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 -</w:t>
      </w:r>
      <w:r w:rsidRPr="00ED3692">
        <w:rPr>
          <w:rFonts w:ascii="Calibri" w:hAnsi="Calibri" w:cs="Calibri"/>
          <w:sz w:val="22"/>
          <w:szCs w:val="22"/>
        </w:rPr>
        <w:t> </w:t>
      </w:r>
      <w:proofErr w:type="gramStart"/>
      <w:r w:rsidRPr="00ED3692">
        <w:rPr>
          <w:rFonts w:ascii="Helvetica" w:hAnsi="Helvetica" w:cs="Courier New"/>
          <w:sz w:val="22"/>
          <w:szCs w:val="22"/>
        </w:rPr>
        <w:t>elabora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de minuta de quesitos;</w:t>
      </w:r>
    </w:p>
    <w:p w14:paraId="144D3127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 -</w:t>
      </w:r>
      <w:r w:rsidRPr="00ED3692">
        <w:rPr>
          <w:rFonts w:ascii="Calibri" w:hAnsi="Calibri" w:cs="Calibri"/>
          <w:sz w:val="22"/>
          <w:szCs w:val="22"/>
        </w:rPr>
        <w:t> </w:t>
      </w:r>
      <w:proofErr w:type="gramStart"/>
      <w:r w:rsidRPr="00ED3692">
        <w:rPr>
          <w:rFonts w:ascii="Helvetica" w:hAnsi="Helvetica" w:cs="Courier New"/>
          <w:sz w:val="22"/>
          <w:szCs w:val="22"/>
        </w:rPr>
        <w:t>acompanhamento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do perito judicial nas dilig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ncias que realizar, para apresenta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suas considera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ao trabalho pericial;</w:t>
      </w:r>
    </w:p>
    <w:p w14:paraId="7063702B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apresenta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 laudos ou pareceres nos prazos estipulados;</w:t>
      </w:r>
    </w:p>
    <w:p w14:paraId="31D31B02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IV -</w:t>
      </w:r>
      <w:r w:rsidRPr="00ED3692">
        <w:rPr>
          <w:rFonts w:ascii="Calibri" w:hAnsi="Calibri" w:cs="Calibri"/>
          <w:sz w:val="22"/>
          <w:szCs w:val="22"/>
        </w:rPr>
        <w:t> </w:t>
      </w:r>
      <w:proofErr w:type="gramStart"/>
      <w:r w:rsidRPr="00ED3692">
        <w:rPr>
          <w:rFonts w:ascii="Helvetica" w:hAnsi="Helvetica" w:cs="Courier New"/>
          <w:sz w:val="22"/>
          <w:szCs w:val="22"/>
        </w:rPr>
        <w:t>comparecimento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>s reuni</w:t>
      </w:r>
      <w:r w:rsidRPr="00ED3692">
        <w:rPr>
          <w:rFonts w:ascii="Calibri" w:hAnsi="Calibri" w:cs="Calibri"/>
          <w:sz w:val="22"/>
          <w:szCs w:val="22"/>
        </w:rPr>
        <w:t>õ</w:t>
      </w:r>
      <w:r w:rsidRPr="00ED3692">
        <w:rPr>
          <w:rFonts w:ascii="Helvetica" w:hAnsi="Helvetica" w:cs="Courier New"/>
          <w:sz w:val="22"/>
          <w:szCs w:val="22"/>
        </w:rPr>
        <w:t>es designadas pelo Procurador do Estado respons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vel pelo acompanhamento da 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judicial e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>s audi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ncias do Poder Judici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rio, se necess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rio;</w:t>
      </w:r>
    </w:p>
    <w:p w14:paraId="0ABFD919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 -</w:t>
      </w:r>
      <w:r w:rsidRPr="00ED3692">
        <w:rPr>
          <w:rFonts w:ascii="Calibri" w:hAnsi="Calibri" w:cs="Calibri"/>
          <w:sz w:val="22"/>
          <w:szCs w:val="22"/>
        </w:rPr>
        <w:t> </w:t>
      </w:r>
      <w:proofErr w:type="gramStart"/>
      <w:r w:rsidRPr="00ED3692">
        <w:rPr>
          <w:rFonts w:ascii="Helvetica" w:hAnsi="Helvetica" w:cs="Courier New"/>
          <w:sz w:val="22"/>
          <w:szCs w:val="22"/>
        </w:rPr>
        <w:t>atendimento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>s solicita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do Procurador do Estado respons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vel pelo acompanhamento da 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 xml:space="preserve">o judicial, referentes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per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cia.</w:t>
      </w:r>
    </w:p>
    <w:p w14:paraId="7CF83E7D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grafo 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nico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Os servi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 xml:space="preserve">os previstos no </w:t>
      </w:r>
      <w:r w:rsidRPr="00ED3692">
        <w:rPr>
          <w:rFonts w:ascii="Calibri" w:hAnsi="Calibri" w:cs="Calibri"/>
          <w:sz w:val="22"/>
          <w:szCs w:val="22"/>
        </w:rPr>
        <w:t>“</w:t>
      </w:r>
      <w:r w:rsidRPr="00ED3692">
        <w:rPr>
          <w:rFonts w:ascii="Helvetica" w:hAnsi="Helvetica" w:cs="Courier New"/>
          <w:sz w:val="22"/>
          <w:szCs w:val="22"/>
        </w:rPr>
        <w:t>caput</w:t>
      </w:r>
      <w:r w:rsidRPr="00ED3692">
        <w:rPr>
          <w:rFonts w:ascii="Calibri" w:hAnsi="Calibri" w:cs="Calibri"/>
          <w:sz w:val="22"/>
          <w:szCs w:val="22"/>
        </w:rPr>
        <w:t>”</w:t>
      </w:r>
      <w:r w:rsidRPr="00ED3692">
        <w:rPr>
          <w:rFonts w:ascii="Helvetica" w:hAnsi="Helvetica" w:cs="Courier New"/>
          <w:sz w:val="22"/>
          <w:szCs w:val="22"/>
        </w:rPr>
        <w:t xml:space="preserve"> deste artigo ser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desenvolvidos sob a orienta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e balizamento jur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dicos da Procuradoria Geral do Estado.</w:t>
      </w:r>
    </w:p>
    <w:p w14:paraId="5A823A45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6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 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causas de exclus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do servidor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estadual do cadastro de que trata este decreto:</w:t>
      </w:r>
    </w:p>
    <w:p w14:paraId="51024275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 </w:t>
      </w:r>
      <w:r w:rsidRPr="00ED3692">
        <w:rPr>
          <w:rFonts w:ascii="Arial" w:hAnsi="Arial" w:cs="Arial"/>
          <w:sz w:val="22"/>
          <w:szCs w:val="22"/>
        </w:rPr>
        <w:t>– </w:t>
      </w:r>
      <w:proofErr w:type="gramStart"/>
      <w:r w:rsidRPr="00ED3692">
        <w:rPr>
          <w:rFonts w:ascii="Helvetica" w:hAnsi="Helvetica" w:cs="Courier New"/>
          <w:sz w:val="22"/>
          <w:szCs w:val="22"/>
        </w:rPr>
        <w:t>solicita</w:t>
      </w:r>
      <w:r w:rsidRPr="00ED3692">
        <w:rPr>
          <w:rFonts w:ascii="Arial" w:hAnsi="Arial" w:cs="Arial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do servidor p</w:t>
      </w:r>
      <w:r w:rsidRPr="00ED3692">
        <w:rPr>
          <w:rFonts w:ascii="Arial" w:hAnsi="Arial" w:cs="Arial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estadual, realizada por escrito e com anteced</w:t>
      </w:r>
      <w:r w:rsidRPr="00ED3692">
        <w:rPr>
          <w:rFonts w:ascii="Arial" w:hAnsi="Arial" w:cs="Arial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ncia m</w:t>
      </w:r>
      <w:r w:rsidRPr="00ED3692">
        <w:rPr>
          <w:rFonts w:ascii="Arial" w:hAnsi="Arial" w:cs="Arial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nima de 30 (trinta) dias;</w:t>
      </w:r>
    </w:p>
    <w:p w14:paraId="5EBC50BA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II -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solicita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fundamentada do Chefe de Gabinete da Secretaria de Estado ou da entidade de vincula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do servidor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estadual, na hip</w:t>
      </w:r>
      <w:r w:rsidRPr="00ED3692">
        <w:rPr>
          <w:rFonts w:ascii="Calibri" w:hAnsi="Calibri" w:cs="Calibri"/>
          <w:sz w:val="22"/>
          <w:szCs w:val="22"/>
        </w:rPr>
        <w:t>ó</w:t>
      </w:r>
      <w:r w:rsidRPr="00ED3692">
        <w:rPr>
          <w:rFonts w:ascii="Helvetica" w:hAnsi="Helvetica" w:cs="Courier New"/>
          <w:sz w:val="22"/>
          <w:szCs w:val="22"/>
        </w:rPr>
        <w:t>tese de o exerc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cio da atividade de assistente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cnico prejudicar o desempenho das fun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do cargo ou emprego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blico ocupado ou o cumprimento de sua jornada de trabalho;</w:t>
      </w:r>
    </w:p>
    <w:p w14:paraId="7971E1AF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III </w:t>
      </w:r>
      <w:r w:rsidRPr="00ED3692">
        <w:rPr>
          <w:rFonts w:ascii="Arial" w:hAnsi="Arial" w:cs="Arial"/>
          <w:sz w:val="22"/>
          <w:szCs w:val="22"/>
        </w:rPr>
        <w:t>– </w:t>
      </w:r>
      <w:r w:rsidRPr="00ED3692">
        <w:rPr>
          <w:rFonts w:ascii="Helvetica" w:hAnsi="Helvetica" w:cs="Courier New"/>
          <w:sz w:val="22"/>
          <w:szCs w:val="22"/>
        </w:rPr>
        <w:t xml:space="preserve">desatendimento ao disposto no </w:t>
      </w:r>
      <w:r w:rsidRPr="00ED3692">
        <w:rPr>
          <w:rFonts w:ascii="Arial" w:hAnsi="Arial" w:cs="Arial"/>
          <w:sz w:val="22"/>
          <w:szCs w:val="22"/>
        </w:rPr>
        <w:t>§</w:t>
      </w:r>
      <w:r w:rsidRPr="00ED3692">
        <w:rPr>
          <w:rFonts w:ascii="Helvetica" w:hAnsi="Helvetica" w:cs="Courier New"/>
          <w:sz w:val="22"/>
          <w:szCs w:val="22"/>
        </w:rPr>
        <w:t xml:space="preserve"> 2</w:t>
      </w:r>
      <w:r w:rsidRPr="00ED3692">
        <w:rPr>
          <w:rFonts w:ascii="Arial" w:hAnsi="Arial" w:cs="Arial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do artigo 2</w:t>
      </w:r>
      <w:r w:rsidRPr="00ED3692">
        <w:rPr>
          <w:rFonts w:ascii="Arial" w:hAnsi="Arial" w:cs="Arial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deste decreto;</w:t>
      </w:r>
    </w:p>
    <w:p w14:paraId="20EBE8EB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IV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3 (tr</w:t>
      </w:r>
      <w:r w:rsidRPr="00ED3692">
        <w:rPr>
          <w:rFonts w:ascii="Calibri" w:hAnsi="Calibri" w:cs="Calibri"/>
          <w:sz w:val="22"/>
          <w:szCs w:val="22"/>
        </w:rPr>
        <w:t>ê</w:t>
      </w:r>
      <w:r w:rsidRPr="00ED3692">
        <w:rPr>
          <w:rFonts w:ascii="Helvetica" w:hAnsi="Helvetica" w:cs="Courier New"/>
          <w:sz w:val="22"/>
          <w:szCs w:val="22"/>
        </w:rPr>
        <w:t>s) recusas imotivadas do servidor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 xml:space="preserve">blico estadual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 xml:space="preserve"> sua indica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como assistente t</w:t>
      </w:r>
      <w:r w:rsidRPr="00ED3692">
        <w:rPr>
          <w:rFonts w:ascii="Calibri" w:hAnsi="Calibri" w:cs="Calibri"/>
          <w:sz w:val="22"/>
          <w:szCs w:val="22"/>
        </w:rPr>
        <w:t>é</w:t>
      </w:r>
      <w:r w:rsidRPr="00ED3692">
        <w:rPr>
          <w:rFonts w:ascii="Helvetica" w:hAnsi="Helvetica" w:cs="Courier New"/>
          <w:sz w:val="22"/>
          <w:szCs w:val="22"/>
        </w:rPr>
        <w:t>cnico;</w:t>
      </w:r>
    </w:p>
    <w:p w14:paraId="15533A0B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V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 xml:space="preserve">-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desatendimento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dos prazos para entrega de quesitos, laudo e respostas </w:t>
      </w:r>
      <w:r w:rsidRPr="00ED3692">
        <w:rPr>
          <w:rFonts w:ascii="Calibri" w:hAnsi="Calibri" w:cs="Calibri"/>
          <w:sz w:val="22"/>
          <w:szCs w:val="22"/>
        </w:rPr>
        <w:t>à</w:t>
      </w:r>
      <w:r w:rsidRPr="00ED3692">
        <w:rPr>
          <w:rFonts w:ascii="Helvetica" w:hAnsi="Helvetica" w:cs="Courier New"/>
          <w:sz w:val="22"/>
          <w:szCs w:val="22"/>
        </w:rPr>
        <w:t>s solicita</w:t>
      </w:r>
      <w:r w:rsidRPr="00ED3692">
        <w:rPr>
          <w:rFonts w:ascii="Calibri" w:hAnsi="Calibri" w:cs="Calibri"/>
          <w:sz w:val="22"/>
          <w:szCs w:val="22"/>
        </w:rPr>
        <w:t>çõ</w:t>
      </w:r>
      <w:r w:rsidRPr="00ED3692">
        <w:rPr>
          <w:rFonts w:ascii="Helvetica" w:hAnsi="Helvetica" w:cs="Courier New"/>
          <w:sz w:val="22"/>
          <w:szCs w:val="22"/>
        </w:rPr>
        <w:t>es do Procurador do Estado respons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vel pelo acompanhamento da 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judicial;</w:t>
      </w:r>
    </w:p>
    <w:p w14:paraId="34E67417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 xml:space="preserve">VI - </w:t>
      </w:r>
      <w:proofErr w:type="gramStart"/>
      <w:r w:rsidRPr="00ED3692">
        <w:rPr>
          <w:rFonts w:ascii="Helvetica" w:hAnsi="Helvetica" w:cs="Courier New"/>
          <w:sz w:val="22"/>
          <w:szCs w:val="22"/>
        </w:rPr>
        <w:t>inaptid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</w:t>
      </w:r>
      <w:proofErr w:type="gramEnd"/>
      <w:r w:rsidRPr="00ED3692">
        <w:rPr>
          <w:rFonts w:ascii="Helvetica" w:hAnsi="Helvetica" w:cs="Courier New"/>
          <w:sz w:val="22"/>
          <w:szCs w:val="22"/>
        </w:rPr>
        <w:t xml:space="preserve"> ou inadequada qualidade dos servi</w:t>
      </w:r>
      <w:r w:rsidRPr="00ED3692">
        <w:rPr>
          <w:rFonts w:ascii="Calibri" w:hAnsi="Calibri" w:cs="Calibri"/>
          <w:sz w:val="22"/>
          <w:szCs w:val="22"/>
        </w:rPr>
        <w:t>ç</w:t>
      </w:r>
      <w:r w:rsidRPr="00ED3692">
        <w:rPr>
          <w:rFonts w:ascii="Helvetica" w:hAnsi="Helvetica" w:cs="Courier New"/>
          <w:sz w:val="22"/>
          <w:szCs w:val="22"/>
        </w:rPr>
        <w:t>os executados;</w:t>
      </w:r>
    </w:p>
    <w:p w14:paraId="080063C3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lastRenderedPageBreak/>
        <w:t>VII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pr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tica de qualquer ato que prejudique a atua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da Procuradoria Geral do Estado ou os interesses do Estado de S</w:t>
      </w:r>
      <w:r w:rsidRPr="00ED3692">
        <w:rPr>
          <w:rFonts w:ascii="Calibri" w:hAnsi="Calibri" w:cs="Calibri"/>
          <w:sz w:val="22"/>
          <w:szCs w:val="22"/>
        </w:rPr>
        <w:t>ã</w:t>
      </w:r>
      <w:r w:rsidRPr="00ED3692">
        <w:rPr>
          <w:rFonts w:ascii="Helvetica" w:hAnsi="Helvetica" w:cs="Courier New"/>
          <w:sz w:val="22"/>
          <w:szCs w:val="22"/>
        </w:rPr>
        <w:t>o Paulo e dos entes da Administra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P</w:t>
      </w:r>
      <w:r w:rsidRPr="00ED3692">
        <w:rPr>
          <w:rFonts w:ascii="Calibri" w:hAnsi="Calibri" w:cs="Calibri"/>
          <w:sz w:val="22"/>
          <w:szCs w:val="22"/>
        </w:rPr>
        <w:t>ú</w:t>
      </w:r>
      <w:r w:rsidRPr="00ED3692">
        <w:rPr>
          <w:rFonts w:ascii="Helvetica" w:hAnsi="Helvetica" w:cs="Courier New"/>
          <w:sz w:val="22"/>
          <w:szCs w:val="22"/>
        </w:rPr>
        <w:t>blica estadual por ela representados em ju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zo.</w:t>
      </w:r>
    </w:p>
    <w:p w14:paraId="11FFD54F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7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O Procurador Geral do Estado poder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 xml:space="preserve"> editar normas complementares para execu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 deste decreto.</w:t>
      </w:r>
    </w:p>
    <w:p w14:paraId="1EA6E449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Artigo 8</w:t>
      </w:r>
      <w:r w:rsidRPr="00ED3692">
        <w:rPr>
          <w:rFonts w:ascii="Calibri" w:hAnsi="Calibri" w:cs="Calibri"/>
          <w:sz w:val="22"/>
          <w:szCs w:val="22"/>
        </w:rPr>
        <w:t>º</w:t>
      </w:r>
      <w:r w:rsidRPr="00ED3692">
        <w:rPr>
          <w:rFonts w:ascii="Helvetica" w:hAnsi="Helvetica" w:cs="Courier New"/>
          <w:sz w:val="22"/>
          <w:szCs w:val="22"/>
        </w:rPr>
        <w:t xml:space="preserve"> -</w:t>
      </w:r>
      <w:r w:rsidRPr="00ED3692">
        <w:rPr>
          <w:rFonts w:ascii="Calibri" w:hAnsi="Calibri" w:cs="Calibri"/>
          <w:sz w:val="22"/>
          <w:szCs w:val="22"/>
        </w:rPr>
        <w:t> </w:t>
      </w:r>
      <w:r w:rsidRPr="00ED3692">
        <w:rPr>
          <w:rFonts w:ascii="Helvetica" w:hAnsi="Helvetica" w:cs="Courier New"/>
          <w:sz w:val="22"/>
          <w:szCs w:val="22"/>
        </w:rPr>
        <w:t>Este decreto entra em vigor na data de sua publica</w:t>
      </w:r>
      <w:r w:rsidRPr="00ED3692">
        <w:rPr>
          <w:rFonts w:ascii="Calibri" w:hAnsi="Calibri" w:cs="Calibri"/>
          <w:sz w:val="22"/>
          <w:szCs w:val="22"/>
        </w:rPr>
        <w:t>çã</w:t>
      </w:r>
      <w:r w:rsidRPr="00ED3692">
        <w:rPr>
          <w:rFonts w:ascii="Helvetica" w:hAnsi="Helvetica" w:cs="Courier New"/>
          <w:sz w:val="22"/>
          <w:szCs w:val="22"/>
        </w:rPr>
        <w:t>o.</w:t>
      </w:r>
    </w:p>
    <w:p w14:paraId="03907AEC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Pal</w:t>
      </w:r>
      <w:r w:rsidRPr="00ED3692">
        <w:rPr>
          <w:rFonts w:ascii="Calibri" w:hAnsi="Calibri" w:cs="Calibri"/>
          <w:sz w:val="22"/>
          <w:szCs w:val="22"/>
        </w:rPr>
        <w:t>á</w:t>
      </w:r>
      <w:r w:rsidRPr="00ED3692">
        <w:rPr>
          <w:rFonts w:ascii="Helvetica" w:hAnsi="Helvetica" w:cs="Courier New"/>
          <w:sz w:val="22"/>
          <w:szCs w:val="22"/>
        </w:rPr>
        <w:t>cio dos Bandeirantes, 3 de maio de 2023.</w:t>
      </w:r>
    </w:p>
    <w:p w14:paraId="58C85E43" w14:textId="77777777" w:rsidR="00121F70" w:rsidRPr="00ED3692" w:rsidRDefault="00121F70" w:rsidP="00121F70">
      <w:pPr>
        <w:pStyle w:val="TextosemFormatao"/>
        <w:spacing w:beforeLines="60" w:before="144" w:afterLines="60" w:after="144"/>
        <w:ind w:firstLine="1418"/>
        <w:jc w:val="both"/>
        <w:rPr>
          <w:rFonts w:ascii="Helvetica" w:hAnsi="Helvetica" w:cs="Courier New"/>
          <w:sz w:val="22"/>
          <w:szCs w:val="22"/>
        </w:rPr>
      </w:pPr>
      <w:r w:rsidRPr="00ED3692">
        <w:rPr>
          <w:rFonts w:ascii="Helvetica" w:hAnsi="Helvetica" w:cs="Courier New"/>
          <w:sz w:val="22"/>
          <w:szCs w:val="22"/>
        </w:rPr>
        <w:t>TARC</w:t>
      </w:r>
      <w:r w:rsidRPr="00ED3692">
        <w:rPr>
          <w:rFonts w:ascii="Calibri" w:hAnsi="Calibri" w:cs="Calibri"/>
          <w:sz w:val="22"/>
          <w:szCs w:val="22"/>
        </w:rPr>
        <w:t>Í</w:t>
      </w:r>
      <w:r w:rsidRPr="00ED3692">
        <w:rPr>
          <w:rFonts w:ascii="Helvetica" w:hAnsi="Helvetica" w:cs="Courier New"/>
          <w:sz w:val="22"/>
          <w:szCs w:val="22"/>
        </w:rPr>
        <w:t>SIO DE FREITAS</w:t>
      </w:r>
    </w:p>
    <w:sectPr w:rsidR="00121F70" w:rsidRPr="00ED36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00500000000000000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A715D"/>
    <w:multiLevelType w:val="hybridMultilevel"/>
    <w:tmpl w:val="9CC223B0"/>
    <w:lvl w:ilvl="0" w:tplc="7D70BFCC">
      <w:start w:val="1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119828CC"/>
    <w:multiLevelType w:val="hybridMultilevel"/>
    <w:tmpl w:val="04D22FAC"/>
    <w:lvl w:ilvl="0" w:tplc="3F868B2C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1AB00553"/>
    <w:multiLevelType w:val="hybridMultilevel"/>
    <w:tmpl w:val="CE1EEA5E"/>
    <w:lvl w:ilvl="0" w:tplc="A470DB9A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 w15:restartNumberingAfterBreak="0">
    <w:nsid w:val="23FA703F"/>
    <w:multiLevelType w:val="hybridMultilevel"/>
    <w:tmpl w:val="D15C52CE"/>
    <w:lvl w:ilvl="0" w:tplc="CFDE1AFE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F96528F"/>
    <w:multiLevelType w:val="hybridMultilevel"/>
    <w:tmpl w:val="B64868DE"/>
    <w:lvl w:ilvl="0" w:tplc="E3302B0C">
      <w:start w:val="1"/>
      <w:numFmt w:val="upperRoman"/>
      <w:lvlText w:val="%1-"/>
      <w:lvlJc w:val="left"/>
      <w:pPr>
        <w:ind w:left="3555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 w15:restartNumberingAfterBreak="0">
    <w:nsid w:val="69DC7D44"/>
    <w:multiLevelType w:val="hybridMultilevel"/>
    <w:tmpl w:val="9968B78E"/>
    <w:lvl w:ilvl="0" w:tplc="F942F2F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 w15:restartNumberingAfterBreak="0">
    <w:nsid w:val="6BC12C2E"/>
    <w:multiLevelType w:val="hybridMultilevel"/>
    <w:tmpl w:val="BFCA3C84"/>
    <w:lvl w:ilvl="0" w:tplc="88A82B2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6C4B58C9"/>
    <w:multiLevelType w:val="hybridMultilevel"/>
    <w:tmpl w:val="F4C6F00C"/>
    <w:lvl w:ilvl="0" w:tplc="83D05108">
      <w:start w:val="1"/>
      <w:numFmt w:val="lowerLetter"/>
      <w:lvlText w:val="%1)"/>
      <w:lvlJc w:val="left"/>
      <w:pPr>
        <w:ind w:left="1778" w:hanging="360"/>
      </w:pPr>
      <w:rPr>
        <w:rFonts w:hint="default"/>
        <w:b/>
        <w:bCs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6FBC5C55"/>
    <w:multiLevelType w:val="hybridMultilevel"/>
    <w:tmpl w:val="5D12127E"/>
    <w:lvl w:ilvl="0" w:tplc="ED149D76">
      <w:start w:val="1"/>
      <w:numFmt w:val="decimal"/>
      <w:lvlText w:val="%1"/>
      <w:lvlJc w:val="left"/>
      <w:pPr>
        <w:ind w:left="177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795873350">
    <w:abstractNumId w:val="4"/>
  </w:num>
  <w:num w:numId="2" w16cid:durableId="166409530">
    <w:abstractNumId w:val="5"/>
  </w:num>
  <w:num w:numId="3" w16cid:durableId="784468502">
    <w:abstractNumId w:val="1"/>
  </w:num>
  <w:num w:numId="4" w16cid:durableId="285165139">
    <w:abstractNumId w:val="2"/>
  </w:num>
  <w:num w:numId="5" w16cid:durableId="827477443">
    <w:abstractNumId w:val="7"/>
  </w:num>
  <w:num w:numId="6" w16cid:durableId="1986817655">
    <w:abstractNumId w:val="3"/>
  </w:num>
  <w:num w:numId="7" w16cid:durableId="725683180">
    <w:abstractNumId w:val="8"/>
  </w:num>
  <w:num w:numId="8" w16cid:durableId="217672178">
    <w:abstractNumId w:val="6"/>
  </w:num>
  <w:num w:numId="9" w16cid:durableId="800004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F70"/>
    <w:rsid w:val="00121F70"/>
    <w:rsid w:val="0023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98762"/>
  <w15:chartTrackingRefBased/>
  <w15:docId w15:val="{994AAC24-C1BA-4FCA-AB94-54F27A630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1F70"/>
    <w:pPr>
      <w:spacing w:after="0" w:line="240" w:lineRule="auto"/>
      <w:jc w:val="both"/>
    </w:pPr>
    <w:rPr>
      <w:rFonts w:ascii="Courier New" w:hAnsi="Courier New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21F70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CabealhoChar">
    <w:name w:val="Cabeçalho Char"/>
    <w:basedOn w:val="Fontepargpadro"/>
    <w:link w:val="Cabealho"/>
    <w:uiPriority w:val="99"/>
    <w:rsid w:val="00121F70"/>
  </w:style>
  <w:style w:type="paragraph" w:styleId="Rodap">
    <w:name w:val="footer"/>
    <w:basedOn w:val="Normal"/>
    <w:link w:val="RodapChar"/>
    <w:uiPriority w:val="99"/>
    <w:unhideWhenUsed/>
    <w:rsid w:val="00121F70"/>
    <w:pPr>
      <w:tabs>
        <w:tab w:val="center" w:pos="4252"/>
        <w:tab w:val="right" w:pos="8504"/>
      </w:tabs>
      <w:jc w:val="left"/>
    </w:pPr>
    <w:rPr>
      <w:rFonts w:asciiTheme="minorHAnsi" w:hAnsiTheme="minorHAnsi"/>
      <w:sz w:val="22"/>
    </w:rPr>
  </w:style>
  <w:style w:type="character" w:customStyle="1" w:styleId="RodapChar">
    <w:name w:val="Rodapé Char"/>
    <w:basedOn w:val="Fontepargpadro"/>
    <w:link w:val="Rodap"/>
    <w:uiPriority w:val="99"/>
    <w:rsid w:val="00121F70"/>
  </w:style>
  <w:style w:type="paragraph" w:styleId="Corpodetexto2">
    <w:name w:val="Body Text 2"/>
    <w:basedOn w:val="Normal"/>
    <w:link w:val="Corpodetexto2Char"/>
    <w:rsid w:val="00121F70"/>
    <w:pPr>
      <w:widowControl w:val="0"/>
      <w:tabs>
        <w:tab w:val="left" w:pos="3261"/>
      </w:tabs>
      <w:spacing w:line="360" w:lineRule="auto"/>
    </w:pPr>
    <w:rPr>
      <w:rFonts w:ascii="Arial" w:eastAsia="Times New Roman" w:hAnsi="Arial" w:cs="Times New Roman"/>
      <w:sz w:val="2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21F70"/>
    <w:rPr>
      <w:rFonts w:ascii="Arial" w:eastAsia="Times New Roman" w:hAnsi="Arial" w:cs="Times New Roman"/>
      <w:szCs w:val="20"/>
      <w:lang w:eastAsia="pt-BR"/>
    </w:rPr>
  </w:style>
  <w:style w:type="table" w:styleId="Tabelacomgrade">
    <w:name w:val="Table Grid"/>
    <w:basedOn w:val="Tabelanormal"/>
    <w:uiPriority w:val="39"/>
    <w:rsid w:val="00121F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121F7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121F70"/>
    <w:rPr>
      <w:rFonts w:ascii="Courier New" w:hAnsi="Courier New"/>
      <w:sz w:val="24"/>
    </w:rPr>
  </w:style>
  <w:style w:type="paragraph" w:styleId="Recuodecorpodetexto">
    <w:name w:val="Body Text Indent"/>
    <w:basedOn w:val="Normal"/>
    <w:link w:val="RecuodecorpodetextoChar"/>
    <w:rsid w:val="00121F70"/>
    <w:pPr>
      <w:spacing w:after="120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121F7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21F7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21F70"/>
    <w:pPr>
      <w:spacing w:after="160"/>
      <w:jc w:val="left"/>
    </w:pPr>
    <w:rPr>
      <w:rFonts w:asciiTheme="minorHAnsi" w:hAnsiTheme="minorHAnsi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21F70"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1F7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21F7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121F70"/>
    <w:pPr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5"/>
      <w:szCs w:val="15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121F7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121F70"/>
    <w:rPr>
      <w:rFonts w:ascii="Courier New" w:hAnsi="Courier New"/>
      <w:sz w:val="24"/>
    </w:rPr>
  </w:style>
  <w:style w:type="paragraph" w:styleId="PargrafodaLista">
    <w:name w:val="List Paragraph"/>
    <w:basedOn w:val="Normal"/>
    <w:uiPriority w:val="34"/>
    <w:qFormat/>
    <w:rsid w:val="00121F7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21F70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21F70"/>
    <w:rPr>
      <w:color w:val="605E5C"/>
      <w:shd w:val="clear" w:color="auto" w:fill="E1DFDD"/>
    </w:rPr>
  </w:style>
  <w:style w:type="paragraph" w:styleId="TextosemFormatao">
    <w:name w:val="Plain Text"/>
    <w:basedOn w:val="Normal"/>
    <w:link w:val="TextosemFormataoChar"/>
    <w:uiPriority w:val="99"/>
    <w:unhideWhenUsed/>
    <w:rsid w:val="00121F70"/>
    <w:pPr>
      <w:jc w:val="left"/>
    </w:pPr>
    <w:rPr>
      <w:rFonts w:ascii="Consolas" w:hAnsi="Consolas"/>
      <w:sz w:val="21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21F70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963</Words>
  <Characters>5202</Characters>
  <Application>Microsoft Office Word</Application>
  <DocSecurity>0</DocSecurity>
  <Lines>43</Lines>
  <Paragraphs>12</Paragraphs>
  <ScaleCrop>false</ScaleCrop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 Mara de Oliveira</dc:creator>
  <cp:keywords/>
  <dc:description/>
  <cp:lastModifiedBy>Tania Mara de Oliveira</cp:lastModifiedBy>
  <cp:revision>2</cp:revision>
  <dcterms:created xsi:type="dcterms:W3CDTF">2023-05-04T18:40:00Z</dcterms:created>
  <dcterms:modified xsi:type="dcterms:W3CDTF">2023-05-04T18:42:00Z</dcterms:modified>
</cp:coreProperties>
</file>