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497A" w14:textId="77777777" w:rsidR="0038700B" w:rsidRPr="001040DC" w:rsidRDefault="0038700B" w:rsidP="0038700B">
      <w:pPr>
        <w:shd w:val="clear" w:color="auto" w:fill="FFFFFF"/>
        <w:spacing w:before="100" w:beforeAutospacing="1" w:after="100" w:afterAutospacing="1" w:line="276" w:lineRule="auto"/>
        <w:ind w:firstLine="1418"/>
        <w:jc w:val="center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68.572, DE 29 DE MAIO DE 2024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301BBEEA" w14:textId="77777777" w:rsidR="0038700B" w:rsidRPr="001040DC" w:rsidRDefault="0038700B" w:rsidP="0038700B">
      <w:pPr>
        <w:shd w:val="clear" w:color="auto" w:fill="FFFFFF"/>
        <w:spacing w:before="100" w:beforeAutospacing="1" w:after="100" w:afterAutospacing="1" w:line="276" w:lineRule="auto"/>
        <w:ind w:left="3686"/>
        <w:jc w:val="both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Declara de utilidade pública, para fins de desapropriação pela Concessionária de Rodovias do Oeste de São Paulo – VIAOESTE S/A, a área complementar necessá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softHyphen/>
        <w:t xml:space="preserve">ria à implantação de dispositivo de retorno no km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84+300m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da Rodovia SP-270, no Mu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softHyphen/>
        <w:t>nicípio de Sorocaba, e dá providências correlatas. </w:t>
      </w:r>
    </w:p>
    <w:p w14:paraId="3377D892" w14:textId="77777777" w:rsidR="0038700B" w:rsidRPr="001040DC" w:rsidRDefault="0038700B" w:rsidP="0038700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 e nos termos do disposto no Decreto-Lei federal n° 3.365, de 21 de junho de 1941, e no Decreto n° 41.722, de 17 de abril de 1997, </w:t>
      </w:r>
    </w:p>
    <w:p w14:paraId="17BC3069" w14:textId="77777777" w:rsidR="0038700B" w:rsidRPr="001040DC" w:rsidRDefault="0038700B" w:rsidP="0038700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2999D7AE" w14:textId="77777777" w:rsidR="0038700B" w:rsidRPr="001040DC" w:rsidRDefault="0038700B" w:rsidP="0038700B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declarada de utilidade pública, para fins de desapropriação pela Concessionária de Rodovias do Oeste de São Paulo – VIAOESTE S/A, empresa concessionária de serviço público, por via amigável ou judicial, a área complementar identificada na planta cadastral DE-SPD084270-084.085-612-D03/001 e descrita no memorial constantes dos autos do Processo 134.00006347/2024-81, necessá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softHyphen/>
        <w:t xml:space="preserve">ria à implantação de dispositivo de retorno no km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84+300m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da Rodovia SP-270, área essa que consta pertencer a Godofredo Neto Baraúna e/ou outros e se encontra situada na Estrada do Império, n° 05, na altura do km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84+300m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, pista oeste, da referida Rodovia, no Município e Comarca de Sorocaba, tendo linha de divisa que, partindo do ponto 1, de coordenadas N=7.397.779,203 e E=262.301,295, segue com os seguintes azimutes e distâncias: 283°15'14''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59,82m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2, de coordenadas N=7.397.792,918 e E=262.243,069; 282°57'43''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7,42m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3, de coordenadas N=7.397.794,582 e E=262.235,840; 280°38'04''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7,87m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4, de coordenadas N=7.397.796,034 e E=262.228,107; 278°40'14''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5,03m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5, de coordenadas N=7.397.796,792 e E=262.223,135; 7°54'17''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0,86m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6, de coordenadas N=7.397.797,642 e E=262.223,253; 282°40'07''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7,02m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7, de coordenadas N=7.397.799,182 e E=262.216,406; 293°03'19''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4,92m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8, de coordenadas N=7.397.801,109 e E=262.211,878; 301°27'49''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7,20m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9, de coordenadas N=7.397.804,865 e E=262.205,738; 307°24'11''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4,70m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10, de coordenadas N=7.397.807,722 e E=262.202,003; 324°20'57''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4,50m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11, de coordenadas N=7.397.811,377 e E=262.199,381; 332°25'17''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14,76m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12, de coordenadas N=7.397.824,458 e E=262.192,549; 28°21'06''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3,18m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13, de coordenadas N=7.397.827,257 e E=262.194,060; 359°28'51''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10,34m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14, de coordenadas N=7.397.837,602 e E=262.193,966; 14°26'06''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8,11m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15, de coordenadas N=7.397.845,459 e E=262.195,988; 91°59'27''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6,86m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16, de coordenadas N=7.397.845,220 e E=262.202,848; 97°44'57''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19,13m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17, de coordenadas N=7.397.842,641 e E=262.221,799; 94°38'20''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5,32m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18, de coordenadas N=7.397.842,211 e E=262.227,103; 94°00'29''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13,72m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19, de coordenadas N=7.397.841,252 e E=262.240,794; 93°01'26''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8,66m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20, de coordenadas N=7.397.840,795 e E=262.249,437; 96°14'16''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4,36m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21, 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lastRenderedPageBreak/>
        <w:t xml:space="preserve">de coordenadas N=7.397.840,321 e E=262.253,773; 132°25'56''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15,52m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22, de coordenadas N=7.397.829,851 e E=262.265,226; 147°04'31''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4,03m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23, de coordenadas N=7.397.826,467 e E=262.267,417; 138°24'24''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23,49m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24, de coordenadas N=7.397.808,900 e E=262.283,010; 142°21'12''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13,50m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25, de coordenadas N=7.397.798,211 e E=262.291,255; e 152°09'28'' 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21,50m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até o ponto 1, perfazendo a área de 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3.977,12m²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(três mil novecentos e setenta e sete metros quadrados e doze decímetros quadrados).</w:t>
      </w:r>
    </w:p>
    <w:p w14:paraId="0DF3F625" w14:textId="77777777" w:rsidR="0038700B" w:rsidRPr="001040DC" w:rsidRDefault="0038700B" w:rsidP="0038700B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Artigo 2° - Fica a Concessionária de Rodovias do Oeste de São Paulo – VIAOESTE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 </w:t>
      </w:r>
    </w:p>
    <w:p w14:paraId="6336AB4D" w14:textId="77777777" w:rsidR="0038700B" w:rsidRPr="001040DC" w:rsidRDefault="0038700B" w:rsidP="0038700B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As despesas com a execução do presente decreto correrão por conta de verba própria da Concessionária de Rodovias do Oeste de São Paulo – VIAOESTE S/A. </w:t>
      </w:r>
    </w:p>
    <w:p w14:paraId="43569C36" w14:textId="77777777" w:rsidR="0038700B" w:rsidRPr="001040DC" w:rsidRDefault="0038700B" w:rsidP="0038700B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4° - Este decreto entra em vigor na data de sua publicação. </w:t>
      </w:r>
    </w:p>
    <w:p w14:paraId="6CB3AB64" w14:textId="77777777" w:rsidR="0038700B" w:rsidRPr="001040DC" w:rsidRDefault="0038700B" w:rsidP="0038700B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0A916CE9" w14:textId="2FC1872A" w:rsidR="00726EC8" w:rsidRPr="00284B6A" w:rsidRDefault="00726EC8" w:rsidP="00284B6A"/>
    <w:sectPr w:rsidR="00726EC8" w:rsidRPr="00284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87475"/>
    <w:rsid w:val="00092312"/>
    <w:rsid w:val="00117FBB"/>
    <w:rsid w:val="001317A5"/>
    <w:rsid w:val="001D7B4A"/>
    <w:rsid w:val="001F30DC"/>
    <w:rsid w:val="00224258"/>
    <w:rsid w:val="00284B6A"/>
    <w:rsid w:val="002C183E"/>
    <w:rsid w:val="002F4CBB"/>
    <w:rsid w:val="0038700B"/>
    <w:rsid w:val="00511856"/>
    <w:rsid w:val="0053134E"/>
    <w:rsid w:val="006466E3"/>
    <w:rsid w:val="00692512"/>
    <w:rsid w:val="006B4014"/>
    <w:rsid w:val="00712E9E"/>
    <w:rsid w:val="007213C3"/>
    <w:rsid w:val="00726EC8"/>
    <w:rsid w:val="007E3F6C"/>
    <w:rsid w:val="00815B3D"/>
    <w:rsid w:val="008339AC"/>
    <w:rsid w:val="00870150"/>
    <w:rsid w:val="008A0EFF"/>
    <w:rsid w:val="008E38C0"/>
    <w:rsid w:val="008E42A1"/>
    <w:rsid w:val="008F3F89"/>
    <w:rsid w:val="00930B2E"/>
    <w:rsid w:val="009B452E"/>
    <w:rsid w:val="00A768DD"/>
    <w:rsid w:val="00C06C8D"/>
    <w:rsid w:val="00D66F34"/>
    <w:rsid w:val="00E206E8"/>
    <w:rsid w:val="00E346C7"/>
    <w:rsid w:val="00E47B23"/>
    <w:rsid w:val="00EA12EB"/>
    <w:rsid w:val="00EA22EF"/>
    <w:rsid w:val="00ED2838"/>
    <w:rsid w:val="00ED40F7"/>
    <w:rsid w:val="00FC3F2A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6A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2024-06-03T20:35:00Z</dcterms:created>
  <dcterms:modified xsi:type="dcterms:W3CDTF">2024-06-03T20:36:00Z</dcterms:modified>
</cp:coreProperties>
</file>