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E043" w14:textId="77777777" w:rsidR="00FF05D3" w:rsidRPr="007179C5" w:rsidRDefault="00FF05D3" w:rsidP="00FF05D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179C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179C5">
        <w:rPr>
          <w:rFonts w:ascii="Calibri" w:hAnsi="Calibri" w:cs="Calibri"/>
          <w:b/>
          <w:bCs/>
          <w:sz w:val="22"/>
          <w:szCs w:val="22"/>
        </w:rPr>
        <w:t>º</w:t>
      </w:r>
      <w:r w:rsidRPr="007179C5">
        <w:rPr>
          <w:rFonts w:ascii="Helvetica" w:hAnsi="Helvetica" w:cs="Courier New"/>
          <w:b/>
          <w:bCs/>
          <w:sz w:val="22"/>
          <w:szCs w:val="22"/>
        </w:rPr>
        <w:t xml:space="preserve"> 66.802, DE 1</w:t>
      </w:r>
      <w:r w:rsidRPr="007179C5">
        <w:rPr>
          <w:rFonts w:ascii="Calibri" w:hAnsi="Calibri" w:cs="Calibri"/>
          <w:b/>
          <w:bCs/>
          <w:sz w:val="22"/>
          <w:szCs w:val="22"/>
        </w:rPr>
        <w:t>º</w:t>
      </w:r>
      <w:r w:rsidRPr="007179C5">
        <w:rPr>
          <w:rFonts w:ascii="Helvetica" w:hAnsi="Helvetica" w:cs="Courier New"/>
          <w:b/>
          <w:bCs/>
          <w:sz w:val="22"/>
          <w:szCs w:val="22"/>
        </w:rPr>
        <w:t xml:space="preserve"> DE JUNHO DE 2022</w:t>
      </w:r>
    </w:p>
    <w:p w14:paraId="448321A3" w14:textId="77777777" w:rsidR="00FF05D3" w:rsidRPr="007179C5" w:rsidRDefault="00FF05D3" w:rsidP="00FF05D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179C5">
        <w:rPr>
          <w:rFonts w:ascii="Helvetica" w:hAnsi="Helvetica" w:cs="Courier New"/>
          <w:sz w:val="22"/>
          <w:szCs w:val="22"/>
        </w:rPr>
        <w:t>Autoriza a Fazenda do Estado a receber, mediante permiss</w:t>
      </w:r>
      <w:r w:rsidRPr="007179C5">
        <w:rPr>
          <w:rFonts w:ascii="Calibri" w:hAnsi="Calibri" w:cs="Calibri"/>
          <w:sz w:val="22"/>
          <w:szCs w:val="22"/>
        </w:rPr>
        <w:t>ã</w:t>
      </w:r>
      <w:r w:rsidRPr="007179C5">
        <w:rPr>
          <w:rFonts w:ascii="Helvetica" w:hAnsi="Helvetica" w:cs="Courier New"/>
          <w:sz w:val="22"/>
          <w:szCs w:val="22"/>
        </w:rPr>
        <w:t>o de uso, do Munic</w:t>
      </w:r>
      <w:r w:rsidRPr="007179C5">
        <w:rPr>
          <w:rFonts w:ascii="Calibri" w:hAnsi="Calibri" w:cs="Calibri"/>
          <w:sz w:val="22"/>
          <w:szCs w:val="22"/>
        </w:rPr>
        <w:t>í</w:t>
      </w:r>
      <w:r w:rsidRPr="007179C5">
        <w:rPr>
          <w:rFonts w:ascii="Helvetica" w:hAnsi="Helvetica" w:cs="Courier New"/>
          <w:sz w:val="22"/>
          <w:szCs w:val="22"/>
        </w:rPr>
        <w:t>pio de Ara</w:t>
      </w:r>
      <w:r w:rsidRPr="007179C5">
        <w:rPr>
          <w:rFonts w:ascii="Calibri" w:hAnsi="Calibri" w:cs="Calibri"/>
          <w:sz w:val="22"/>
          <w:szCs w:val="22"/>
        </w:rPr>
        <w:t>ç</w:t>
      </w:r>
      <w:r w:rsidRPr="007179C5">
        <w:rPr>
          <w:rFonts w:ascii="Helvetica" w:hAnsi="Helvetica" w:cs="Courier New"/>
          <w:sz w:val="22"/>
          <w:szCs w:val="22"/>
        </w:rPr>
        <w:t>atuba, o im</w:t>
      </w:r>
      <w:r w:rsidRPr="007179C5">
        <w:rPr>
          <w:rFonts w:ascii="Calibri" w:hAnsi="Calibri" w:cs="Calibri"/>
          <w:sz w:val="22"/>
          <w:szCs w:val="22"/>
        </w:rPr>
        <w:t>ó</w:t>
      </w:r>
      <w:r w:rsidRPr="007179C5">
        <w:rPr>
          <w:rFonts w:ascii="Helvetica" w:hAnsi="Helvetica" w:cs="Courier New"/>
          <w:sz w:val="22"/>
          <w:szCs w:val="22"/>
        </w:rPr>
        <w:t>vel que especifica e d</w:t>
      </w:r>
      <w:r w:rsidRPr="007179C5">
        <w:rPr>
          <w:rFonts w:ascii="Calibri" w:hAnsi="Calibri" w:cs="Calibri"/>
          <w:sz w:val="22"/>
          <w:szCs w:val="22"/>
        </w:rPr>
        <w:t>á</w:t>
      </w:r>
      <w:r w:rsidRPr="007179C5">
        <w:rPr>
          <w:rFonts w:ascii="Helvetica" w:hAnsi="Helvetica" w:cs="Courier New"/>
          <w:sz w:val="22"/>
          <w:szCs w:val="22"/>
        </w:rPr>
        <w:t xml:space="preserve"> provid</w:t>
      </w:r>
      <w:r w:rsidRPr="007179C5">
        <w:rPr>
          <w:rFonts w:ascii="Calibri" w:hAnsi="Calibri" w:cs="Calibri"/>
          <w:sz w:val="22"/>
          <w:szCs w:val="22"/>
        </w:rPr>
        <w:t>ê</w:t>
      </w:r>
      <w:r w:rsidRPr="007179C5">
        <w:rPr>
          <w:rFonts w:ascii="Helvetica" w:hAnsi="Helvetica" w:cs="Courier New"/>
          <w:sz w:val="22"/>
          <w:szCs w:val="22"/>
        </w:rPr>
        <w:t>ncias correlatas</w:t>
      </w:r>
    </w:p>
    <w:p w14:paraId="75AE4600" w14:textId="77777777" w:rsidR="00FF05D3" w:rsidRPr="007179C5" w:rsidRDefault="00FF05D3" w:rsidP="00FF05D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179C5">
        <w:rPr>
          <w:rFonts w:ascii="Helvetica" w:hAnsi="Helvetica" w:cs="Courier New"/>
          <w:sz w:val="22"/>
          <w:szCs w:val="22"/>
        </w:rPr>
        <w:t>RODRIGO GARCIA, GOVERNADOR DO ESTADO DE S</w:t>
      </w:r>
      <w:r w:rsidRPr="007179C5">
        <w:rPr>
          <w:rFonts w:ascii="Calibri" w:hAnsi="Calibri" w:cs="Calibri"/>
          <w:sz w:val="22"/>
          <w:szCs w:val="22"/>
        </w:rPr>
        <w:t>Ã</w:t>
      </w:r>
      <w:r w:rsidRPr="007179C5">
        <w:rPr>
          <w:rFonts w:ascii="Helvetica" w:hAnsi="Helvetica" w:cs="Courier New"/>
          <w:sz w:val="22"/>
          <w:szCs w:val="22"/>
        </w:rPr>
        <w:t>O PAULO, no uso de suas atribui</w:t>
      </w:r>
      <w:r w:rsidRPr="007179C5">
        <w:rPr>
          <w:rFonts w:ascii="Calibri" w:hAnsi="Calibri" w:cs="Calibri"/>
          <w:sz w:val="22"/>
          <w:szCs w:val="22"/>
        </w:rPr>
        <w:t>çõ</w:t>
      </w:r>
      <w:r w:rsidRPr="007179C5">
        <w:rPr>
          <w:rFonts w:ascii="Helvetica" w:hAnsi="Helvetica" w:cs="Courier New"/>
          <w:sz w:val="22"/>
          <w:szCs w:val="22"/>
        </w:rPr>
        <w:t>es legais,</w:t>
      </w:r>
    </w:p>
    <w:p w14:paraId="39C05B65" w14:textId="77777777" w:rsidR="00FF05D3" w:rsidRPr="007179C5" w:rsidRDefault="00FF05D3" w:rsidP="00FF05D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179C5">
        <w:rPr>
          <w:rFonts w:ascii="Helvetica" w:hAnsi="Helvetica" w:cs="Courier New"/>
          <w:sz w:val="22"/>
          <w:szCs w:val="22"/>
        </w:rPr>
        <w:t>Decreta:</w:t>
      </w:r>
    </w:p>
    <w:p w14:paraId="237F1306" w14:textId="77777777" w:rsidR="00FF05D3" w:rsidRPr="007179C5" w:rsidRDefault="00FF05D3" w:rsidP="00FF05D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179C5">
        <w:rPr>
          <w:rFonts w:ascii="Helvetica" w:hAnsi="Helvetica" w:cs="Courier New"/>
          <w:sz w:val="22"/>
          <w:szCs w:val="22"/>
        </w:rPr>
        <w:t>Artigo 1</w:t>
      </w:r>
      <w:r w:rsidRPr="007179C5">
        <w:rPr>
          <w:rFonts w:ascii="Calibri" w:hAnsi="Calibri" w:cs="Calibri"/>
          <w:sz w:val="22"/>
          <w:szCs w:val="22"/>
        </w:rPr>
        <w:t>º</w:t>
      </w:r>
      <w:r w:rsidRPr="007179C5">
        <w:rPr>
          <w:rFonts w:ascii="Helvetica" w:hAnsi="Helvetica" w:cs="Courier New"/>
          <w:sz w:val="22"/>
          <w:szCs w:val="22"/>
        </w:rPr>
        <w:t xml:space="preserve"> -</w:t>
      </w:r>
      <w:r w:rsidRPr="007179C5">
        <w:rPr>
          <w:rFonts w:ascii="Calibri" w:hAnsi="Calibri" w:cs="Calibri"/>
          <w:sz w:val="22"/>
          <w:szCs w:val="22"/>
        </w:rPr>
        <w:t> </w:t>
      </w:r>
      <w:r w:rsidRPr="007179C5">
        <w:rPr>
          <w:rFonts w:ascii="Helvetica" w:hAnsi="Helvetica" w:cs="Courier New"/>
          <w:sz w:val="22"/>
          <w:szCs w:val="22"/>
        </w:rPr>
        <w:t>Fica a Fazenda do Estado autorizada a receber, mediante permiss</w:t>
      </w:r>
      <w:r w:rsidRPr="007179C5">
        <w:rPr>
          <w:rFonts w:ascii="Calibri" w:hAnsi="Calibri" w:cs="Calibri"/>
          <w:sz w:val="22"/>
          <w:szCs w:val="22"/>
        </w:rPr>
        <w:t>ã</w:t>
      </w:r>
      <w:r w:rsidRPr="007179C5">
        <w:rPr>
          <w:rFonts w:ascii="Helvetica" w:hAnsi="Helvetica" w:cs="Courier New"/>
          <w:sz w:val="22"/>
          <w:szCs w:val="22"/>
        </w:rPr>
        <w:t>o de uso, a t</w:t>
      </w:r>
      <w:r w:rsidRPr="007179C5">
        <w:rPr>
          <w:rFonts w:ascii="Calibri" w:hAnsi="Calibri" w:cs="Calibri"/>
          <w:sz w:val="22"/>
          <w:szCs w:val="22"/>
        </w:rPr>
        <w:t>í</w:t>
      </w:r>
      <w:r w:rsidRPr="007179C5">
        <w:rPr>
          <w:rFonts w:ascii="Helvetica" w:hAnsi="Helvetica" w:cs="Courier New"/>
          <w:sz w:val="22"/>
          <w:szCs w:val="22"/>
        </w:rPr>
        <w:t>tulo gratuito, do Munic</w:t>
      </w:r>
      <w:r w:rsidRPr="007179C5">
        <w:rPr>
          <w:rFonts w:ascii="Calibri" w:hAnsi="Calibri" w:cs="Calibri"/>
          <w:sz w:val="22"/>
          <w:szCs w:val="22"/>
        </w:rPr>
        <w:t>í</w:t>
      </w:r>
      <w:r w:rsidRPr="007179C5">
        <w:rPr>
          <w:rFonts w:ascii="Helvetica" w:hAnsi="Helvetica" w:cs="Courier New"/>
          <w:sz w:val="22"/>
          <w:szCs w:val="22"/>
        </w:rPr>
        <w:t>pio de Ara</w:t>
      </w:r>
      <w:r w:rsidRPr="007179C5">
        <w:rPr>
          <w:rFonts w:ascii="Calibri" w:hAnsi="Calibri" w:cs="Calibri"/>
          <w:sz w:val="22"/>
          <w:szCs w:val="22"/>
        </w:rPr>
        <w:t>ç</w:t>
      </w:r>
      <w:r w:rsidRPr="007179C5">
        <w:rPr>
          <w:rFonts w:ascii="Helvetica" w:hAnsi="Helvetica" w:cs="Courier New"/>
          <w:sz w:val="22"/>
          <w:szCs w:val="22"/>
        </w:rPr>
        <w:t>atuba, nos termos do Decreto municipal n</w:t>
      </w:r>
      <w:r w:rsidRPr="007179C5">
        <w:rPr>
          <w:rFonts w:ascii="Calibri" w:hAnsi="Calibri" w:cs="Calibri"/>
          <w:sz w:val="22"/>
          <w:szCs w:val="22"/>
        </w:rPr>
        <w:t>º</w:t>
      </w:r>
      <w:r w:rsidRPr="007179C5">
        <w:rPr>
          <w:rFonts w:ascii="Helvetica" w:hAnsi="Helvetica" w:cs="Courier New"/>
          <w:sz w:val="22"/>
          <w:szCs w:val="22"/>
        </w:rPr>
        <w:t xml:space="preserve"> 21.030, de 11 de novembro de 2019, a </w:t>
      </w:r>
      <w:r w:rsidRPr="007179C5">
        <w:rPr>
          <w:rFonts w:ascii="Calibri" w:hAnsi="Calibri" w:cs="Calibri"/>
          <w:sz w:val="22"/>
          <w:szCs w:val="22"/>
        </w:rPr>
        <w:t>á</w:t>
      </w:r>
      <w:r w:rsidRPr="007179C5">
        <w:rPr>
          <w:rFonts w:ascii="Helvetica" w:hAnsi="Helvetica" w:cs="Courier New"/>
          <w:sz w:val="22"/>
          <w:szCs w:val="22"/>
        </w:rPr>
        <w:t>rea institucional denominada A-2 com 2.720,00m</w:t>
      </w:r>
      <w:r>
        <w:rPr>
          <w:rFonts w:ascii="Calibri" w:hAnsi="Calibri" w:cs="Calibri"/>
          <w:sz w:val="22"/>
          <w:szCs w:val="22"/>
        </w:rPr>
        <w:t>²</w:t>
      </w:r>
      <w:r w:rsidRPr="007179C5">
        <w:rPr>
          <w:rFonts w:ascii="Helvetica" w:hAnsi="Helvetica" w:cs="Courier New"/>
          <w:sz w:val="22"/>
          <w:szCs w:val="22"/>
        </w:rPr>
        <w:t xml:space="preserve"> (dois mil setecentos e vinte metros quadrados), descrita na matr</w:t>
      </w:r>
      <w:r w:rsidRPr="007179C5">
        <w:rPr>
          <w:rFonts w:ascii="Calibri" w:hAnsi="Calibri" w:cs="Calibri"/>
          <w:sz w:val="22"/>
          <w:szCs w:val="22"/>
        </w:rPr>
        <w:t>í</w:t>
      </w:r>
      <w:r w:rsidRPr="007179C5">
        <w:rPr>
          <w:rFonts w:ascii="Helvetica" w:hAnsi="Helvetica" w:cs="Courier New"/>
          <w:sz w:val="22"/>
          <w:szCs w:val="22"/>
        </w:rPr>
        <w:t>cula n</w:t>
      </w:r>
      <w:r w:rsidRPr="007179C5">
        <w:rPr>
          <w:rFonts w:ascii="Calibri" w:hAnsi="Calibri" w:cs="Calibri"/>
          <w:sz w:val="22"/>
          <w:szCs w:val="22"/>
        </w:rPr>
        <w:t>º</w:t>
      </w:r>
      <w:r w:rsidRPr="007179C5">
        <w:rPr>
          <w:rFonts w:ascii="Helvetica" w:hAnsi="Helvetica" w:cs="Courier New"/>
          <w:sz w:val="22"/>
          <w:szCs w:val="22"/>
        </w:rPr>
        <w:t xml:space="preserve"> 124.411 do Of</w:t>
      </w:r>
      <w:r w:rsidRPr="007179C5">
        <w:rPr>
          <w:rFonts w:ascii="Calibri" w:hAnsi="Calibri" w:cs="Calibri"/>
          <w:sz w:val="22"/>
          <w:szCs w:val="22"/>
        </w:rPr>
        <w:t>í</w:t>
      </w:r>
      <w:r w:rsidRPr="007179C5">
        <w:rPr>
          <w:rFonts w:ascii="Helvetica" w:hAnsi="Helvetica" w:cs="Courier New"/>
          <w:sz w:val="22"/>
          <w:szCs w:val="22"/>
        </w:rPr>
        <w:t>cio</w:t>
      </w:r>
      <w:r w:rsidRPr="007179C5">
        <w:rPr>
          <w:rFonts w:ascii="Calibri" w:hAnsi="Calibri" w:cs="Calibri"/>
          <w:sz w:val="22"/>
          <w:szCs w:val="22"/>
        </w:rPr>
        <w:t> </w:t>
      </w:r>
      <w:r w:rsidRPr="007179C5">
        <w:rPr>
          <w:rFonts w:ascii="Helvetica" w:hAnsi="Helvetica" w:cs="Courier New"/>
          <w:sz w:val="22"/>
          <w:szCs w:val="22"/>
        </w:rPr>
        <w:t>de Registro de Im</w:t>
      </w:r>
      <w:r w:rsidRPr="007179C5">
        <w:rPr>
          <w:rFonts w:ascii="Calibri" w:hAnsi="Calibri" w:cs="Calibri"/>
          <w:sz w:val="22"/>
          <w:szCs w:val="22"/>
        </w:rPr>
        <w:t>ó</w:t>
      </w:r>
      <w:r w:rsidRPr="007179C5">
        <w:rPr>
          <w:rFonts w:ascii="Helvetica" w:hAnsi="Helvetica" w:cs="Courier New"/>
          <w:sz w:val="22"/>
          <w:szCs w:val="22"/>
        </w:rPr>
        <w:t>veis de Ara</w:t>
      </w:r>
      <w:r w:rsidRPr="007179C5">
        <w:rPr>
          <w:rFonts w:ascii="Calibri" w:hAnsi="Calibri" w:cs="Calibri"/>
          <w:sz w:val="22"/>
          <w:szCs w:val="22"/>
        </w:rPr>
        <w:t>ç</w:t>
      </w:r>
      <w:r w:rsidRPr="007179C5">
        <w:rPr>
          <w:rFonts w:ascii="Helvetica" w:hAnsi="Helvetica" w:cs="Courier New"/>
          <w:sz w:val="22"/>
          <w:szCs w:val="22"/>
        </w:rPr>
        <w:t>atuba</w:t>
      </w:r>
      <w:r w:rsidRPr="007179C5">
        <w:rPr>
          <w:rFonts w:ascii="Calibri" w:hAnsi="Calibri" w:cs="Calibri"/>
          <w:sz w:val="22"/>
          <w:szCs w:val="22"/>
        </w:rPr>
        <w:t> </w:t>
      </w:r>
      <w:r w:rsidRPr="007179C5">
        <w:rPr>
          <w:rFonts w:ascii="Helvetica" w:hAnsi="Helvetica" w:cs="Courier New"/>
          <w:sz w:val="22"/>
          <w:szCs w:val="22"/>
        </w:rPr>
        <w:t>e identificada nos autos do Processo Digital</w:t>
      </w:r>
      <w:r w:rsidRPr="007179C5">
        <w:rPr>
          <w:rFonts w:ascii="Calibri" w:hAnsi="Calibri" w:cs="Calibri"/>
          <w:sz w:val="22"/>
          <w:szCs w:val="22"/>
        </w:rPr>
        <w:t> </w:t>
      </w:r>
      <w:r w:rsidRPr="007179C5">
        <w:rPr>
          <w:rFonts w:ascii="Helvetica" w:hAnsi="Helvetica" w:cs="Courier New"/>
          <w:sz w:val="22"/>
          <w:szCs w:val="22"/>
        </w:rPr>
        <w:t>SES-EXP-2021/30904.</w:t>
      </w:r>
    </w:p>
    <w:p w14:paraId="5D09A525" w14:textId="77777777" w:rsidR="00FF05D3" w:rsidRPr="007179C5" w:rsidRDefault="00FF05D3" w:rsidP="00FF05D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179C5">
        <w:rPr>
          <w:rFonts w:ascii="Helvetica" w:hAnsi="Helvetica" w:cs="Courier New"/>
          <w:sz w:val="22"/>
          <w:szCs w:val="22"/>
        </w:rPr>
        <w:t>Par</w:t>
      </w:r>
      <w:r w:rsidRPr="007179C5">
        <w:rPr>
          <w:rFonts w:ascii="Calibri" w:hAnsi="Calibri" w:cs="Calibri"/>
          <w:sz w:val="22"/>
          <w:szCs w:val="22"/>
        </w:rPr>
        <w:t>á</w:t>
      </w:r>
      <w:r w:rsidRPr="007179C5">
        <w:rPr>
          <w:rFonts w:ascii="Helvetica" w:hAnsi="Helvetica" w:cs="Courier New"/>
          <w:sz w:val="22"/>
          <w:szCs w:val="22"/>
        </w:rPr>
        <w:t xml:space="preserve">grafo </w:t>
      </w:r>
      <w:r w:rsidRPr="007179C5">
        <w:rPr>
          <w:rFonts w:ascii="Calibri" w:hAnsi="Calibri" w:cs="Calibri"/>
          <w:sz w:val="22"/>
          <w:szCs w:val="22"/>
        </w:rPr>
        <w:t>ú</w:t>
      </w:r>
      <w:r w:rsidRPr="007179C5">
        <w:rPr>
          <w:rFonts w:ascii="Helvetica" w:hAnsi="Helvetica" w:cs="Courier New"/>
          <w:sz w:val="22"/>
          <w:szCs w:val="22"/>
        </w:rPr>
        <w:t>nico -</w:t>
      </w:r>
      <w:r w:rsidRPr="007179C5">
        <w:rPr>
          <w:rFonts w:ascii="Calibri" w:hAnsi="Calibri" w:cs="Calibri"/>
          <w:sz w:val="22"/>
          <w:szCs w:val="22"/>
        </w:rPr>
        <w:t> </w:t>
      </w:r>
      <w:r w:rsidRPr="007179C5">
        <w:rPr>
          <w:rFonts w:ascii="Helvetica" w:hAnsi="Helvetica" w:cs="Courier New"/>
          <w:sz w:val="22"/>
          <w:szCs w:val="22"/>
        </w:rPr>
        <w:t>O im</w:t>
      </w:r>
      <w:r w:rsidRPr="007179C5">
        <w:rPr>
          <w:rFonts w:ascii="Calibri" w:hAnsi="Calibri" w:cs="Calibri"/>
          <w:sz w:val="22"/>
          <w:szCs w:val="22"/>
        </w:rPr>
        <w:t>ó</w:t>
      </w:r>
      <w:r w:rsidRPr="007179C5">
        <w:rPr>
          <w:rFonts w:ascii="Helvetica" w:hAnsi="Helvetica" w:cs="Courier New"/>
          <w:sz w:val="22"/>
          <w:szCs w:val="22"/>
        </w:rPr>
        <w:t xml:space="preserve">vel a que alude o </w:t>
      </w:r>
      <w:r w:rsidRPr="007179C5">
        <w:rPr>
          <w:rFonts w:ascii="Arial" w:hAnsi="Arial" w:cs="Arial"/>
          <w:sz w:val="22"/>
          <w:szCs w:val="22"/>
        </w:rPr>
        <w:t>“</w:t>
      </w:r>
      <w:r w:rsidRPr="007179C5">
        <w:rPr>
          <w:rFonts w:ascii="Helvetica" w:hAnsi="Helvetica" w:cs="Courier New"/>
          <w:sz w:val="22"/>
          <w:szCs w:val="22"/>
        </w:rPr>
        <w:t>caput</w:t>
      </w:r>
      <w:r w:rsidRPr="007179C5">
        <w:rPr>
          <w:rFonts w:ascii="Arial" w:hAnsi="Arial" w:cs="Arial"/>
          <w:sz w:val="22"/>
          <w:szCs w:val="22"/>
        </w:rPr>
        <w:t>”</w:t>
      </w:r>
      <w:r w:rsidRPr="007179C5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7179C5">
        <w:rPr>
          <w:rFonts w:ascii="Arial" w:hAnsi="Arial" w:cs="Arial"/>
          <w:sz w:val="22"/>
          <w:szCs w:val="22"/>
        </w:rPr>
        <w:t>á</w:t>
      </w:r>
      <w:r w:rsidRPr="007179C5">
        <w:rPr>
          <w:rFonts w:ascii="Helvetica" w:hAnsi="Helvetica" w:cs="Courier New"/>
          <w:sz w:val="22"/>
          <w:szCs w:val="22"/>
        </w:rPr>
        <w:t xml:space="preserve"> </w:t>
      </w:r>
      <w:r w:rsidRPr="007179C5">
        <w:rPr>
          <w:rFonts w:ascii="Arial" w:hAnsi="Arial" w:cs="Arial"/>
          <w:sz w:val="22"/>
          <w:szCs w:val="22"/>
        </w:rPr>
        <w:t>à</w:t>
      </w:r>
      <w:r w:rsidRPr="007179C5">
        <w:rPr>
          <w:rFonts w:ascii="Helvetica" w:hAnsi="Helvetica" w:cs="Courier New"/>
          <w:sz w:val="22"/>
          <w:szCs w:val="22"/>
        </w:rPr>
        <w:t xml:space="preserve"> constru</w:t>
      </w:r>
      <w:r w:rsidRPr="007179C5">
        <w:rPr>
          <w:rFonts w:ascii="Arial" w:hAnsi="Arial" w:cs="Arial"/>
          <w:sz w:val="22"/>
          <w:szCs w:val="22"/>
        </w:rPr>
        <w:t>çã</w:t>
      </w:r>
      <w:r w:rsidRPr="007179C5">
        <w:rPr>
          <w:rFonts w:ascii="Helvetica" w:hAnsi="Helvetica" w:cs="Courier New"/>
          <w:sz w:val="22"/>
          <w:szCs w:val="22"/>
        </w:rPr>
        <w:t>o de cl</w:t>
      </w:r>
      <w:r w:rsidRPr="007179C5">
        <w:rPr>
          <w:rFonts w:ascii="Arial" w:hAnsi="Arial" w:cs="Arial"/>
          <w:sz w:val="22"/>
          <w:szCs w:val="22"/>
        </w:rPr>
        <w:t>í</w:t>
      </w:r>
      <w:r w:rsidRPr="007179C5">
        <w:rPr>
          <w:rFonts w:ascii="Helvetica" w:hAnsi="Helvetica" w:cs="Courier New"/>
          <w:sz w:val="22"/>
          <w:szCs w:val="22"/>
        </w:rPr>
        <w:t>nica veterin</w:t>
      </w:r>
      <w:r w:rsidRPr="007179C5">
        <w:rPr>
          <w:rFonts w:ascii="Arial" w:hAnsi="Arial" w:cs="Arial"/>
          <w:sz w:val="22"/>
          <w:szCs w:val="22"/>
        </w:rPr>
        <w:t>á</w:t>
      </w:r>
      <w:r w:rsidRPr="007179C5">
        <w:rPr>
          <w:rFonts w:ascii="Helvetica" w:hAnsi="Helvetica" w:cs="Courier New"/>
          <w:sz w:val="22"/>
          <w:szCs w:val="22"/>
        </w:rPr>
        <w:t>ria, nos termos, prazos e condi</w:t>
      </w:r>
      <w:r w:rsidRPr="007179C5">
        <w:rPr>
          <w:rFonts w:ascii="Arial" w:hAnsi="Arial" w:cs="Arial"/>
          <w:sz w:val="22"/>
          <w:szCs w:val="22"/>
        </w:rPr>
        <w:t>çõ</w:t>
      </w:r>
      <w:r w:rsidRPr="007179C5">
        <w:rPr>
          <w:rFonts w:ascii="Helvetica" w:hAnsi="Helvetica" w:cs="Courier New"/>
          <w:sz w:val="22"/>
          <w:szCs w:val="22"/>
        </w:rPr>
        <w:t>es estabelecidos no conv</w:t>
      </w:r>
      <w:r w:rsidRPr="007179C5">
        <w:rPr>
          <w:rFonts w:ascii="Arial" w:hAnsi="Arial" w:cs="Arial"/>
          <w:sz w:val="22"/>
          <w:szCs w:val="22"/>
        </w:rPr>
        <w:t>ê</w:t>
      </w:r>
      <w:r w:rsidRPr="007179C5">
        <w:rPr>
          <w:rFonts w:ascii="Helvetica" w:hAnsi="Helvetica" w:cs="Courier New"/>
          <w:sz w:val="22"/>
          <w:szCs w:val="22"/>
        </w:rPr>
        <w:t>nio celebrado em</w:t>
      </w:r>
      <w:r w:rsidRPr="007179C5">
        <w:rPr>
          <w:rFonts w:ascii="Arial" w:hAnsi="Arial" w:cs="Arial"/>
          <w:sz w:val="22"/>
          <w:szCs w:val="22"/>
        </w:rPr>
        <w:t> </w:t>
      </w:r>
      <w:r w:rsidRPr="007179C5">
        <w:rPr>
          <w:rFonts w:ascii="Helvetica" w:hAnsi="Helvetica" w:cs="Courier New"/>
          <w:sz w:val="22"/>
          <w:szCs w:val="22"/>
        </w:rPr>
        <w:t>20 de dezembro de 2020 entre o Estado e o Munic</w:t>
      </w:r>
      <w:r w:rsidRPr="007179C5">
        <w:rPr>
          <w:rFonts w:ascii="Arial" w:hAnsi="Arial" w:cs="Arial"/>
          <w:sz w:val="22"/>
          <w:szCs w:val="22"/>
        </w:rPr>
        <w:t>í</w:t>
      </w:r>
      <w:r w:rsidRPr="007179C5">
        <w:rPr>
          <w:rFonts w:ascii="Helvetica" w:hAnsi="Helvetica" w:cs="Courier New"/>
          <w:sz w:val="22"/>
          <w:szCs w:val="22"/>
        </w:rPr>
        <w:t>pio, para execu</w:t>
      </w:r>
      <w:r w:rsidRPr="007179C5">
        <w:rPr>
          <w:rFonts w:ascii="Arial" w:hAnsi="Arial" w:cs="Arial"/>
          <w:sz w:val="22"/>
          <w:szCs w:val="22"/>
        </w:rPr>
        <w:t>çã</w:t>
      </w:r>
      <w:r w:rsidRPr="007179C5">
        <w:rPr>
          <w:rFonts w:ascii="Helvetica" w:hAnsi="Helvetica" w:cs="Courier New"/>
          <w:sz w:val="22"/>
          <w:szCs w:val="22"/>
        </w:rPr>
        <w:t>o do Programa Meu Pet, institu</w:t>
      </w:r>
      <w:r w:rsidRPr="007179C5">
        <w:rPr>
          <w:rFonts w:ascii="Arial" w:hAnsi="Arial" w:cs="Arial"/>
          <w:sz w:val="22"/>
          <w:szCs w:val="22"/>
        </w:rPr>
        <w:t>í</w:t>
      </w:r>
      <w:r w:rsidRPr="007179C5">
        <w:rPr>
          <w:rFonts w:ascii="Helvetica" w:hAnsi="Helvetica" w:cs="Courier New"/>
          <w:sz w:val="22"/>
          <w:szCs w:val="22"/>
        </w:rPr>
        <w:t>do pela Resolu</w:t>
      </w:r>
      <w:r w:rsidRPr="007179C5">
        <w:rPr>
          <w:rFonts w:ascii="Calibri" w:hAnsi="Calibri" w:cs="Calibri"/>
          <w:sz w:val="22"/>
          <w:szCs w:val="22"/>
        </w:rPr>
        <w:t>çã</w:t>
      </w:r>
      <w:r w:rsidRPr="007179C5">
        <w:rPr>
          <w:rFonts w:ascii="Helvetica" w:hAnsi="Helvetica" w:cs="Courier New"/>
          <w:sz w:val="22"/>
          <w:szCs w:val="22"/>
        </w:rPr>
        <w:t>o SS-179, de 7 de dezembro de 2021.</w:t>
      </w:r>
    </w:p>
    <w:p w14:paraId="56115FB8" w14:textId="77777777" w:rsidR="00FF05D3" w:rsidRPr="007179C5" w:rsidRDefault="00FF05D3" w:rsidP="00FF05D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179C5">
        <w:rPr>
          <w:rFonts w:ascii="Helvetica" w:hAnsi="Helvetica" w:cs="Courier New"/>
          <w:sz w:val="22"/>
          <w:szCs w:val="22"/>
        </w:rPr>
        <w:t>Artigo 2</w:t>
      </w:r>
      <w:r w:rsidRPr="007179C5">
        <w:rPr>
          <w:rFonts w:ascii="Calibri" w:hAnsi="Calibri" w:cs="Calibri"/>
          <w:sz w:val="22"/>
          <w:szCs w:val="22"/>
        </w:rPr>
        <w:t>º</w:t>
      </w:r>
      <w:r w:rsidRPr="007179C5">
        <w:rPr>
          <w:rFonts w:ascii="Helvetica" w:hAnsi="Helvetica" w:cs="Courier New"/>
          <w:sz w:val="22"/>
          <w:szCs w:val="22"/>
        </w:rPr>
        <w:t xml:space="preserve"> -</w:t>
      </w:r>
      <w:r w:rsidRPr="007179C5">
        <w:rPr>
          <w:rFonts w:ascii="Calibri" w:hAnsi="Calibri" w:cs="Calibri"/>
          <w:sz w:val="22"/>
          <w:szCs w:val="22"/>
        </w:rPr>
        <w:t> </w:t>
      </w:r>
      <w:r w:rsidRPr="007179C5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7179C5">
        <w:rPr>
          <w:rFonts w:ascii="Calibri" w:hAnsi="Calibri" w:cs="Calibri"/>
          <w:sz w:val="22"/>
          <w:szCs w:val="22"/>
        </w:rPr>
        <w:t>çã</w:t>
      </w:r>
      <w:r w:rsidRPr="007179C5">
        <w:rPr>
          <w:rFonts w:ascii="Helvetica" w:hAnsi="Helvetica" w:cs="Courier New"/>
          <w:sz w:val="22"/>
          <w:szCs w:val="22"/>
        </w:rPr>
        <w:t>o.</w:t>
      </w:r>
    </w:p>
    <w:p w14:paraId="73920988" w14:textId="77777777" w:rsidR="00FF05D3" w:rsidRPr="007179C5" w:rsidRDefault="00FF05D3" w:rsidP="00FF05D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179C5">
        <w:rPr>
          <w:rFonts w:ascii="Helvetica" w:hAnsi="Helvetica" w:cs="Courier New"/>
          <w:sz w:val="22"/>
          <w:szCs w:val="22"/>
        </w:rPr>
        <w:t>Pal</w:t>
      </w:r>
      <w:r w:rsidRPr="007179C5">
        <w:rPr>
          <w:rFonts w:ascii="Calibri" w:hAnsi="Calibri" w:cs="Calibri"/>
          <w:sz w:val="22"/>
          <w:szCs w:val="22"/>
        </w:rPr>
        <w:t>á</w:t>
      </w:r>
      <w:r w:rsidRPr="007179C5">
        <w:rPr>
          <w:rFonts w:ascii="Helvetica" w:hAnsi="Helvetica" w:cs="Courier New"/>
          <w:sz w:val="22"/>
          <w:szCs w:val="22"/>
        </w:rPr>
        <w:t>cio dos Bandeirantes, 1</w:t>
      </w:r>
      <w:r w:rsidRPr="007179C5">
        <w:rPr>
          <w:rFonts w:ascii="Calibri" w:hAnsi="Calibri" w:cs="Calibri"/>
          <w:sz w:val="22"/>
          <w:szCs w:val="22"/>
        </w:rPr>
        <w:t>º</w:t>
      </w:r>
      <w:r w:rsidRPr="007179C5">
        <w:rPr>
          <w:rFonts w:ascii="Helvetica" w:hAnsi="Helvetica" w:cs="Courier New"/>
          <w:sz w:val="22"/>
          <w:szCs w:val="22"/>
        </w:rPr>
        <w:t xml:space="preserve"> de junho de 2022</w:t>
      </w:r>
    </w:p>
    <w:p w14:paraId="448491A1" w14:textId="77777777" w:rsidR="00FF05D3" w:rsidRPr="007179C5" w:rsidRDefault="00FF05D3" w:rsidP="00FF05D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179C5">
        <w:rPr>
          <w:rFonts w:ascii="Helvetica" w:hAnsi="Helvetica" w:cs="Courier New"/>
          <w:sz w:val="22"/>
          <w:szCs w:val="22"/>
        </w:rPr>
        <w:t>RODRIGO GARCIA</w:t>
      </w:r>
    </w:p>
    <w:sectPr w:rsidR="00FF05D3" w:rsidRPr="007179C5" w:rsidSect="00FF05D3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D3"/>
    <w:rsid w:val="004B2AFA"/>
    <w:rsid w:val="00A21233"/>
    <w:rsid w:val="00FF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BC425"/>
  <w15:chartTrackingRefBased/>
  <w15:docId w15:val="{DA7A4F91-3258-4DB5-9CA0-D565F8C7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F05D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F05D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2022-06-02T14:18:00Z</dcterms:created>
  <dcterms:modified xsi:type="dcterms:W3CDTF">2022-06-02T14:19:00Z</dcterms:modified>
</cp:coreProperties>
</file>