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ABA" w:rsidRPr="00B43ABA" w:rsidRDefault="00B43ABA" w:rsidP="00B43ABA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b/>
          <w:color w:val="000000"/>
        </w:rPr>
      </w:pPr>
      <w:r w:rsidRPr="00B43ABA">
        <w:rPr>
          <w:rFonts w:ascii="Helvetica" w:hAnsi="Helvetica" w:cs="Courier New"/>
          <w:b/>
          <w:color w:val="000000"/>
        </w:rPr>
        <w:t xml:space="preserve">DECRETO Nº 62.344, DE 22 DE DEZEMBRO DE </w:t>
      </w:r>
      <w:proofErr w:type="gramStart"/>
      <w:r w:rsidRPr="00B43ABA">
        <w:rPr>
          <w:rFonts w:ascii="Helvetica" w:hAnsi="Helvetica" w:cs="Courier New"/>
          <w:b/>
          <w:color w:val="000000"/>
        </w:rPr>
        <w:t>2016</w:t>
      </w:r>
      <w:proofErr w:type="gramEnd"/>
    </w:p>
    <w:p w:rsidR="00B43ABA" w:rsidRPr="00B43ABA" w:rsidRDefault="00B43ABA" w:rsidP="00B43ABA">
      <w:pPr>
        <w:autoSpaceDE w:val="0"/>
        <w:autoSpaceDN w:val="0"/>
        <w:adjustRightInd w:val="0"/>
        <w:spacing w:beforeLines="60" w:after="144"/>
        <w:ind w:left="3686"/>
        <w:jc w:val="both"/>
        <w:rPr>
          <w:rFonts w:ascii="Helvetica" w:hAnsi="Helvetica" w:cs="Courier New"/>
          <w:color w:val="000000"/>
        </w:rPr>
      </w:pPr>
      <w:r w:rsidRPr="00B43ABA">
        <w:rPr>
          <w:rFonts w:ascii="Helvetica" w:hAnsi="Helvetica" w:cs="Courier New"/>
          <w:color w:val="000000"/>
        </w:rPr>
        <w:t>Dispõe sobre abertura de crédito especial ao O</w:t>
      </w:r>
      <w:r w:rsidRPr="00B43ABA">
        <w:rPr>
          <w:rFonts w:ascii="Helvetica" w:hAnsi="Helvetica" w:cs="Courier New"/>
          <w:color w:val="000000"/>
        </w:rPr>
        <w:t>r</w:t>
      </w:r>
      <w:r w:rsidRPr="00B43ABA">
        <w:rPr>
          <w:rFonts w:ascii="Helvetica" w:hAnsi="Helvetica" w:cs="Courier New"/>
          <w:color w:val="000000"/>
        </w:rPr>
        <w:t>çamento Fiscal na Companhia de Desenvolv</w:t>
      </w:r>
      <w:r w:rsidRPr="00B43ABA">
        <w:rPr>
          <w:rFonts w:ascii="Helvetica" w:hAnsi="Helvetica" w:cs="Courier New"/>
          <w:color w:val="000000"/>
        </w:rPr>
        <w:t>i</w:t>
      </w:r>
      <w:r w:rsidRPr="00B43ABA">
        <w:rPr>
          <w:rFonts w:ascii="Helvetica" w:hAnsi="Helvetica" w:cs="Courier New"/>
          <w:color w:val="000000"/>
        </w:rPr>
        <w:t xml:space="preserve">mento Agrícola de São </w:t>
      </w:r>
      <w:proofErr w:type="spellStart"/>
      <w:r w:rsidRPr="00B43ABA">
        <w:rPr>
          <w:rFonts w:ascii="Helvetica" w:hAnsi="Helvetica" w:cs="Courier New"/>
          <w:color w:val="000000"/>
        </w:rPr>
        <w:t>Paulo-CODASP</w:t>
      </w:r>
      <w:proofErr w:type="spellEnd"/>
      <w:r w:rsidRPr="00B43ABA">
        <w:rPr>
          <w:rFonts w:ascii="Helvetica" w:hAnsi="Helvetica" w:cs="Courier New"/>
          <w:color w:val="000000"/>
        </w:rPr>
        <w:t>, visando ao atend</w:t>
      </w:r>
      <w:r w:rsidRPr="00B43ABA">
        <w:rPr>
          <w:rFonts w:ascii="Helvetica" w:hAnsi="Helvetica" w:cs="Courier New"/>
          <w:color w:val="000000"/>
        </w:rPr>
        <w:t>i</w:t>
      </w:r>
      <w:r w:rsidRPr="00B43ABA">
        <w:rPr>
          <w:rFonts w:ascii="Helvetica" w:hAnsi="Helvetica" w:cs="Courier New"/>
          <w:color w:val="000000"/>
        </w:rPr>
        <w:t xml:space="preserve">mento de Despesas </w:t>
      </w:r>
      <w:proofErr w:type="gramStart"/>
      <w:r w:rsidRPr="00B43ABA">
        <w:rPr>
          <w:rFonts w:ascii="Helvetica" w:hAnsi="Helvetica" w:cs="Courier New"/>
          <w:color w:val="000000"/>
        </w:rPr>
        <w:t>Correntes</w:t>
      </w:r>
      <w:proofErr w:type="gramEnd"/>
    </w:p>
    <w:p w:rsidR="00B43ABA" w:rsidRPr="00B43ABA" w:rsidRDefault="00B43ABA" w:rsidP="00B43ABA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B43ABA">
        <w:rPr>
          <w:rFonts w:ascii="Helvetica" w:hAnsi="Helvetica" w:cs="Courier New"/>
          <w:color w:val="000000"/>
        </w:rPr>
        <w:t>GERALDO ALCKMIN, GOVERNADOR DO ESTADO DE SÃO PAULO, no uso de suas atribuições legais, considerando o disposto no artigo 9º da Lei nº 16.083, de 28 de dezembro de 2015, e em cumprimento à Lei nº 16.336, de 14 de d</w:t>
      </w:r>
      <w:r w:rsidRPr="00B43ABA">
        <w:rPr>
          <w:rFonts w:ascii="Helvetica" w:hAnsi="Helvetica" w:cs="Courier New"/>
          <w:color w:val="000000"/>
        </w:rPr>
        <w:t>e</w:t>
      </w:r>
      <w:r w:rsidRPr="00B43ABA">
        <w:rPr>
          <w:rFonts w:ascii="Helvetica" w:hAnsi="Helvetica" w:cs="Courier New"/>
          <w:color w:val="000000"/>
        </w:rPr>
        <w:t>zembro de 2016, que dispõe sobre a abertura do presente crédito especial;</w:t>
      </w:r>
    </w:p>
    <w:p w:rsidR="00B43ABA" w:rsidRPr="00B43ABA" w:rsidRDefault="00B43ABA" w:rsidP="00B43ABA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B43ABA">
        <w:rPr>
          <w:rFonts w:ascii="Helvetica" w:hAnsi="Helvetica" w:cs="Courier New"/>
          <w:color w:val="000000"/>
        </w:rPr>
        <w:t>Decreta:</w:t>
      </w:r>
    </w:p>
    <w:p w:rsidR="00B43ABA" w:rsidRPr="00B43ABA" w:rsidRDefault="00B43ABA" w:rsidP="00B43ABA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B43ABA">
        <w:rPr>
          <w:rFonts w:ascii="Helvetica" w:hAnsi="Helvetica" w:cs="Courier New"/>
          <w:color w:val="000000"/>
        </w:rPr>
        <w:t>Artigo 1º - Fica aberto um crédito especial no valor de R$ 23.500.000,00 (Vinte e três milhões, quinhentos mil reais), ao orçamento da Companhia de Dese</w:t>
      </w:r>
      <w:r w:rsidRPr="00B43ABA">
        <w:rPr>
          <w:rFonts w:ascii="Helvetica" w:hAnsi="Helvetica" w:cs="Courier New"/>
          <w:color w:val="000000"/>
        </w:rPr>
        <w:t>n</w:t>
      </w:r>
      <w:r w:rsidRPr="00B43ABA">
        <w:rPr>
          <w:rFonts w:ascii="Helvetica" w:hAnsi="Helvetica" w:cs="Courier New"/>
          <w:color w:val="000000"/>
        </w:rPr>
        <w:t xml:space="preserve">volvimento Agrícola de São </w:t>
      </w:r>
      <w:proofErr w:type="spellStart"/>
      <w:r w:rsidRPr="00B43ABA">
        <w:rPr>
          <w:rFonts w:ascii="Helvetica" w:hAnsi="Helvetica" w:cs="Courier New"/>
          <w:color w:val="000000"/>
        </w:rPr>
        <w:t>Paulo-CODASP</w:t>
      </w:r>
      <w:proofErr w:type="spellEnd"/>
      <w:r w:rsidRPr="00B43ABA">
        <w:rPr>
          <w:rFonts w:ascii="Helvetica" w:hAnsi="Helvetica" w:cs="Courier New"/>
          <w:color w:val="000000"/>
        </w:rPr>
        <w:t>, observando-se as classificações Instit</w:t>
      </w:r>
      <w:r w:rsidRPr="00B43ABA">
        <w:rPr>
          <w:rFonts w:ascii="Helvetica" w:hAnsi="Helvetica" w:cs="Courier New"/>
          <w:color w:val="000000"/>
        </w:rPr>
        <w:t>u</w:t>
      </w:r>
      <w:r w:rsidRPr="00B43ABA">
        <w:rPr>
          <w:rFonts w:ascii="Helvetica" w:hAnsi="Helvetica" w:cs="Courier New"/>
          <w:color w:val="000000"/>
        </w:rPr>
        <w:t>cional, Econôm</w:t>
      </w:r>
      <w:r w:rsidRPr="00B43ABA">
        <w:rPr>
          <w:rFonts w:ascii="Helvetica" w:hAnsi="Helvetica" w:cs="Courier New"/>
          <w:color w:val="000000"/>
        </w:rPr>
        <w:t>i</w:t>
      </w:r>
      <w:r w:rsidRPr="00B43ABA">
        <w:rPr>
          <w:rFonts w:ascii="Helvetica" w:hAnsi="Helvetica" w:cs="Courier New"/>
          <w:color w:val="000000"/>
        </w:rPr>
        <w:t>ca, Funcional e Programática, conforme a Tabela 1, anexa.</w:t>
      </w:r>
    </w:p>
    <w:p w:rsidR="00B43ABA" w:rsidRPr="00B43ABA" w:rsidRDefault="00B43ABA" w:rsidP="00B43ABA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B43ABA">
        <w:rPr>
          <w:rFonts w:ascii="Helvetica" w:hAnsi="Helvetica" w:cs="Courier New"/>
          <w:color w:val="000000"/>
        </w:rPr>
        <w:t>Artigo 2º - O crédito aberto pelo artigo anterior será coberto com recu</w:t>
      </w:r>
      <w:r w:rsidRPr="00B43ABA">
        <w:rPr>
          <w:rFonts w:ascii="Helvetica" w:hAnsi="Helvetica" w:cs="Courier New"/>
          <w:color w:val="000000"/>
        </w:rPr>
        <w:t>r</w:t>
      </w:r>
      <w:r w:rsidRPr="00B43ABA">
        <w:rPr>
          <w:rFonts w:ascii="Helvetica" w:hAnsi="Helvetica" w:cs="Courier New"/>
          <w:color w:val="000000"/>
        </w:rPr>
        <w:t>sos a que alude o inciso III, do § 1º, do artigo 43, da Lei Federal n° 4.320, de 17 de março de 1964, de conformidade com a legislação discriminada na Tabela 3, anexa.</w:t>
      </w:r>
    </w:p>
    <w:p w:rsidR="00B43ABA" w:rsidRPr="00B43ABA" w:rsidRDefault="00B43ABA" w:rsidP="00B43ABA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B43ABA">
        <w:rPr>
          <w:rFonts w:ascii="Helvetica" w:hAnsi="Helvetica" w:cs="Courier New"/>
          <w:color w:val="000000"/>
        </w:rPr>
        <w:t>Artigo 3º - Fica alterada a Programação Orçamentária da Despesa do Estado, estab</w:t>
      </w:r>
      <w:r w:rsidRPr="00B43ABA">
        <w:rPr>
          <w:rFonts w:ascii="Helvetica" w:hAnsi="Helvetica" w:cs="Courier New"/>
          <w:color w:val="000000"/>
        </w:rPr>
        <w:t>e</w:t>
      </w:r>
      <w:r w:rsidRPr="00B43ABA">
        <w:rPr>
          <w:rFonts w:ascii="Helvetica" w:hAnsi="Helvetica" w:cs="Courier New"/>
          <w:color w:val="000000"/>
        </w:rPr>
        <w:t>lecida pelo Anexo, de que trata o artigo 7°, do Decreto n° 61.802, de 14 de janeiro de 2016, de conformidade com a Tabela 2, anexa.</w:t>
      </w:r>
    </w:p>
    <w:p w:rsidR="00B43ABA" w:rsidRPr="00B43ABA" w:rsidRDefault="00B43ABA" w:rsidP="00B43ABA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B43ABA">
        <w:rPr>
          <w:rFonts w:ascii="Helvetica" w:hAnsi="Helvetica" w:cs="Courier New"/>
          <w:color w:val="000000"/>
        </w:rPr>
        <w:t>Artigo 4º - Este decreto entra em vigor na data de sua publicação, retr</w:t>
      </w:r>
      <w:r w:rsidRPr="00B43ABA">
        <w:rPr>
          <w:rFonts w:ascii="Helvetica" w:hAnsi="Helvetica" w:cs="Courier New"/>
          <w:color w:val="000000"/>
        </w:rPr>
        <w:t>o</w:t>
      </w:r>
      <w:r w:rsidRPr="00B43ABA">
        <w:rPr>
          <w:rFonts w:ascii="Helvetica" w:hAnsi="Helvetica" w:cs="Courier New"/>
          <w:color w:val="000000"/>
        </w:rPr>
        <w:t xml:space="preserve">agindo seus efeitos </w:t>
      </w:r>
      <w:proofErr w:type="gramStart"/>
      <w:r w:rsidRPr="00B43ABA">
        <w:rPr>
          <w:rFonts w:ascii="Helvetica" w:hAnsi="Helvetica" w:cs="Courier New"/>
          <w:color w:val="000000"/>
        </w:rPr>
        <w:t>à</w:t>
      </w:r>
      <w:proofErr w:type="gramEnd"/>
      <w:r w:rsidRPr="00B43ABA">
        <w:rPr>
          <w:rFonts w:ascii="Helvetica" w:hAnsi="Helvetica" w:cs="Courier New"/>
          <w:color w:val="000000"/>
        </w:rPr>
        <w:t xml:space="preserve"> 14 de dezembro de 2016.</w:t>
      </w:r>
    </w:p>
    <w:p w:rsidR="00B43ABA" w:rsidRPr="00B43ABA" w:rsidRDefault="00B43ABA" w:rsidP="00B43ABA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B43ABA">
        <w:rPr>
          <w:rFonts w:ascii="Helvetica" w:hAnsi="Helvetica" w:cs="Courier New"/>
          <w:color w:val="000000"/>
        </w:rPr>
        <w:t xml:space="preserve">Palácio dos Bandeirantes, 22 de dezembro de </w:t>
      </w:r>
      <w:proofErr w:type="gramStart"/>
      <w:r w:rsidRPr="00B43ABA">
        <w:rPr>
          <w:rFonts w:ascii="Helvetica" w:hAnsi="Helvetica" w:cs="Courier New"/>
          <w:color w:val="000000"/>
        </w:rPr>
        <w:t>2016</w:t>
      </w:r>
      <w:proofErr w:type="gramEnd"/>
    </w:p>
    <w:p w:rsidR="00B43ABA" w:rsidRPr="00B43ABA" w:rsidRDefault="00B43ABA" w:rsidP="00B43ABA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B43ABA">
        <w:rPr>
          <w:rFonts w:ascii="Helvetica" w:hAnsi="Helvetica" w:cs="Courier New"/>
          <w:color w:val="000000"/>
        </w:rPr>
        <w:t>GERALDO ALCKMIN</w:t>
      </w:r>
    </w:p>
    <w:p w:rsidR="00B43ABA" w:rsidRPr="00B43ABA" w:rsidRDefault="00B43ABA" w:rsidP="00B43ABA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>
        <w:rPr>
          <w:rFonts w:ascii="Helvetica" w:hAnsi="Helvetica" w:cs="Courier New"/>
          <w:color w:val="000000"/>
        </w:rPr>
        <w:t>(Tabelas Publicadas)</w:t>
      </w:r>
    </w:p>
    <w:sectPr w:rsidR="00B43ABA" w:rsidRPr="00B43ABA" w:rsidSect="00B43ABA">
      <w:pgSz w:w="11906" w:h="16838" w:code="9"/>
      <w:pgMar w:top="1928" w:right="1701" w:bottom="146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B43ABA"/>
    <w:rsid w:val="00020FA1"/>
    <w:rsid w:val="00045E6D"/>
    <w:rsid w:val="00A7203A"/>
    <w:rsid w:val="00B43ABA"/>
    <w:rsid w:val="00B87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60" w:afterLines="60"/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E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230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cciv-tmoliveira</dc:creator>
  <cp:lastModifiedBy>cciv-tmoliveira</cp:lastModifiedBy>
  <cp:revision>2</cp:revision>
  <dcterms:created xsi:type="dcterms:W3CDTF">2016-12-23T10:36:00Z</dcterms:created>
  <dcterms:modified xsi:type="dcterms:W3CDTF">2016-12-23T10:44:00Z</dcterms:modified>
</cp:coreProperties>
</file>