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C5" w:rsidRPr="0098225E" w:rsidRDefault="00AD67C5" w:rsidP="00F912DD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62.362,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AD67C5" w:rsidRPr="0098225E" w:rsidRDefault="00AD67C5" w:rsidP="00F912DD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Dispõe sobre abertura de crédito suplementar ao Orçamento Fiscal na Secretaria da Educação, visando ao atendimento de Despesas Correntes e de </w:t>
      </w:r>
      <w:proofErr w:type="gramStart"/>
      <w:r w:rsidRPr="0098225E">
        <w:rPr>
          <w:rFonts w:ascii="Helvetica" w:hAnsi="Helvetica" w:cs="Courier New"/>
          <w:color w:val="000000"/>
        </w:rPr>
        <w:t>Capital</w:t>
      </w:r>
      <w:proofErr w:type="gramEnd"/>
    </w:p>
    <w:p w:rsidR="00AD67C5" w:rsidRPr="0098225E" w:rsidRDefault="00AD67C5" w:rsidP="00F912D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60273A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AD67C5" w:rsidRPr="0098225E" w:rsidRDefault="00AD67C5" w:rsidP="00F912D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AD67C5" w:rsidRPr="0098225E" w:rsidRDefault="00AD67C5" w:rsidP="00F912D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Artigo 1º - Fica aberto um crédito de </w:t>
      </w:r>
      <w:proofErr w:type="gramStart"/>
      <w:r w:rsidRPr="0098225E">
        <w:rPr>
          <w:rFonts w:ascii="Helvetica" w:hAnsi="Helvetica" w:cs="Courier New"/>
          <w:color w:val="000000"/>
        </w:rPr>
        <w:t>R$ 180.190.429,00 (Cento e oite</w:t>
      </w:r>
      <w:r w:rsidRPr="0098225E">
        <w:rPr>
          <w:rFonts w:ascii="Helvetica" w:hAnsi="Helvetica" w:cs="Courier New"/>
          <w:color w:val="000000"/>
        </w:rPr>
        <w:t>n</w:t>
      </w:r>
      <w:r w:rsidRPr="0098225E">
        <w:rPr>
          <w:rFonts w:ascii="Helvetica" w:hAnsi="Helvetica" w:cs="Courier New"/>
          <w:color w:val="000000"/>
        </w:rPr>
        <w:t>ta milhões, cento e noventa mil, quatrocentos e vinte e nove reais), suplementar</w:t>
      </w:r>
      <w:proofErr w:type="gramEnd"/>
      <w:r w:rsidRPr="0098225E">
        <w:rPr>
          <w:rFonts w:ascii="Helvetica" w:hAnsi="Helvetica" w:cs="Courier New"/>
          <w:color w:val="000000"/>
        </w:rPr>
        <w:t xml:space="preserve"> ao orçamento da Secretaria da Educação, observando-se as classificações Institucional, Econômica, Funcional e Programática, conforme a Tabela 1, anexa.</w:t>
      </w:r>
    </w:p>
    <w:p w:rsidR="00AD67C5" w:rsidRPr="0098225E" w:rsidRDefault="00AD67C5" w:rsidP="00F912D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AD67C5" w:rsidRPr="0098225E" w:rsidRDefault="00AD67C5" w:rsidP="00F912D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AD67C5" w:rsidRPr="0098225E" w:rsidRDefault="00AD67C5" w:rsidP="00F912D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4º - Este decreto entra em vigor na data de sua publicação, retr</w:t>
      </w:r>
      <w:r w:rsidRPr="0098225E">
        <w:rPr>
          <w:rFonts w:ascii="Helvetica" w:hAnsi="Helvetica" w:cs="Courier New"/>
          <w:color w:val="000000"/>
        </w:rPr>
        <w:t>o</w:t>
      </w:r>
      <w:r w:rsidRPr="0098225E">
        <w:rPr>
          <w:rFonts w:ascii="Helvetica" w:hAnsi="Helvetica" w:cs="Courier New"/>
          <w:color w:val="000000"/>
        </w:rPr>
        <w:t xml:space="preserve">agindo seus efeitos </w:t>
      </w:r>
      <w:proofErr w:type="gramStart"/>
      <w:r w:rsidRPr="0098225E">
        <w:rPr>
          <w:rFonts w:ascii="Helvetica" w:hAnsi="Helvetica" w:cs="Courier New"/>
          <w:color w:val="000000"/>
        </w:rPr>
        <w:t>à</w:t>
      </w:r>
      <w:proofErr w:type="gramEnd"/>
      <w:r w:rsidRPr="0098225E">
        <w:rPr>
          <w:rFonts w:ascii="Helvetica" w:hAnsi="Helvetica" w:cs="Courier New"/>
          <w:color w:val="000000"/>
        </w:rPr>
        <w:t xml:space="preserve"> 30 de novembro de 2016.</w:t>
      </w:r>
    </w:p>
    <w:p w:rsidR="00AD67C5" w:rsidRPr="0098225E" w:rsidRDefault="00AD67C5" w:rsidP="00F912D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Palácio dos Bandeirantes, 27 de dezembro de </w:t>
      </w:r>
      <w:proofErr w:type="gramStart"/>
      <w:r w:rsidRPr="0098225E">
        <w:rPr>
          <w:rFonts w:ascii="Helvetica" w:hAnsi="Helvetica" w:cs="Courier New"/>
          <w:color w:val="000000"/>
        </w:rPr>
        <w:t>2016</w:t>
      </w:r>
      <w:proofErr w:type="gramEnd"/>
    </w:p>
    <w:p w:rsidR="00AD67C5" w:rsidRPr="0098225E" w:rsidRDefault="00AD67C5" w:rsidP="00F912D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AD67C5" w:rsidRPr="0098225E" w:rsidRDefault="0060273A" w:rsidP="00F912DD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AD67C5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AD67C5"/>
    <w:rsid w:val="00020FA1"/>
    <w:rsid w:val="00045E6D"/>
    <w:rsid w:val="0026660E"/>
    <w:rsid w:val="0060273A"/>
    <w:rsid w:val="009B47D5"/>
    <w:rsid w:val="00AD67C5"/>
    <w:rsid w:val="00F91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7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3</cp:revision>
  <dcterms:created xsi:type="dcterms:W3CDTF">2017-01-03T14:09:00Z</dcterms:created>
  <dcterms:modified xsi:type="dcterms:W3CDTF">2017-01-03T18:20:00Z</dcterms:modified>
</cp:coreProperties>
</file>