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96DA" w14:textId="77777777" w:rsidR="007364B5" w:rsidRPr="007364B5" w:rsidRDefault="007364B5" w:rsidP="007364B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364B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364B5">
        <w:rPr>
          <w:rFonts w:ascii="Calibri" w:hAnsi="Calibri" w:cs="Calibri"/>
          <w:b/>
          <w:bCs/>
          <w:sz w:val="22"/>
          <w:szCs w:val="22"/>
        </w:rPr>
        <w:t>°</w:t>
      </w:r>
      <w:r w:rsidRPr="007364B5">
        <w:rPr>
          <w:rFonts w:ascii="Helvetica" w:hAnsi="Helvetica" w:cs="Courier New"/>
          <w:b/>
          <w:bCs/>
          <w:sz w:val="22"/>
          <w:szCs w:val="22"/>
        </w:rPr>
        <w:t xml:space="preserve"> 67.000, DE 26 DE JULHO DE 2022</w:t>
      </w:r>
    </w:p>
    <w:p w14:paraId="4460DE8B" w14:textId="77777777" w:rsidR="007364B5" w:rsidRPr="00A66084" w:rsidRDefault="007364B5" w:rsidP="007364B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Disp</w:t>
      </w:r>
      <w:r w:rsidRPr="00A66084">
        <w:rPr>
          <w:rFonts w:ascii="Calibri" w:hAnsi="Calibri" w:cs="Calibri"/>
          <w:sz w:val="22"/>
          <w:szCs w:val="22"/>
        </w:rPr>
        <w:t>õ</w:t>
      </w:r>
      <w:r w:rsidRPr="00A66084">
        <w:rPr>
          <w:rFonts w:ascii="Helvetica" w:hAnsi="Helvetica" w:cs="Courier New"/>
          <w:sz w:val="22"/>
          <w:szCs w:val="22"/>
        </w:rPr>
        <w:t>e sobre abertura de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suplementar ao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amento Fiscal na Universidade de S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>o Paulo-USP, visando ao atendimento de Despesas Correntes e de Capital</w:t>
      </w:r>
    </w:p>
    <w:p w14:paraId="534660EC" w14:textId="437D7528" w:rsidR="007364B5" w:rsidRPr="00A66084" w:rsidRDefault="007364B5" w:rsidP="007364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 xml:space="preserve">RODRIGO GARCIA, </w:t>
      </w:r>
      <w:r w:rsidRPr="00A66084">
        <w:rPr>
          <w:rFonts w:ascii="Helvetica" w:hAnsi="Helvetica" w:cs="Courier New"/>
          <w:sz w:val="22"/>
          <w:szCs w:val="22"/>
        </w:rPr>
        <w:t>GOVERNADOR DO ESTADO DE S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>O PAULO</w:t>
      </w:r>
      <w:r w:rsidRPr="00A66084">
        <w:rPr>
          <w:rFonts w:ascii="Helvetica" w:hAnsi="Helvetica" w:cs="Courier New"/>
          <w:sz w:val="22"/>
          <w:szCs w:val="22"/>
        </w:rPr>
        <w:t>, no uso de suas atribui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legais, considerando o disposto na Lei n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E012330" w14:textId="77777777" w:rsidR="007364B5" w:rsidRPr="00A66084" w:rsidRDefault="007364B5" w:rsidP="007364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Decreta:</w:t>
      </w:r>
    </w:p>
    <w:p w14:paraId="1CAFC008" w14:textId="77777777" w:rsidR="007364B5" w:rsidRPr="00A66084" w:rsidRDefault="007364B5" w:rsidP="007364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Fica aberto um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de R$ 37.952.229,00 (Trinta e sete milh</w:t>
      </w:r>
      <w:r w:rsidRPr="00A66084">
        <w:rPr>
          <w:rFonts w:ascii="Calibri" w:hAnsi="Calibri" w:cs="Calibri"/>
          <w:sz w:val="22"/>
          <w:szCs w:val="22"/>
        </w:rPr>
        <w:t>õ</w:t>
      </w:r>
      <w:r w:rsidRPr="00A66084">
        <w:rPr>
          <w:rFonts w:ascii="Helvetica" w:hAnsi="Helvetica" w:cs="Courier New"/>
          <w:sz w:val="22"/>
          <w:szCs w:val="22"/>
        </w:rPr>
        <w:t>es, novecentos e cinquenta e dois mil, duzentos e vinte e nove reais), suplementar ao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amento da Universidade de S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>o Paulo-USP, observando-se as classifica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Institucional, Econ</w:t>
      </w:r>
      <w:r w:rsidRPr="00A66084">
        <w:rPr>
          <w:rFonts w:ascii="Calibri" w:hAnsi="Calibri" w:cs="Calibri"/>
          <w:sz w:val="22"/>
          <w:szCs w:val="22"/>
        </w:rPr>
        <w:t>ô</w:t>
      </w:r>
      <w:r w:rsidRPr="00A6608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66084">
        <w:rPr>
          <w:rFonts w:ascii="Helvetica" w:hAnsi="Helvetica" w:cs="Courier New"/>
          <w:sz w:val="22"/>
          <w:szCs w:val="22"/>
        </w:rPr>
        <w:t>Funcional e Program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tica</w:t>
      </w:r>
      <w:proofErr w:type="gramEnd"/>
      <w:r w:rsidRPr="00A66084">
        <w:rPr>
          <w:rFonts w:ascii="Helvetica" w:hAnsi="Helvetica" w:cs="Courier New"/>
          <w:sz w:val="22"/>
          <w:szCs w:val="22"/>
        </w:rPr>
        <w:t>, conforme a Tabela 1, anexa.</w:t>
      </w:r>
    </w:p>
    <w:p w14:paraId="1D66B359" w14:textId="77777777" w:rsidR="007364B5" w:rsidRPr="00A66084" w:rsidRDefault="007364B5" w:rsidP="007364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2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O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aberto pelo artigo anterior ser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66084">
        <w:rPr>
          <w:rFonts w:ascii="Calibri" w:hAnsi="Calibri" w:cs="Calibri"/>
          <w:sz w:val="22"/>
          <w:szCs w:val="22"/>
        </w:rPr>
        <w:t>§</w:t>
      </w:r>
      <w:r w:rsidRPr="00A66084">
        <w:rPr>
          <w:rFonts w:ascii="Helvetica" w:hAnsi="Helvetica" w:cs="Courier New"/>
          <w:sz w:val="22"/>
          <w:szCs w:val="22"/>
        </w:rPr>
        <w:t xml:space="preserve">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>, do artigo 43, da Lei Federal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4 320, de 17 de mar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o de 1964, de conformidade com a legisla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discriminada na Tabela 3, anexa.</w:t>
      </w:r>
    </w:p>
    <w:p w14:paraId="07FB18E7" w14:textId="77777777" w:rsidR="007364B5" w:rsidRPr="00A66084" w:rsidRDefault="007364B5" w:rsidP="007364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3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>, do Decreto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6F718E7" w14:textId="77777777" w:rsidR="007364B5" w:rsidRPr="00A66084" w:rsidRDefault="007364B5" w:rsidP="007364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4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66084">
        <w:rPr>
          <w:rFonts w:ascii="Calibri" w:hAnsi="Calibri" w:cs="Calibri"/>
          <w:sz w:val="22"/>
          <w:szCs w:val="22"/>
        </w:rPr>
        <w:t>à</w:t>
      </w:r>
      <w:r w:rsidRPr="00A66084">
        <w:rPr>
          <w:rFonts w:ascii="Helvetica" w:hAnsi="Helvetica" w:cs="Courier New"/>
          <w:sz w:val="22"/>
          <w:szCs w:val="22"/>
        </w:rPr>
        <w:t xml:space="preserve"> 01 de julho de 2022.</w:t>
      </w:r>
    </w:p>
    <w:p w14:paraId="10833E99" w14:textId="77777777" w:rsidR="007364B5" w:rsidRPr="00A66084" w:rsidRDefault="007364B5" w:rsidP="007364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Pal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cio dos Bandeirantes, 26 de julho de 2022</w:t>
      </w:r>
    </w:p>
    <w:p w14:paraId="16051D8B" w14:textId="77777777" w:rsidR="007364B5" w:rsidRPr="00A66084" w:rsidRDefault="007364B5" w:rsidP="007364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RODRIGO GARCIA</w:t>
      </w:r>
    </w:p>
    <w:p w14:paraId="5D4B2C8B" w14:textId="77777777" w:rsidR="007364B5" w:rsidRPr="00A66084" w:rsidRDefault="007364B5" w:rsidP="007364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364B5" w:rsidRPr="00A66084" w:rsidSect="003E250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B5"/>
    <w:rsid w:val="007364B5"/>
    <w:rsid w:val="00D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3194"/>
  <w15:chartTrackingRefBased/>
  <w15:docId w15:val="{31803359-C8FB-4F6D-9C36-FE7BE47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4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364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364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2022-07-27T13:15:00Z</dcterms:created>
  <dcterms:modified xsi:type="dcterms:W3CDTF">2022-07-27T13:16:00Z</dcterms:modified>
</cp:coreProperties>
</file>