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D773" w14:textId="77777777" w:rsidR="00E33F91" w:rsidRPr="00E14ED3" w:rsidRDefault="00E33F91" w:rsidP="00E33F9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69.451,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17FB296D" w14:textId="77777777" w:rsidR="00E33F91" w:rsidRPr="00E14ED3" w:rsidRDefault="00E33F91" w:rsidP="00E33F9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Disp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 sobre abertura de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 xml:space="preserve">amento Fiscal em Diversos 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rg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os da Administra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P</w:t>
      </w:r>
      <w:r w:rsidRPr="00E14ED3">
        <w:rPr>
          <w:rFonts w:ascii="Calibri" w:hAnsi="Calibri" w:cs="Calibri"/>
          <w:sz w:val="22"/>
          <w:szCs w:val="22"/>
        </w:rPr>
        <w:t>ú</w:t>
      </w:r>
      <w:r w:rsidRPr="00E14ED3">
        <w:rPr>
          <w:rFonts w:ascii="Helvetica" w:hAnsi="Helvetica"/>
          <w:sz w:val="22"/>
          <w:szCs w:val="22"/>
        </w:rPr>
        <w:t>blica, visando ao atendimento de Despesas Correntes.</w:t>
      </w:r>
    </w:p>
    <w:p w14:paraId="1970FB7D" w14:textId="77777777" w:rsidR="00E33F91" w:rsidRPr="00E14ED3" w:rsidRDefault="00E33F91" w:rsidP="00E33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</w:t>
      </w:r>
      <w:r w:rsidRPr="00E14ED3">
        <w:rPr>
          <w:rFonts w:ascii="Helvetica" w:hAnsi="Helvetica"/>
          <w:sz w:val="22"/>
          <w:szCs w:val="22"/>
        </w:rPr>
        <w:t>, 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 considerando o disposto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18.078, de 3 de janeiro de 2025,</w:t>
      </w:r>
    </w:p>
    <w:p w14:paraId="1E6CA96D" w14:textId="77777777" w:rsidR="00E33F91" w:rsidRPr="00E14ED3" w:rsidRDefault="00E33F91" w:rsidP="00E33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Decreta:</w:t>
      </w:r>
    </w:p>
    <w:p w14:paraId="49AC8B38" w14:textId="77777777" w:rsidR="00E33F91" w:rsidRPr="00E14ED3" w:rsidRDefault="00E33F91" w:rsidP="00E33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aberto um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de R$ 1.388.776,00 (um milh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o, trezentos e oitenta e oito mil, setecentos e setenta e seis reais),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 xml:space="preserve">amento de Diversos 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rg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os da Administra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P</w:t>
      </w:r>
      <w:r w:rsidRPr="00E14ED3">
        <w:rPr>
          <w:rFonts w:ascii="Calibri" w:hAnsi="Calibri" w:cs="Calibri"/>
          <w:sz w:val="22"/>
          <w:szCs w:val="22"/>
        </w:rPr>
        <w:t>ú</w:t>
      </w:r>
      <w:r w:rsidRPr="00E14ED3">
        <w:rPr>
          <w:rFonts w:ascii="Helvetica" w:hAnsi="Helvetica"/>
          <w:sz w:val="22"/>
          <w:szCs w:val="22"/>
        </w:rPr>
        <w:t>blica, observando-se as classifica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Institucional, Econ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14ED3">
        <w:rPr>
          <w:rFonts w:ascii="Helvetica" w:hAnsi="Helvetica"/>
          <w:sz w:val="22"/>
          <w:szCs w:val="22"/>
        </w:rPr>
        <w:t>Funcional e Program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tica</w:t>
      </w:r>
      <w:proofErr w:type="gramEnd"/>
      <w:r w:rsidRPr="00E14ED3">
        <w:rPr>
          <w:rFonts w:ascii="Helvetica" w:hAnsi="Helvetica"/>
          <w:sz w:val="22"/>
          <w:szCs w:val="22"/>
        </w:rPr>
        <w:t>, conforme a Tabela 1, anexa.</w:t>
      </w:r>
    </w:p>
    <w:p w14:paraId="7B65CE43" w14:textId="77777777" w:rsidR="00E33F91" w:rsidRPr="00E14ED3" w:rsidRDefault="00E33F91" w:rsidP="00E33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O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aberto pelo artigo anterior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artigo 43, da Lei federal n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4.320, de 17 de mar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o de 1964, de conformidade com a legisla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discriminada na Tabela 3, anexa.</w:t>
      </w:r>
    </w:p>
    <w:p w14:paraId="0BA6E843" w14:textId="77777777" w:rsidR="00E33F91" w:rsidRPr="00E14ED3" w:rsidRDefault="00E33F91" w:rsidP="00E33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3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alterada a Programa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Decreto n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D291900" w14:textId="77777777" w:rsidR="00E33F91" w:rsidRPr="00E14ED3" w:rsidRDefault="00E33F91" w:rsidP="00E33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4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o.</w:t>
      </w:r>
    </w:p>
    <w:p w14:paraId="4CB0D37D" w14:textId="77777777" w:rsidR="00E33F91" w:rsidRPr="00E14ED3" w:rsidRDefault="00E33F91" w:rsidP="00E33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p w14:paraId="36AE4EFB" w14:textId="77777777" w:rsidR="00E33F91" w:rsidRPr="00E14ED3" w:rsidRDefault="00E33F91" w:rsidP="00E33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E33F91" w:rsidRPr="00E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91"/>
    <w:rsid w:val="0013788A"/>
    <w:rsid w:val="00E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005C"/>
  <w15:chartTrackingRefBased/>
  <w15:docId w15:val="{8C1966C2-F83A-441D-88CF-40F11AD1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F91"/>
  </w:style>
  <w:style w:type="paragraph" w:styleId="Ttulo1">
    <w:name w:val="heading 1"/>
    <w:basedOn w:val="Normal"/>
    <w:next w:val="Normal"/>
    <w:link w:val="Ttulo1Char"/>
    <w:uiPriority w:val="9"/>
    <w:qFormat/>
    <w:rsid w:val="00E33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3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3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F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F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F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F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F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F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3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3F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3F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3F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F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3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2025-03-28T13:04:00Z</dcterms:created>
  <dcterms:modified xsi:type="dcterms:W3CDTF">2025-03-28T13:05:00Z</dcterms:modified>
</cp:coreProperties>
</file>