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8A30" w14:textId="77777777" w:rsidR="00510811" w:rsidRPr="00510811" w:rsidRDefault="00510811" w:rsidP="001405F4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DECRETO Nº 70.771, DE 28 DE JULHO DE 2026</w:t>
      </w:r>
    </w:p>
    <w:p w14:paraId="63E1F47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Regulamenta a Lei nº 18.443, de 2 de abril de 2026, que dispõe sobre o plano de carreira dos integrantes das carreiras policiais civis do Estado de São Paulo.</w:t>
      </w:r>
    </w:p>
    <w:p w14:paraId="6E6CF07E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10811">
        <w:rPr>
          <w:rFonts w:ascii="Helvetica" w:hAnsi="Helvetica" w:cs="Helvetica"/>
          <w:sz w:val="22"/>
          <w:szCs w:val="22"/>
        </w:rPr>
        <w:t>, no uso de suas atribuições legais,</w:t>
      </w:r>
    </w:p>
    <w:p w14:paraId="64531280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1F994B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SEÇÃO I</w:t>
      </w:r>
    </w:p>
    <w:p w14:paraId="3ECBE12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Do Processo de Promoção</w:t>
      </w:r>
    </w:p>
    <w:p w14:paraId="2E88EAAF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1º - A evolução funcional dos servidores das carreiras da Polícia Civil ocorre por meio de promoção, com base em critérios objetivos, independentemente de vagas, na forma estabelecida pela Lei nº 18.443, de 2 de abril de 2026 e neste decreto.</w:t>
      </w:r>
    </w:p>
    <w:p w14:paraId="55A015C9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Parágrafo único - A promoção consiste na passagem do cargo do policial civil de uma classe para a classe imediatamente superior, mediante processo de avaliação de desempenho e obedecidas as condições e exigências estabelecidas neste decreto.</w:t>
      </w:r>
    </w:p>
    <w:p w14:paraId="7970B488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2º - São requisitos para participar do processo de promoção:</w:t>
      </w:r>
    </w:p>
    <w:p w14:paraId="73CAB08D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cumprir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o interstício mínimo de 6 (seis) anos de efetivo exercício na classe em que estiver enquadrado;</w:t>
      </w:r>
    </w:p>
    <w:p w14:paraId="41E407D6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obter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avaliação de desempenho satisfatória;</w:t>
      </w:r>
    </w:p>
    <w:p w14:paraId="640D64E5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III - ter concluído, com aproveitamento, o Curso Específico de Aperfeiçoamento - CEA;</w:t>
      </w:r>
    </w:p>
    <w:p w14:paraId="70E4A252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não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ter sofrido penalidade disciplinar de:</w:t>
      </w:r>
    </w:p>
    <w:p w14:paraId="0E340AA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a) advertência ou repreensão, nos 12 (doze) meses anteriores à abertura do processo de promoção;</w:t>
      </w:r>
    </w:p>
    <w:p w14:paraId="7D8A04B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b) multa ou suspensão, nos 24 (vinte e quatro) meses anteriores à abertura do processo de promoção.</w:t>
      </w:r>
    </w:p>
    <w:p w14:paraId="32E46622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1º - Na apuração do interstício mínimo de que trata o inciso I deste artigo, a contagem do tempo de efetivo exercício será computada até o último dia do mês que antecede a abertura do processo, observado o disposto no artigo 6º da Lei nº 18.443, de 2 de abril de 2026.</w:t>
      </w:r>
    </w:p>
    <w:p w14:paraId="7F2EE4EA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2º - A apuração do preenchimento dos demais requisitos previstos neste artigo será realizada pelo Conselho da Polícia Civil e deverá observar o marco temporal estabelecido no § 1º deste artigo.</w:t>
      </w:r>
    </w:p>
    <w:p w14:paraId="4510D88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3º - Os processos de promoção serão realizados nos meses de julho e dezembro de cada ano e terão início com a publicação, no Diário Oficial do Estado, de portaria do Presidente do Conselho da Polícia Civil, que deverá conter, no mínimo:</w:t>
      </w:r>
    </w:p>
    <w:p w14:paraId="3250504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a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lista por carreira e classe dos policiais civis aptos à evolução funcional, em ordem alfabética, informando:</w:t>
      </w:r>
    </w:p>
    <w:p w14:paraId="4E253A7E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a) nome completo;</w:t>
      </w:r>
    </w:p>
    <w:p w14:paraId="0541C72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lastRenderedPageBreak/>
        <w:t>b) número do documento de identidade;</w:t>
      </w:r>
    </w:p>
    <w:p w14:paraId="47829CD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c) resultados das avaliações de desempenho consideradas no interstício da promoção e a média aritmética dos resultados;</w:t>
      </w:r>
    </w:p>
    <w:p w14:paraId="78C7538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d) tempo de efetivo exercício na classe atual de enquadramento;</w:t>
      </w:r>
    </w:p>
    <w:p w14:paraId="11DCF63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e) resultado do Curso Específico de Aperfeiçoamento - CEA;</w:t>
      </w:r>
    </w:p>
    <w:p w14:paraId="64DEFD4A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definição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dos demais prazos a serem observados durante o processo de promoção.</w:t>
      </w:r>
    </w:p>
    <w:p w14:paraId="59A7E123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1º - Caberá recurso administrativo ao Conselho da Polícia Civil quanto à lista dos policiais civis aptos à evolução funcional de que trata o inciso I deste artigo.</w:t>
      </w:r>
    </w:p>
    <w:p w14:paraId="1874F31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§ 2º - Ultrapassada a fase de apuração dos recursos, será publicada nova lista por carreira e classe, em ordem alfabética, com o </w:t>
      </w:r>
      <w:proofErr w:type="gramStart"/>
      <w:r w:rsidRPr="00510811">
        <w:rPr>
          <w:rFonts w:ascii="Helvetica" w:hAnsi="Helvetica" w:cs="Helvetica"/>
          <w:sz w:val="22"/>
          <w:szCs w:val="22"/>
        </w:rPr>
        <w:t>resultado final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dos policiais civis que tenham cumprido os requisitos para fins de promoção previstos no artigo 5º da Lei nº 18.443, de 2 de abril de 2026.</w:t>
      </w:r>
    </w:p>
    <w:p w14:paraId="599E074D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4º - Fica delegada a efetivação das promoções dos policiais civis ao Delegado Geral de Polícia, nos termos do parágrafo único do artigo 3º da Lei nº 18.443, de 2 de abril de 2026.</w:t>
      </w:r>
    </w:p>
    <w:p w14:paraId="1E8B084A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§ 1º - A homologação dos respectivos processos de promoção deverá ser realizada no prazo de até 10 (dez) dias úteis, a contar da data da publicação do </w:t>
      </w:r>
      <w:proofErr w:type="gramStart"/>
      <w:r w:rsidRPr="00510811">
        <w:rPr>
          <w:rFonts w:ascii="Helvetica" w:hAnsi="Helvetica" w:cs="Helvetica"/>
          <w:sz w:val="22"/>
          <w:szCs w:val="22"/>
        </w:rPr>
        <w:t>resultado final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do processo.</w:t>
      </w:r>
    </w:p>
    <w:p w14:paraId="56C9C743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2º - Os efeitos pecuniários da promoção vigoram a partir dos subsequentes dias 1º de agosto e 1º de janeiro para os processos realizados, respectivamente, nos meses de julho e de dezembro.</w:t>
      </w:r>
    </w:p>
    <w:p w14:paraId="15EE410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3º - Cabe ao Delegado Geral de Polícia determinar a realização do apostilamento e registro no assentamento funcional do policial civil.</w:t>
      </w:r>
    </w:p>
    <w:p w14:paraId="7040EA9A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5º - A realização dos procedimentos das promoções, bem como a edição de comunicados e normas complementares, caberá ao Departamento de Administração e Planejamento - DAP, que poderá constituir grupo de trabalho para averiguar o cumprimento dos requisitos para a promoção.</w:t>
      </w:r>
    </w:p>
    <w:p w14:paraId="0574FFF9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SEÇÃO II</w:t>
      </w:r>
    </w:p>
    <w:p w14:paraId="748CA7D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Da Avaliação de Desempenho</w:t>
      </w:r>
    </w:p>
    <w:p w14:paraId="530F6EF1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6º - A avaliação de desempenho visa aferir o desempenho funcional do policial civil no exercício das atribuições inerentes ao cargo, considerando a natureza da função exercida e o contexto operacional ou administrativo da unidade, bem como os seguintes parâmetros:</w:t>
      </w:r>
    </w:p>
    <w:p w14:paraId="1220085E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qualidade e quantidade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do trabalho executado;</w:t>
      </w:r>
    </w:p>
    <w:p w14:paraId="71EDB871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assiduidade e pontualidade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no cumprimento das obrigações funcionais;</w:t>
      </w:r>
    </w:p>
    <w:p w14:paraId="47C9AD07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III - eficiência na execução das atribuições inerentes ao cargo.</w:t>
      </w:r>
    </w:p>
    <w:p w14:paraId="1EFFC7A0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Parágrafo único - Portaria do Delegado Geral de Polícia detalhará os critérios e parâmetros complementares da avaliação de desempenho, definindo os indicadores para a aferição do desempenho dos policiais civis.</w:t>
      </w:r>
    </w:p>
    <w:p w14:paraId="559A160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lastRenderedPageBreak/>
        <w:t>Artigo 7º - A avaliação de desempenho será realizada a cada 12 (doze) meses, em 2 (duas) fases, sendo a primeira de responsabilidade da chefia imediata e a segunda efetivada pela autoridade superior.</w:t>
      </w:r>
    </w:p>
    <w:p w14:paraId="134CAAC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1º - O policial civil será cientificado do resultado da avaliação, podendo interpor recurso administrativo ao Conselho da Polícia Civil, cuja decisão será publicada no Diário Oficial do Estado.</w:t>
      </w:r>
    </w:p>
    <w:p w14:paraId="7F40FED1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2º - O processamento dos recursos, inclusive no que se refere aos prazos de interposição e julgamento, obedecerá ao disposto na Lei nº 10.177, de 30 de dezembro de 1998.</w:t>
      </w:r>
    </w:p>
    <w:p w14:paraId="7B7C864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8º - O processo de avaliação de desempenho será instaurado mediante portaria do Presidente do Conselho da Polícia Civil, no mês de fevereiro de cada ano.</w:t>
      </w:r>
    </w:p>
    <w:p w14:paraId="7338DA83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1º - Para apuração do desempenho do servidor, será considerado o período compreendido entre 1º de janeiro e 31 de dezembro do ano anterior à instauração do processo de avaliação.</w:t>
      </w:r>
    </w:p>
    <w:p w14:paraId="6723C9C0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§ 2º - Serão avaliados os policiais civis que contarem com, no mínimo, 180 (cento e oitenta) dias de efetivo exercício no período de que trata o § 1º deste artigo.</w:t>
      </w:r>
    </w:p>
    <w:p w14:paraId="62FFB5D2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9º - A atribuição de pontuação para a avaliação de desempenho será de 0 (zero) a 100 (cem) pontos, considerando-se:</w:t>
      </w:r>
    </w:p>
    <w:p w14:paraId="06EF28C9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desempenho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satisfatório: pontuação igual ou superior a 50 (cinquenta) pontos;</w:t>
      </w:r>
    </w:p>
    <w:p w14:paraId="1FFC654A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desempenho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insatisfatório: pontuação inferior a 50 (cinquenta) pontos.</w:t>
      </w:r>
    </w:p>
    <w:p w14:paraId="30C67930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Parágrafo único - A atribuição do </w:t>
      </w:r>
      <w:proofErr w:type="gramStart"/>
      <w:r w:rsidRPr="00510811">
        <w:rPr>
          <w:rFonts w:ascii="Helvetica" w:hAnsi="Helvetica" w:cs="Helvetica"/>
          <w:sz w:val="22"/>
          <w:szCs w:val="22"/>
        </w:rPr>
        <w:t>resultado final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da avaliação de desempenho que implicar o não atingimento do desempenho mínimo para promoção deverá ser motivada, com indicação expressa dos fatos e fundamentos que a justificam.</w:t>
      </w:r>
    </w:p>
    <w:p w14:paraId="4923EDD8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10 - Concorrerá à promoção o policial civil que tenha obtido resultado satisfatório na avaliação de desempenho, apurado pela média das notas obtidas nas avaliações do período considerado para promoção, conforme inciso I do artigo 2º deste decreto.</w:t>
      </w:r>
    </w:p>
    <w:p w14:paraId="02685548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SEÇÃO III</w:t>
      </w:r>
    </w:p>
    <w:p w14:paraId="779C6E8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Disposições Finais</w:t>
      </w:r>
    </w:p>
    <w:p w14:paraId="4748A31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11 - Este decreto aplica-se integralmente aos policiais civis classificados na Superintendência da Polícia Técnico-Científica - SPTC, cuja avaliação de desempenho será realizada no âmbito daquele órgão, observadas as especificidades de suas atribuições e a respectiva estrutura organizacional e hierárquica.</w:t>
      </w:r>
    </w:p>
    <w:p w14:paraId="48A63BF8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Parágrafo único - As avaliações de desempenho a que se refere o “caput” deste artigo deverão observar:</w:t>
      </w:r>
    </w:p>
    <w:p w14:paraId="2C5767EB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1. os critérios estabelecidos neste decreto e em portaria do Delegado Geral de Polícia;</w:t>
      </w:r>
    </w:p>
    <w:p w14:paraId="303A7F82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2. a compatibilidade metodológica com o exercício funcional de seus integrantes.</w:t>
      </w:r>
    </w:p>
    <w:p w14:paraId="4F3A6F99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12 - A portaria do Delegado Geral de Polícia deverá conter, no mínimo, os seguintes elementos:</w:t>
      </w:r>
    </w:p>
    <w:p w14:paraId="0FD82477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lastRenderedPageBreak/>
        <w:t>I - </w:t>
      </w:r>
      <w:proofErr w:type="gramStart"/>
      <w:r w:rsidRPr="00510811">
        <w:rPr>
          <w:rFonts w:ascii="Helvetica" w:hAnsi="Helvetica" w:cs="Helvetica"/>
          <w:sz w:val="22"/>
          <w:szCs w:val="22"/>
        </w:rPr>
        <w:t>os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modelos de instrumentos de avaliação a serem aplicados;</w:t>
      </w:r>
    </w:p>
    <w:p w14:paraId="71FBA193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os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fatores de competência a serem considerados;</w:t>
      </w:r>
    </w:p>
    <w:p w14:paraId="5D727505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III - os respectivos indicadores de desempenho;</w:t>
      </w:r>
    </w:p>
    <w:p w14:paraId="0B001AF5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510811">
        <w:rPr>
          <w:rFonts w:ascii="Helvetica" w:hAnsi="Helvetica" w:cs="Helvetica"/>
          <w:sz w:val="22"/>
          <w:szCs w:val="22"/>
        </w:rPr>
        <w:t>outras</w:t>
      </w:r>
      <w:proofErr w:type="gramEnd"/>
      <w:r w:rsidRPr="00510811">
        <w:rPr>
          <w:rFonts w:ascii="Helvetica" w:hAnsi="Helvetica" w:cs="Helvetica"/>
          <w:sz w:val="22"/>
          <w:szCs w:val="22"/>
        </w:rPr>
        <w:t xml:space="preserve"> providências necessárias à boa execução do processo de Avaliação de Desempenho.</w:t>
      </w:r>
    </w:p>
    <w:p w14:paraId="1E16F030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13 - O inciso XIII do artigo 4º do Decreto nº 60.930, de 2 de dezembro de 2014, passa a vigorar com a seguinte redação:</w:t>
      </w:r>
    </w:p>
    <w:p w14:paraId="71092A57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“XIII - promover a revisão bienal do Regulamento da Academia de Polícia - RAP, mediante proposta encaminhada à homologação do Delegado Geral de Polícia.". (NR)</w:t>
      </w:r>
    </w:p>
    <w:p w14:paraId="07AA41B2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14 - Fica revogado o Decreto nº 31.582, de 18 de maio de 1990.</w:t>
      </w:r>
    </w:p>
    <w:p w14:paraId="29A70755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15 - Este decreto e suas disposições transitórias entram em vigor na data de sua publicação.</w:t>
      </w:r>
    </w:p>
    <w:p w14:paraId="07D10E2A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Disposições Transitórias</w:t>
      </w:r>
    </w:p>
    <w:p w14:paraId="7A192344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1º - Nos processos de promoção a serem realizados nos meses de julho e dezembro de 2026, relativamente aos policiais civis que preencherem os requisitos para promoção previstos nos incisos I, III e IV do artigo 5º da Lei nº 18.443, de 2 de abril de 2026, e no artigo 1º de suas Disposições Transitórias, a avaliação de desempenho será apurada em relação ao período de 1º de janeiro a 31 de dezembro de 2025, mediante adoção de avaliação única.</w:t>
      </w:r>
    </w:p>
    <w:p w14:paraId="316AE8E1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2º - Nos processos de promoção subsequentes aos previstos no artigo 1º destas Disposições Transitórias, e até que se completem 6 (seis) avaliações anuais, a média a que se refere o artigo 10 deste decreto será obtida a partir das avaliações de desempenho que foram realizadas no período.</w:t>
      </w:r>
    </w:p>
    <w:p w14:paraId="6D74DF45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3º - O Delegado Geral de Polícia deverá apresentar, no prazo de 30 (trinta) dias da data da entrada em vigor deste decreto, o cronograma completo para que sejam imediatamente oferecidos os Cursos Específicos de Aperfeiçoamento - CEA aos policiais civis que já tiverem preenchido os critérios para promoção previstos nos incisos I, II e IV do artigo 5° da Lei nº 18.443, de 2 de abril de 2026.</w:t>
      </w:r>
    </w:p>
    <w:p w14:paraId="37A64A9C" w14:textId="77777777" w:rsidR="00510811" w:rsidRPr="00510811" w:rsidRDefault="00510811" w:rsidP="0051081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TARCÍSIO DE FREITAS</w:t>
      </w:r>
    </w:p>
    <w:sectPr w:rsidR="00510811" w:rsidRPr="00510811" w:rsidSect="00510811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11"/>
    <w:rsid w:val="000D3054"/>
    <w:rsid w:val="001405F4"/>
    <w:rsid w:val="00510811"/>
    <w:rsid w:val="007E77C1"/>
    <w:rsid w:val="009022CA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1787"/>
  <w15:chartTrackingRefBased/>
  <w15:docId w15:val="{A0EAC10D-C25B-4783-A036-D2749A3F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10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0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10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0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0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0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0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0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0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0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0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10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08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08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08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08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08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08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0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0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0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0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0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08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08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08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0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08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0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1432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2026-07-31T12:57:00Z</dcterms:created>
  <dcterms:modified xsi:type="dcterms:W3CDTF">2026-07-31T13:15:00Z</dcterms:modified>
</cp:coreProperties>
</file>