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BD87" w14:textId="5CE49E34" w:rsidR="00295127" w:rsidRDefault="00ED6F6D" w:rsidP="00ED6F6D">
      <w:pPr>
        <w:jc w:val="center"/>
        <w:rPr>
          <w:rFonts w:ascii="Helvetica" w:eastAsia="Times New Roman" w:hAnsi="Helvetica" w:cs="Helvetica"/>
          <w:b/>
          <w:bCs/>
          <w:color w:val="000000"/>
          <w:lang w:eastAsia="pt-BR"/>
        </w:rPr>
      </w:pPr>
      <w:r w:rsidRPr="00ED6F6D">
        <w:rPr>
          <w:rFonts w:ascii="Helvetica" w:eastAsia="Times New Roman" w:hAnsi="Helvetica" w:cs="Helvetica"/>
          <w:b/>
          <w:bCs/>
          <w:color w:val="000000"/>
          <w:lang w:eastAsia="pt-BR"/>
        </w:rPr>
        <w:t>DECRETO Nº 69.345, DE 6 DE FEVEREIRO DE 2025</w:t>
      </w:r>
    </w:p>
    <w:p w14:paraId="22D3837A" w14:textId="77777777" w:rsidR="00ED6F6D" w:rsidRPr="00295127" w:rsidRDefault="00ED6F6D" w:rsidP="00ED6F6D">
      <w:pPr>
        <w:jc w:val="center"/>
        <w:rPr>
          <w:rFonts w:ascii="Helvetica" w:eastAsia="Times New Roman" w:hAnsi="Helvetica" w:cs="Helvetica"/>
          <w:b/>
          <w:bCs/>
          <w:color w:val="000000"/>
          <w:lang w:eastAsia="pt-BR"/>
        </w:rPr>
      </w:pPr>
    </w:p>
    <w:p w14:paraId="115FE175" w14:textId="1246B349" w:rsidR="00295127" w:rsidRDefault="00ED6F6D" w:rsidP="00ED6F6D">
      <w:pPr>
        <w:spacing w:before="60" w:after="60" w:line="240" w:lineRule="auto"/>
        <w:ind w:left="3686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ED6F6D">
        <w:rPr>
          <w:rFonts w:ascii="Helvetica" w:eastAsia="Times New Roman" w:hAnsi="Helvetica" w:cs="Helvetica"/>
          <w:color w:val="000000"/>
          <w:lang w:eastAsia="pt-BR"/>
        </w:rPr>
        <w:t>Introduz alteração no Regulamento do Imposto sobre Operações Relativas à Circulação de Mercadorias e sobre Prestações de Serviços de Transporte Interestadual e Intermunicipal e de Comunicação – RICMS.</w:t>
      </w:r>
    </w:p>
    <w:p w14:paraId="3E8AAB7B" w14:textId="77777777" w:rsidR="00ED6F6D" w:rsidRPr="00295127" w:rsidRDefault="00ED6F6D" w:rsidP="00ED6F6D">
      <w:pPr>
        <w:spacing w:before="60" w:after="60" w:line="240" w:lineRule="auto"/>
        <w:ind w:left="3686"/>
        <w:jc w:val="both"/>
        <w:rPr>
          <w:rFonts w:ascii="Helvetica" w:eastAsia="Times New Roman" w:hAnsi="Helvetica" w:cs="Helvetica"/>
          <w:b/>
          <w:bCs/>
          <w:color w:val="000000"/>
          <w:lang w:eastAsia="pt-BR"/>
        </w:rPr>
      </w:pPr>
    </w:p>
    <w:p w14:paraId="1B1F245D" w14:textId="77777777" w:rsidR="00ED6F6D" w:rsidRPr="00ED6F6D" w:rsidRDefault="00ED6F6D" w:rsidP="00ED6F6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ED6F6D">
        <w:rPr>
          <w:rFonts w:ascii="Helvetica" w:eastAsia="Times New Roman" w:hAnsi="Helvetica" w:cs="Helvetica"/>
          <w:b/>
          <w:bCs/>
          <w:color w:val="000000"/>
          <w:lang w:eastAsia="pt-BR"/>
        </w:rPr>
        <w:t xml:space="preserve">O GOVERNADOR DO ESTADO DE SÃO PAULO, </w:t>
      </w:r>
      <w:r w:rsidRPr="00ED6F6D">
        <w:rPr>
          <w:rFonts w:ascii="Helvetica" w:eastAsia="Times New Roman" w:hAnsi="Helvetica" w:cs="Helvetica"/>
          <w:color w:val="000000"/>
          <w:lang w:eastAsia="pt-BR"/>
        </w:rPr>
        <w:t>no uso de suas atribuições legais,</w:t>
      </w:r>
    </w:p>
    <w:p w14:paraId="14C2D563" w14:textId="77777777" w:rsidR="00ED6F6D" w:rsidRPr="00ED6F6D" w:rsidRDefault="00ED6F6D" w:rsidP="00ED6F6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b/>
          <w:bCs/>
          <w:color w:val="000000"/>
          <w:lang w:eastAsia="pt-BR"/>
        </w:rPr>
      </w:pPr>
      <w:r w:rsidRPr="00ED6F6D"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</w:p>
    <w:p w14:paraId="1180E307" w14:textId="77777777" w:rsidR="00ED6F6D" w:rsidRPr="00ED6F6D" w:rsidRDefault="00ED6F6D" w:rsidP="00ED6F6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ED6F6D">
        <w:rPr>
          <w:rFonts w:ascii="Helvetica" w:eastAsia="Times New Roman" w:hAnsi="Helvetica" w:cs="Helvetica"/>
          <w:color w:val="000000"/>
          <w:lang w:eastAsia="pt-BR"/>
        </w:rPr>
        <w:t>Artigo 1º - Fica acrescentado, com a redação que se segue, o artigo 50 ao Anexo III do Regulamento do Imposto sobre Operações Relativas à Circulação de Mercadorias e sobre Prestações de Serviços de Transporte Interestadual e Intermunicipal e de Comunicação - RICMS, aprovado pelo Decreto nº 45.490, de 30 de novembro de 2000:</w:t>
      </w:r>
    </w:p>
    <w:p w14:paraId="18922F87" w14:textId="77777777" w:rsidR="00ED6F6D" w:rsidRPr="00ED6F6D" w:rsidRDefault="00ED6F6D" w:rsidP="00ED6F6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ED6F6D">
        <w:rPr>
          <w:rFonts w:ascii="Helvetica" w:eastAsia="Times New Roman" w:hAnsi="Helvetica" w:cs="Helvetica"/>
          <w:color w:val="000000"/>
          <w:lang w:eastAsia="pt-BR"/>
        </w:rPr>
        <w:t xml:space="preserve">“Artigo 50 (SELOS FISCAIS - ENVASADOR DE ÁGUA) – O estabelecimento </w:t>
      </w:r>
      <w:proofErr w:type="spellStart"/>
      <w:r w:rsidRPr="00ED6F6D">
        <w:rPr>
          <w:rFonts w:ascii="Helvetica" w:eastAsia="Times New Roman" w:hAnsi="Helvetica" w:cs="Helvetica"/>
          <w:color w:val="000000"/>
          <w:lang w:eastAsia="pt-BR"/>
        </w:rPr>
        <w:t>envasador</w:t>
      </w:r>
      <w:proofErr w:type="spellEnd"/>
      <w:r w:rsidRPr="00ED6F6D">
        <w:rPr>
          <w:rFonts w:ascii="Helvetica" w:eastAsia="Times New Roman" w:hAnsi="Helvetica" w:cs="Helvetica"/>
          <w:color w:val="000000"/>
          <w:lang w:eastAsia="pt-BR"/>
        </w:rPr>
        <w:t xml:space="preserve"> de água mineral natural, água natural ou potável de mesa e adicionada de sais localizado neste Estado poderá creditar-se de importância equivalente ao valor correspondente ao preço pago pelos selos fiscais adiante indicados, efetivamente utilizados nos vasilhames retornáveis e descartáveis comercializados em cada período de apuração (Convênio ICMS 119/21):</w:t>
      </w:r>
    </w:p>
    <w:p w14:paraId="3B36196C" w14:textId="77777777" w:rsidR="00ED6F6D" w:rsidRPr="00ED6F6D" w:rsidRDefault="00ED6F6D" w:rsidP="00ED6F6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ED6F6D">
        <w:rPr>
          <w:rFonts w:ascii="Helvetica" w:eastAsia="Times New Roman" w:hAnsi="Helvetica" w:cs="Helvetica"/>
          <w:color w:val="000000"/>
          <w:lang w:eastAsia="pt-BR"/>
        </w:rPr>
        <w:t>I - Selo Fiscal de Controle e Procedência a que se refere a Lei nº 16.912, de 28 de dezembro de 2018;</w:t>
      </w:r>
    </w:p>
    <w:p w14:paraId="257A13BC" w14:textId="77777777" w:rsidR="00ED6F6D" w:rsidRPr="00ED6F6D" w:rsidRDefault="00ED6F6D" w:rsidP="00ED6F6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ED6F6D">
        <w:rPr>
          <w:rFonts w:ascii="Helvetica" w:eastAsia="Times New Roman" w:hAnsi="Helvetica" w:cs="Helvetica"/>
          <w:color w:val="000000"/>
          <w:lang w:eastAsia="pt-BR"/>
        </w:rPr>
        <w:t>II - Selo Fiscal Eletrônico de Controle e Procedência a que se refere a Lei nº 16.912, de 28 de dezembro de 2018.</w:t>
      </w:r>
    </w:p>
    <w:p w14:paraId="5753E26C" w14:textId="77777777" w:rsidR="00ED6F6D" w:rsidRPr="00ED6F6D" w:rsidRDefault="00ED6F6D" w:rsidP="00ED6F6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ED6F6D">
        <w:rPr>
          <w:rFonts w:ascii="Helvetica" w:eastAsia="Times New Roman" w:hAnsi="Helvetica" w:cs="Helvetica"/>
          <w:color w:val="000000"/>
          <w:lang w:eastAsia="pt-BR"/>
        </w:rPr>
        <w:t>§ 1º - Para fruição do benefício previsto no “caput” deste artigo, o contribuinte deverá observar os termos e condições estabelecidos pela Secretaria da Fazenda e Planejamento.</w:t>
      </w:r>
    </w:p>
    <w:p w14:paraId="48221BE1" w14:textId="77777777" w:rsidR="00ED6F6D" w:rsidRPr="00ED6F6D" w:rsidRDefault="00ED6F6D" w:rsidP="00ED6F6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ED6F6D">
        <w:rPr>
          <w:rFonts w:ascii="Helvetica" w:eastAsia="Times New Roman" w:hAnsi="Helvetica" w:cs="Helvetica"/>
          <w:color w:val="000000"/>
          <w:lang w:eastAsia="pt-BR"/>
        </w:rPr>
        <w:t>§ 2º - Este benefício vigorará até 30 de abril de 2026, produzindo efeitos relativamente ao inciso II a partir de 1º de julho de 2025.”.</w:t>
      </w:r>
    </w:p>
    <w:p w14:paraId="5F946DFD" w14:textId="77777777" w:rsidR="00ED6F6D" w:rsidRPr="00ED6F6D" w:rsidRDefault="00ED6F6D" w:rsidP="00ED6F6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ED6F6D">
        <w:rPr>
          <w:rFonts w:ascii="Helvetica" w:eastAsia="Times New Roman" w:hAnsi="Helvetica" w:cs="Helvetica"/>
          <w:color w:val="000000"/>
          <w:lang w:eastAsia="pt-BR"/>
        </w:rPr>
        <w:t>Artigo 2º - Este decreto entra em vigor na data de sua publicação.</w:t>
      </w:r>
    </w:p>
    <w:p w14:paraId="61078D9C" w14:textId="77777777" w:rsidR="00ED6F6D" w:rsidRPr="00ED6F6D" w:rsidRDefault="00ED6F6D" w:rsidP="00ED6F6D">
      <w:pPr>
        <w:jc w:val="center"/>
        <w:rPr>
          <w:rFonts w:ascii="Helvetica" w:eastAsia="Times New Roman" w:hAnsi="Helvetica" w:cs="Helvetica"/>
          <w:b/>
          <w:bCs/>
          <w:color w:val="000000"/>
          <w:lang w:eastAsia="pt-BR"/>
        </w:rPr>
      </w:pPr>
    </w:p>
    <w:p w14:paraId="46EE5B64" w14:textId="77777777" w:rsidR="00295127" w:rsidRPr="00295127" w:rsidRDefault="00295127" w:rsidP="00295127">
      <w:pPr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295127">
        <w:rPr>
          <w:rFonts w:ascii="Helvetica" w:eastAsia="Times New Roman" w:hAnsi="Helvetica" w:cs="Helvetica"/>
          <w:color w:val="000000"/>
          <w:lang w:eastAsia="pt-BR"/>
        </w:rPr>
        <w:t>TARCÍSIO DE FREITAS</w:t>
      </w:r>
    </w:p>
    <w:sectPr w:rsidR="00295127" w:rsidRPr="00295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E1"/>
    <w:rsid w:val="000254B5"/>
    <w:rsid w:val="0003347F"/>
    <w:rsid w:val="00050527"/>
    <w:rsid w:val="00147A85"/>
    <w:rsid w:val="00185EC0"/>
    <w:rsid w:val="00295127"/>
    <w:rsid w:val="002A15EE"/>
    <w:rsid w:val="002A6502"/>
    <w:rsid w:val="00311AE1"/>
    <w:rsid w:val="00391051"/>
    <w:rsid w:val="004C6387"/>
    <w:rsid w:val="0056482A"/>
    <w:rsid w:val="005A2431"/>
    <w:rsid w:val="005E1359"/>
    <w:rsid w:val="00602D38"/>
    <w:rsid w:val="00606A10"/>
    <w:rsid w:val="00650845"/>
    <w:rsid w:val="00656569"/>
    <w:rsid w:val="006F06A8"/>
    <w:rsid w:val="00737526"/>
    <w:rsid w:val="00767406"/>
    <w:rsid w:val="00826CD6"/>
    <w:rsid w:val="008C7A5A"/>
    <w:rsid w:val="009D5917"/>
    <w:rsid w:val="009F6113"/>
    <w:rsid w:val="00AA3108"/>
    <w:rsid w:val="00C20691"/>
    <w:rsid w:val="00C85B86"/>
    <w:rsid w:val="00DE2977"/>
    <w:rsid w:val="00EB07D0"/>
    <w:rsid w:val="00EB0820"/>
    <w:rsid w:val="00ED6F6D"/>
    <w:rsid w:val="00EE28AA"/>
    <w:rsid w:val="00EE7827"/>
    <w:rsid w:val="00F3298A"/>
    <w:rsid w:val="00F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C044"/>
  <w15:chartTrackingRefBased/>
  <w15:docId w15:val="{40511D8D-177D-4309-9858-5F6F868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1AE1"/>
    <w:rPr>
      <w:b/>
      <w:bCs/>
    </w:rPr>
  </w:style>
  <w:style w:type="paragraph" w:customStyle="1" w:styleId="tabelatextocentralizado">
    <w:name w:val="tabela_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1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Apoio</cp:lastModifiedBy>
  <cp:revision>3</cp:revision>
  <dcterms:created xsi:type="dcterms:W3CDTF">2025-02-07T13:23:00Z</dcterms:created>
  <dcterms:modified xsi:type="dcterms:W3CDTF">2025-02-07T14:26:00Z</dcterms:modified>
</cp:coreProperties>
</file>