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53C8" w14:textId="77777777" w:rsidR="006A3946" w:rsidRPr="00EC18F2" w:rsidRDefault="006A3946" w:rsidP="00EC18F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C18F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C18F2">
        <w:rPr>
          <w:rFonts w:ascii="Calibri" w:hAnsi="Calibri" w:cs="Calibri"/>
          <w:b/>
          <w:bCs/>
          <w:sz w:val="22"/>
          <w:szCs w:val="22"/>
        </w:rPr>
        <w:t>º</w:t>
      </w:r>
      <w:r w:rsidRPr="00EC18F2">
        <w:rPr>
          <w:rFonts w:ascii="Helvetica" w:hAnsi="Helvetica" w:cs="Courier New"/>
          <w:b/>
          <w:bCs/>
          <w:sz w:val="22"/>
          <w:szCs w:val="22"/>
        </w:rPr>
        <w:t xml:space="preserve"> 67.323, DE 1</w:t>
      </w:r>
      <w:r w:rsidRPr="00EC18F2">
        <w:rPr>
          <w:rFonts w:ascii="Calibri" w:hAnsi="Calibri" w:cs="Calibri"/>
          <w:b/>
          <w:bCs/>
          <w:sz w:val="22"/>
          <w:szCs w:val="22"/>
        </w:rPr>
        <w:t>º</w:t>
      </w:r>
      <w:r w:rsidRPr="00EC18F2">
        <w:rPr>
          <w:rFonts w:ascii="Helvetica" w:hAnsi="Helvetica" w:cs="Courier New"/>
          <w:b/>
          <w:bCs/>
          <w:sz w:val="22"/>
          <w:szCs w:val="22"/>
        </w:rPr>
        <w:t xml:space="preserve"> DE DEZEMBRO DE 2022</w:t>
      </w:r>
    </w:p>
    <w:p w14:paraId="6D79FA8B" w14:textId="77777777" w:rsidR="006A3946" w:rsidRPr="008A7471" w:rsidRDefault="006A3946" w:rsidP="00EC18F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Ratifica conv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nio celebrado nos termos da Lei Complementar federal n</w:t>
      </w:r>
      <w:r w:rsidRPr="008A7471">
        <w:rPr>
          <w:rFonts w:ascii="Calibri" w:hAnsi="Calibri" w:cs="Calibri"/>
          <w:sz w:val="22"/>
          <w:szCs w:val="22"/>
        </w:rPr>
        <w:t>°</w:t>
      </w:r>
      <w:r w:rsidRPr="008A7471">
        <w:rPr>
          <w:rFonts w:ascii="Helvetica" w:hAnsi="Helvetica" w:cs="Courier New"/>
          <w:sz w:val="22"/>
          <w:szCs w:val="22"/>
        </w:rPr>
        <w:t xml:space="preserve"> 24, de 7 de janeiro de 1975.</w:t>
      </w:r>
    </w:p>
    <w:p w14:paraId="7B8D8CFF" w14:textId="4C04F118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 xml:space="preserve">RODRIGO GARCIA, </w:t>
      </w:r>
      <w:r w:rsidR="00EC18F2" w:rsidRPr="008A7471">
        <w:rPr>
          <w:rFonts w:ascii="Helvetica" w:hAnsi="Helvetica" w:cs="Courier New"/>
          <w:sz w:val="22"/>
          <w:szCs w:val="22"/>
        </w:rPr>
        <w:t>GOVERNADOR DO ESTADO DE S</w:t>
      </w:r>
      <w:r w:rsidR="00EC18F2" w:rsidRPr="008A7471">
        <w:rPr>
          <w:rFonts w:ascii="Calibri" w:hAnsi="Calibri" w:cs="Calibri"/>
          <w:sz w:val="22"/>
          <w:szCs w:val="22"/>
        </w:rPr>
        <w:t>Ã</w:t>
      </w:r>
      <w:r w:rsidR="00EC18F2" w:rsidRPr="008A7471">
        <w:rPr>
          <w:rFonts w:ascii="Helvetica" w:hAnsi="Helvetica" w:cs="Courier New"/>
          <w:sz w:val="22"/>
          <w:szCs w:val="22"/>
        </w:rPr>
        <w:t>O PAULO</w:t>
      </w:r>
      <w:r w:rsidRPr="008A7471">
        <w:rPr>
          <w:rFonts w:ascii="Helvetica" w:hAnsi="Helvetica" w:cs="Courier New"/>
          <w:sz w:val="22"/>
          <w:szCs w:val="22"/>
        </w:rPr>
        <w:t>, no uso de suas atribui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8A7471">
        <w:rPr>
          <w:rFonts w:ascii="Calibri" w:hAnsi="Calibri" w:cs="Calibri"/>
          <w:sz w:val="22"/>
          <w:szCs w:val="22"/>
        </w:rPr>
        <w:t>°</w:t>
      </w:r>
      <w:r w:rsidRPr="008A7471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8A7471">
        <w:rPr>
          <w:rFonts w:ascii="Calibri" w:hAnsi="Calibri" w:cs="Calibri"/>
          <w:sz w:val="22"/>
          <w:szCs w:val="22"/>
        </w:rPr>
        <w:t>°</w:t>
      </w:r>
      <w:r w:rsidRPr="008A7471">
        <w:rPr>
          <w:rFonts w:ascii="Helvetica" w:hAnsi="Helvetica" w:cs="Courier New"/>
          <w:sz w:val="22"/>
          <w:szCs w:val="22"/>
        </w:rPr>
        <w:t xml:space="preserve"> 24, de 7 de janeiro de 1975, e no artigo 23 da Lei n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17.293, de 15 de outubro de 2020,</w:t>
      </w:r>
    </w:p>
    <w:p w14:paraId="0066FF10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Decreta:</w:t>
      </w:r>
    </w:p>
    <w:p w14:paraId="0A53B5FF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Artigo 1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- Fica ratificado o Conv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nio ICMS 169/22, celebrado em Bras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lia, DF, no dia 25 de novembro de 2022, e publicado na p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gina 43 da Se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I do Di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rio Oficial da Uni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do dia 28 de novembro de 2022.</w:t>
      </w:r>
    </w:p>
    <w:p w14:paraId="4879BF6B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Par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 xml:space="preserve">grafo </w:t>
      </w:r>
      <w:r w:rsidRPr="008A7471">
        <w:rPr>
          <w:rFonts w:ascii="Calibri" w:hAnsi="Calibri" w:cs="Calibri"/>
          <w:sz w:val="22"/>
          <w:szCs w:val="22"/>
        </w:rPr>
        <w:t>ú</w:t>
      </w:r>
      <w:r w:rsidRPr="008A7471">
        <w:rPr>
          <w:rFonts w:ascii="Helvetica" w:hAnsi="Helvetica" w:cs="Courier New"/>
          <w:sz w:val="22"/>
          <w:szCs w:val="22"/>
        </w:rPr>
        <w:t>nico - Somente ap</w:t>
      </w:r>
      <w:r w:rsidRPr="008A7471">
        <w:rPr>
          <w:rFonts w:ascii="Calibri" w:hAnsi="Calibri" w:cs="Calibri"/>
          <w:sz w:val="22"/>
          <w:szCs w:val="22"/>
        </w:rPr>
        <w:t>ó</w:t>
      </w:r>
      <w:r w:rsidRPr="008A7471">
        <w:rPr>
          <w:rFonts w:ascii="Helvetica" w:hAnsi="Helvetica" w:cs="Courier New"/>
          <w:sz w:val="22"/>
          <w:szCs w:val="22"/>
        </w:rPr>
        <w:t>s a manifesta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favor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vel da Assembleia Legislativa do Estado de S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Paulo, expressa ou t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cita, na forma do artigo 23 da Lei n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17.293, de 15 de outubro de 2020, o Poder Executivo poder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 xml:space="preserve"> implementar, no </w:t>
      </w:r>
      <w:r w:rsidRPr="008A7471">
        <w:rPr>
          <w:rFonts w:ascii="Calibri" w:hAnsi="Calibri" w:cs="Calibri"/>
          <w:sz w:val="22"/>
          <w:szCs w:val="22"/>
        </w:rPr>
        <w:t>â</w:t>
      </w:r>
      <w:r w:rsidRPr="008A7471">
        <w:rPr>
          <w:rFonts w:ascii="Helvetica" w:hAnsi="Helvetica" w:cs="Courier New"/>
          <w:sz w:val="22"/>
          <w:szCs w:val="22"/>
        </w:rPr>
        <w:t>mbito do Estado de S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Paulo, o Conv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nio ICMS 169/22.</w:t>
      </w:r>
    </w:p>
    <w:p w14:paraId="01B1548A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Artigo 2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o.</w:t>
      </w:r>
    </w:p>
    <w:p w14:paraId="0B04F32D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Pal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cio dos Bandeirantes, 1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de dezembro de 2022.</w:t>
      </w:r>
    </w:p>
    <w:p w14:paraId="57F1ABF0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RODRIGO GARCIA</w:t>
      </w:r>
    </w:p>
    <w:p w14:paraId="3EEFF1B3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OF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CIO N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487/2022 </w:t>
      </w:r>
      <w:r w:rsidRPr="008A7471">
        <w:rPr>
          <w:rFonts w:ascii="Calibri" w:hAnsi="Calibri" w:cs="Calibri"/>
          <w:sz w:val="22"/>
          <w:szCs w:val="22"/>
        </w:rPr>
        <w:t>–</w:t>
      </w:r>
      <w:r w:rsidRPr="008A7471">
        <w:rPr>
          <w:rFonts w:ascii="Helvetica" w:hAnsi="Helvetica" w:cs="Courier New"/>
          <w:sz w:val="22"/>
          <w:szCs w:val="22"/>
        </w:rPr>
        <w:t xml:space="preserve"> GS/SRE</w:t>
      </w:r>
    </w:p>
    <w:p w14:paraId="16184376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Senhor Governador,</w:t>
      </w:r>
    </w:p>
    <w:p w14:paraId="3BE0BAC4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Tenho a honra de encaminhar a Vossa Excel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ncia a inclusa minuta de decreto que ratifica o Conv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nio ICMS 169/22, celebrado em Bras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lia, DF, no dia 25 de novembro de 2022, e publicado na p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gina 43 da Se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I do Di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rio Oficial da Uni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do dia 28 de novembro de 2022.</w:t>
      </w:r>
    </w:p>
    <w:p w14:paraId="3769D42F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O Conv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nio ICMS 169/22 disp</w:t>
      </w:r>
      <w:r w:rsidRPr="008A7471">
        <w:rPr>
          <w:rFonts w:ascii="Calibri" w:hAnsi="Calibri" w:cs="Calibri"/>
          <w:sz w:val="22"/>
          <w:szCs w:val="22"/>
        </w:rPr>
        <w:t>õ</w:t>
      </w:r>
      <w:r w:rsidRPr="008A7471">
        <w:rPr>
          <w:rFonts w:ascii="Helvetica" w:hAnsi="Helvetica" w:cs="Courier New"/>
          <w:sz w:val="22"/>
          <w:szCs w:val="22"/>
        </w:rPr>
        <w:t>e sobre a ades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dos Estados do Cear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 xml:space="preserve"> e S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Paulo ao Conv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nio ICMS 174/21, o qual autoriza as unidades federadas que menciona a conceder isen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do ICMS incidente nas opera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>es com medicamento destinado ao tratamento da Fibrose C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 xml:space="preserve">stica </w:t>
      </w:r>
      <w:r w:rsidRPr="008A7471">
        <w:rPr>
          <w:rFonts w:ascii="Calibri" w:hAnsi="Calibri" w:cs="Calibri"/>
          <w:sz w:val="22"/>
          <w:szCs w:val="22"/>
        </w:rPr>
        <w:t>–</w:t>
      </w:r>
      <w:r w:rsidRPr="008A7471">
        <w:rPr>
          <w:rFonts w:ascii="Helvetica" w:hAnsi="Helvetica" w:cs="Courier New"/>
          <w:sz w:val="22"/>
          <w:szCs w:val="22"/>
        </w:rPr>
        <w:t xml:space="preserve"> FC.</w:t>
      </w:r>
    </w:p>
    <w:p w14:paraId="71FDE6E3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O referido conv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nio trata de mat</w:t>
      </w:r>
      <w:r w:rsidRPr="008A7471">
        <w:rPr>
          <w:rFonts w:ascii="Calibri" w:hAnsi="Calibri" w:cs="Calibri"/>
          <w:sz w:val="22"/>
          <w:szCs w:val="22"/>
        </w:rPr>
        <w:t>é</w:t>
      </w:r>
      <w:r w:rsidRPr="008A7471">
        <w:rPr>
          <w:rFonts w:ascii="Helvetica" w:hAnsi="Helvetica" w:cs="Courier New"/>
          <w:sz w:val="22"/>
          <w:szCs w:val="22"/>
        </w:rPr>
        <w:t>ria de interesse do Estado de S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 xml:space="preserve">o Paulo e </w:t>
      </w:r>
      <w:r w:rsidRPr="008A7471">
        <w:rPr>
          <w:rFonts w:ascii="Calibri" w:hAnsi="Calibri" w:cs="Calibri"/>
          <w:sz w:val="22"/>
          <w:szCs w:val="22"/>
        </w:rPr>
        <w:t>é</w:t>
      </w:r>
      <w:r w:rsidRPr="008A7471">
        <w:rPr>
          <w:rFonts w:ascii="Helvetica" w:hAnsi="Helvetica" w:cs="Courier New"/>
          <w:sz w:val="22"/>
          <w:szCs w:val="22"/>
        </w:rPr>
        <w:t xml:space="preserve"> pass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vel de implementa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na legisla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paulista.</w:t>
      </w:r>
    </w:p>
    <w:p w14:paraId="348F8E2C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Cabe destacar que a ratifica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de conv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24, de 7 de janeiro de 1975, decorre da exig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ncia a que se refere o artigo 4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dessa lei, cujo </w:t>
      </w:r>
      <w:r w:rsidRPr="008A7471">
        <w:rPr>
          <w:rFonts w:ascii="Calibri" w:hAnsi="Calibri" w:cs="Calibri"/>
          <w:sz w:val="22"/>
          <w:szCs w:val="22"/>
        </w:rPr>
        <w:t>“</w:t>
      </w:r>
      <w:r w:rsidRPr="008A7471">
        <w:rPr>
          <w:rFonts w:ascii="Helvetica" w:hAnsi="Helvetica" w:cs="Courier New"/>
          <w:sz w:val="22"/>
          <w:szCs w:val="22"/>
        </w:rPr>
        <w:t>caput</w:t>
      </w:r>
      <w:r w:rsidRPr="008A7471">
        <w:rPr>
          <w:rFonts w:ascii="Calibri" w:hAnsi="Calibri" w:cs="Calibri"/>
          <w:sz w:val="22"/>
          <w:szCs w:val="22"/>
        </w:rPr>
        <w:t>”</w:t>
      </w:r>
      <w:r w:rsidRPr="008A7471">
        <w:rPr>
          <w:rFonts w:ascii="Helvetica" w:hAnsi="Helvetica" w:cs="Courier New"/>
          <w:sz w:val="22"/>
          <w:szCs w:val="22"/>
        </w:rPr>
        <w:t xml:space="preserve"> est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 xml:space="preserve"> assim redigido:</w:t>
      </w:r>
    </w:p>
    <w:p w14:paraId="024E03A2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Arial" w:hAnsi="Arial" w:cs="Arial"/>
          <w:sz w:val="22"/>
          <w:szCs w:val="22"/>
        </w:rPr>
        <w:t>“</w:t>
      </w:r>
      <w:r w:rsidRPr="008A7471">
        <w:rPr>
          <w:rFonts w:ascii="Helvetica" w:hAnsi="Helvetica" w:cs="Courier New"/>
          <w:sz w:val="22"/>
          <w:szCs w:val="22"/>
        </w:rPr>
        <w:t>Artigo 4</w:t>
      </w:r>
      <w:r w:rsidRPr="008A7471">
        <w:rPr>
          <w:rFonts w:ascii="Arial" w:hAnsi="Arial" w:cs="Arial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- Dentro do prazo de 15 (quinze) dias contado da publica</w:t>
      </w:r>
      <w:r w:rsidRPr="008A7471">
        <w:rPr>
          <w:rFonts w:ascii="Arial" w:hAnsi="Arial" w:cs="Arial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dos conv</w:t>
      </w:r>
      <w:r w:rsidRPr="008A7471">
        <w:rPr>
          <w:rFonts w:ascii="Arial" w:hAnsi="Arial" w:cs="Arial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nios no Di</w:t>
      </w:r>
      <w:r w:rsidRPr="008A7471">
        <w:rPr>
          <w:rFonts w:ascii="Arial" w:hAnsi="Arial" w:cs="Arial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rio Oficial da Uni</w:t>
      </w:r>
      <w:r w:rsidRPr="008A7471">
        <w:rPr>
          <w:rFonts w:ascii="Arial" w:hAnsi="Arial" w:cs="Arial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o, e independente de qualquer outra comunica</w:t>
      </w:r>
      <w:r w:rsidRPr="008A7471">
        <w:rPr>
          <w:rFonts w:ascii="Arial" w:hAnsi="Arial" w:cs="Arial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o, o Poder Executivo de cada unidade da Federa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publicar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 xml:space="preserve"> decreto ratificando ou n</w:t>
      </w:r>
      <w:r w:rsidRPr="008A7471">
        <w:rPr>
          <w:rFonts w:ascii="Calibri" w:hAnsi="Calibri" w:cs="Calibri"/>
          <w:sz w:val="22"/>
          <w:szCs w:val="22"/>
        </w:rPr>
        <w:t>ã</w:t>
      </w:r>
      <w:r w:rsidRPr="008A7471">
        <w:rPr>
          <w:rFonts w:ascii="Helvetica" w:hAnsi="Helvetica" w:cs="Courier New"/>
          <w:sz w:val="22"/>
          <w:szCs w:val="22"/>
        </w:rPr>
        <w:t>o os conv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nios celebrados, considerando-se ratifica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t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cita dos conv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nios a falta de manifesta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no prazo assinalado neste artigo.</w:t>
      </w:r>
      <w:r w:rsidRPr="008A7471">
        <w:rPr>
          <w:rFonts w:ascii="Calibri" w:hAnsi="Calibri" w:cs="Calibri"/>
          <w:sz w:val="22"/>
          <w:szCs w:val="22"/>
        </w:rPr>
        <w:t>”</w:t>
      </w:r>
    </w:p>
    <w:p w14:paraId="05EE0292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O artigo 1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da presente minuta, por meio do seu par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 xml:space="preserve">grafo </w:t>
      </w:r>
      <w:r w:rsidRPr="008A7471">
        <w:rPr>
          <w:rFonts w:ascii="Calibri" w:hAnsi="Calibri" w:cs="Calibri"/>
          <w:sz w:val="22"/>
          <w:szCs w:val="22"/>
        </w:rPr>
        <w:t>ú</w:t>
      </w:r>
      <w:r w:rsidRPr="008A7471">
        <w:rPr>
          <w:rFonts w:ascii="Helvetica" w:hAnsi="Helvetica" w:cs="Courier New"/>
          <w:sz w:val="22"/>
          <w:szCs w:val="22"/>
        </w:rPr>
        <w:t>nico, indica o Conv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nio 169/22 que, nos termos do artigo 23 da Lei n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17.293, de 15 de outubro de 2020, requer a manifesta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do Poder Legislativo para poder ser implementado na legisla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o.</w:t>
      </w:r>
    </w:p>
    <w:p w14:paraId="16E54EAB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lastRenderedPageBreak/>
        <w:t>Propondo a edi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o.</w:t>
      </w:r>
    </w:p>
    <w:p w14:paraId="7607C65B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Felipe Scudeler Salto</w:t>
      </w:r>
    </w:p>
    <w:p w14:paraId="2351969F" w14:textId="77777777" w:rsidR="006A3946" w:rsidRPr="008A7471" w:rsidRDefault="006A3946" w:rsidP="006A39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Secret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rio da Fazenda e Planejamento</w:t>
      </w:r>
    </w:p>
    <w:sectPr w:rsidR="006A3946" w:rsidRPr="008A7471" w:rsidSect="007941D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46"/>
    <w:rsid w:val="006A3946"/>
    <w:rsid w:val="00AA704C"/>
    <w:rsid w:val="00E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E66B"/>
  <w15:chartTrackingRefBased/>
  <w15:docId w15:val="{34E08461-19A1-4F59-8016-52D21F7C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A39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A39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2022-12-02T12:13:00Z</dcterms:created>
  <dcterms:modified xsi:type="dcterms:W3CDTF">2022-12-02T12:15:00Z</dcterms:modified>
</cp:coreProperties>
</file>