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9286" w14:textId="77777777" w:rsidR="00A84C00" w:rsidRPr="00A84C00" w:rsidRDefault="00A84C00" w:rsidP="00A84C0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theme="minorHAnsi"/>
          <w:b/>
          <w:bCs/>
          <w:sz w:val="22"/>
          <w:szCs w:val="22"/>
        </w:rPr>
      </w:pPr>
      <w:r w:rsidRPr="00A84C00">
        <w:rPr>
          <w:rFonts w:ascii="Helvetica" w:hAnsi="Helvetica" w:cstheme="minorHAnsi"/>
          <w:b/>
          <w:bCs/>
          <w:sz w:val="22"/>
          <w:szCs w:val="22"/>
        </w:rPr>
        <w:t>DECRETO N</w:t>
      </w:r>
      <w:r w:rsidRPr="00A84C00">
        <w:rPr>
          <w:rFonts w:ascii="Calibri" w:hAnsi="Calibri" w:cs="Calibri"/>
          <w:b/>
          <w:bCs/>
          <w:sz w:val="22"/>
          <w:szCs w:val="22"/>
        </w:rPr>
        <w:t>°</w:t>
      </w:r>
      <w:r w:rsidRPr="00A84C00">
        <w:rPr>
          <w:rFonts w:ascii="Helvetica" w:hAnsi="Helvetica" w:cstheme="minorHAnsi"/>
          <w:b/>
          <w:bCs/>
          <w:sz w:val="22"/>
          <w:szCs w:val="22"/>
        </w:rPr>
        <w:t xml:space="preserve"> 68.140, DE 4 DE DEZEMBRO DE 2023</w:t>
      </w:r>
    </w:p>
    <w:p w14:paraId="5AB5100B" w14:textId="77777777" w:rsidR="00A84C00" w:rsidRPr="00656F6F" w:rsidRDefault="00A84C00" w:rsidP="00A84C0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Disp</w:t>
      </w:r>
      <w:r w:rsidRPr="00656F6F">
        <w:rPr>
          <w:rFonts w:ascii="Calibri" w:hAnsi="Calibri" w:cs="Calibri"/>
          <w:sz w:val="22"/>
          <w:szCs w:val="22"/>
        </w:rPr>
        <w:t>õ</w:t>
      </w:r>
      <w:r w:rsidRPr="00656F6F">
        <w:rPr>
          <w:rFonts w:ascii="Helvetica" w:hAnsi="Helvetica" w:cstheme="minorHAnsi"/>
          <w:sz w:val="22"/>
          <w:szCs w:val="22"/>
        </w:rPr>
        <w:t>e sobre abertura de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da Seguridade Social na Secretaria da Sa</w:t>
      </w:r>
      <w:r w:rsidRPr="00656F6F">
        <w:rPr>
          <w:rFonts w:ascii="Calibri" w:hAnsi="Calibri" w:cs="Calibri"/>
          <w:sz w:val="22"/>
          <w:szCs w:val="22"/>
        </w:rPr>
        <w:t>ú</w:t>
      </w:r>
      <w:r w:rsidRPr="00656F6F">
        <w:rPr>
          <w:rFonts w:ascii="Helvetica" w:hAnsi="Helvetica" w:cstheme="minorHAnsi"/>
          <w:sz w:val="22"/>
          <w:szCs w:val="22"/>
        </w:rPr>
        <w:t>de, visando ao atendimento de Despesas Correntes e de Capital.</w:t>
      </w:r>
    </w:p>
    <w:p w14:paraId="6F356F74" w14:textId="77777777" w:rsidR="00A84C00" w:rsidRPr="00656F6F" w:rsidRDefault="00A84C00" w:rsidP="00A84C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A84C00">
        <w:rPr>
          <w:rFonts w:ascii="Helvetica" w:hAnsi="Helvetica" w:cstheme="minorHAnsi"/>
          <w:b/>
          <w:bCs/>
          <w:sz w:val="22"/>
          <w:szCs w:val="22"/>
        </w:rPr>
        <w:t>O GOVERNADOR DO ESTADO DE S</w:t>
      </w:r>
      <w:r w:rsidRPr="00A84C00">
        <w:rPr>
          <w:rFonts w:ascii="Calibri" w:hAnsi="Calibri" w:cs="Calibri"/>
          <w:b/>
          <w:bCs/>
          <w:sz w:val="22"/>
          <w:szCs w:val="22"/>
        </w:rPr>
        <w:t>Ã</w:t>
      </w:r>
      <w:r w:rsidRPr="00A84C00">
        <w:rPr>
          <w:rFonts w:ascii="Helvetica" w:hAnsi="Helvetica" w:cstheme="minorHAnsi"/>
          <w:b/>
          <w:bCs/>
          <w:sz w:val="22"/>
          <w:szCs w:val="22"/>
        </w:rPr>
        <w:t>O PAULO</w:t>
      </w:r>
      <w:r w:rsidRPr="00656F6F">
        <w:rPr>
          <w:rFonts w:ascii="Helvetica" w:hAnsi="Helvetica" w:cstheme="minorHAnsi"/>
          <w:sz w:val="22"/>
          <w:szCs w:val="22"/>
        </w:rPr>
        <w:t>, no uso de suas atribui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legais, considerando o disposto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17.555, de 20 de julho de 2022, e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17.614, de 26 de dezembro de 2022,</w:t>
      </w:r>
    </w:p>
    <w:p w14:paraId="70019FD6" w14:textId="028F44E0" w:rsidR="00A84C00" w:rsidRPr="00656F6F" w:rsidRDefault="00A84C00" w:rsidP="00A84C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Decreta:</w:t>
      </w:r>
    </w:p>
    <w:p w14:paraId="095DC7C3" w14:textId="77777777" w:rsidR="00A84C00" w:rsidRPr="00656F6F" w:rsidRDefault="00A84C00" w:rsidP="00A84C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aberto um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de R$ 48.663.950,00 (quarenta e oito milh</w:t>
      </w:r>
      <w:r w:rsidRPr="00656F6F">
        <w:rPr>
          <w:rFonts w:ascii="Calibri" w:hAnsi="Calibri" w:cs="Calibri"/>
          <w:sz w:val="22"/>
          <w:szCs w:val="22"/>
        </w:rPr>
        <w:t>õ</w:t>
      </w:r>
      <w:r w:rsidRPr="00656F6F">
        <w:rPr>
          <w:rFonts w:ascii="Helvetica" w:hAnsi="Helvetica" w:cstheme="minorHAnsi"/>
          <w:sz w:val="22"/>
          <w:szCs w:val="22"/>
        </w:rPr>
        <w:t>es, seiscentos e sessenta e tr</w:t>
      </w:r>
      <w:r w:rsidRPr="00656F6F">
        <w:rPr>
          <w:rFonts w:ascii="Calibri" w:hAnsi="Calibri" w:cs="Calibri"/>
          <w:sz w:val="22"/>
          <w:szCs w:val="22"/>
        </w:rPr>
        <w:t>ê</w:t>
      </w:r>
      <w:r w:rsidRPr="00656F6F">
        <w:rPr>
          <w:rFonts w:ascii="Helvetica" w:hAnsi="Helvetica" w:cstheme="minorHAnsi"/>
          <w:sz w:val="22"/>
          <w:szCs w:val="22"/>
        </w:rPr>
        <w:t>s mil, novecentos e cinquenta reais),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da Secretaria da Sa</w:t>
      </w:r>
      <w:r w:rsidRPr="00656F6F">
        <w:rPr>
          <w:rFonts w:ascii="Calibri" w:hAnsi="Calibri" w:cs="Calibri"/>
          <w:sz w:val="22"/>
          <w:szCs w:val="22"/>
        </w:rPr>
        <w:t>ú</w:t>
      </w:r>
      <w:r w:rsidRPr="00656F6F">
        <w:rPr>
          <w:rFonts w:ascii="Helvetica" w:hAnsi="Helvetica" w:cstheme="minorHAnsi"/>
          <w:sz w:val="22"/>
          <w:szCs w:val="22"/>
        </w:rPr>
        <w:t>de, observando-se as classifica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Institucional, Econ</w:t>
      </w:r>
      <w:r w:rsidRPr="00656F6F">
        <w:rPr>
          <w:rFonts w:ascii="Calibri" w:hAnsi="Calibri" w:cs="Calibri"/>
          <w:sz w:val="22"/>
          <w:szCs w:val="22"/>
        </w:rPr>
        <w:t>ô</w:t>
      </w:r>
      <w:r w:rsidRPr="00656F6F">
        <w:rPr>
          <w:rFonts w:ascii="Helvetica" w:hAnsi="Helvetica" w:cstheme="minorHAnsi"/>
          <w:sz w:val="22"/>
          <w:szCs w:val="22"/>
        </w:rPr>
        <w:t xml:space="preserve">mica, </w:t>
      </w:r>
      <w:proofErr w:type="gramStart"/>
      <w:r w:rsidRPr="00656F6F">
        <w:rPr>
          <w:rFonts w:ascii="Helvetica" w:hAnsi="Helvetica" w:cstheme="minorHAnsi"/>
          <w:sz w:val="22"/>
          <w:szCs w:val="22"/>
        </w:rPr>
        <w:t>Funcional e Program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tica</w:t>
      </w:r>
      <w:proofErr w:type="gramEnd"/>
      <w:r w:rsidRPr="00656F6F">
        <w:rPr>
          <w:rFonts w:ascii="Helvetica" w:hAnsi="Helvetica" w:cstheme="minorHAnsi"/>
          <w:sz w:val="22"/>
          <w:szCs w:val="22"/>
        </w:rPr>
        <w:t>, conforme a Tabela 1, anexa.</w:t>
      </w:r>
    </w:p>
    <w:p w14:paraId="6DC5306B" w14:textId="77777777" w:rsidR="00A84C00" w:rsidRPr="00656F6F" w:rsidRDefault="00A84C00" w:rsidP="00A84C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2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O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aberto pelo artigo anterior ser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 xml:space="preserve"> coberto com recursos a que alude o inciso III, do </w:t>
      </w:r>
      <w:r w:rsidRPr="00656F6F">
        <w:rPr>
          <w:rFonts w:ascii="Calibri" w:hAnsi="Calibri" w:cs="Calibri"/>
          <w:sz w:val="22"/>
          <w:szCs w:val="22"/>
        </w:rPr>
        <w:t>§</w:t>
      </w:r>
      <w:r w:rsidRPr="00656F6F">
        <w:rPr>
          <w:rFonts w:ascii="Helvetica" w:hAnsi="Helvetica" w:cstheme="minorHAnsi"/>
          <w:sz w:val="22"/>
          <w:szCs w:val="22"/>
        </w:rPr>
        <w:t xml:space="preserve">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artigo 43, da Lei federal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4.320, de 17 de mar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o de 1964, de conformidade com a legisla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discriminada na Tabela 3, anexa.</w:t>
      </w:r>
    </w:p>
    <w:p w14:paraId="40DF7BFF" w14:textId="77777777" w:rsidR="00A84C00" w:rsidRPr="00656F6F" w:rsidRDefault="00A84C00" w:rsidP="00A84C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3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alterada a Programa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ria da Despesa do Estado, estabelecida pelo Anexo, de que trata o artigo 8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Decreto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67.447, de 13 de janeiro de 2023, de conformidade com a Tabela 2, anexa.</w:t>
      </w:r>
    </w:p>
    <w:p w14:paraId="58A4BAAE" w14:textId="77777777" w:rsidR="00A84C00" w:rsidRPr="00656F6F" w:rsidRDefault="00A84C00" w:rsidP="00A84C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4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Este decreto entra em vigor na data de sua publica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 xml:space="preserve">o, retroagindo seus efeitos </w:t>
      </w:r>
      <w:r w:rsidRPr="00656F6F">
        <w:rPr>
          <w:rFonts w:ascii="Calibri" w:hAnsi="Calibri" w:cs="Calibri"/>
          <w:sz w:val="22"/>
          <w:szCs w:val="22"/>
        </w:rPr>
        <w:t>à</w:t>
      </w:r>
      <w:r w:rsidRPr="00656F6F">
        <w:rPr>
          <w:rFonts w:ascii="Helvetica" w:hAnsi="Helvetica" w:cstheme="minorHAnsi"/>
          <w:sz w:val="22"/>
          <w:szCs w:val="22"/>
        </w:rPr>
        <w:t xml:space="preserve"> 29 de novembro de 2023.</w:t>
      </w:r>
    </w:p>
    <w:p w14:paraId="429A8545" w14:textId="77777777" w:rsidR="00A84C00" w:rsidRPr="00656F6F" w:rsidRDefault="00A84C00" w:rsidP="00A84C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Pal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cio dos Bandeirantes, 4 de dezembro de 2023.</w:t>
      </w:r>
    </w:p>
    <w:p w14:paraId="3CF77CA9" w14:textId="77777777" w:rsidR="00A84C00" w:rsidRPr="00656F6F" w:rsidRDefault="00A84C00" w:rsidP="00A84C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TARC</w:t>
      </w:r>
      <w:r w:rsidRPr="00656F6F">
        <w:rPr>
          <w:rFonts w:ascii="Calibri" w:hAnsi="Calibri" w:cs="Calibri"/>
          <w:sz w:val="22"/>
          <w:szCs w:val="22"/>
        </w:rPr>
        <w:t>Í</w:t>
      </w:r>
      <w:r w:rsidRPr="00656F6F">
        <w:rPr>
          <w:rFonts w:ascii="Helvetica" w:hAnsi="Helvetica" w:cstheme="minorHAnsi"/>
          <w:sz w:val="22"/>
          <w:szCs w:val="22"/>
        </w:rPr>
        <w:t>SIO DE FREITAS</w:t>
      </w:r>
    </w:p>
    <w:p w14:paraId="7D763C01" w14:textId="77777777" w:rsidR="00A84C00" w:rsidRPr="00656F6F" w:rsidRDefault="00A84C00" w:rsidP="00A84C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(TABELAS PUBLICADAS)</w:t>
      </w:r>
    </w:p>
    <w:sectPr w:rsidR="00A84C00" w:rsidRPr="00656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0"/>
    <w:rsid w:val="00A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301E"/>
  <w15:chartTrackingRefBased/>
  <w15:docId w15:val="{F0651108-D537-41C7-86D6-94254A1B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84C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84C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2023-12-05T13:31:00Z</dcterms:created>
  <dcterms:modified xsi:type="dcterms:W3CDTF">2023-12-05T13:32:00Z</dcterms:modified>
</cp:coreProperties>
</file>